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F1CE4" w14:textId="77777777" w:rsidR="000F1A3F" w:rsidRDefault="000F1A3F">
      <w:bookmarkStart w:id="0" w:name="_Toc134700206"/>
    </w:p>
    <w:p w14:paraId="32978262" w14:textId="77777777" w:rsidR="000F1A3F" w:rsidRDefault="000F1A3F"/>
    <w:p w14:paraId="1CB9D3D8" w14:textId="77777777" w:rsidR="000F1A3F" w:rsidRDefault="000F1A3F"/>
    <w:p w14:paraId="5B2ABAE4" w14:textId="77777777" w:rsidR="000F1A3F" w:rsidRDefault="000F1A3F"/>
    <w:p w14:paraId="5AFEB7CF" w14:textId="77777777" w:rsidR="000F1A3F" w:rsidRDefault="000F1A3F"/>
    <w:p w14:paraId="08EB585F" w14:textId="77777777" w:rsidR="000F1A3F" w:rsidRDefault="000F1A3F"/>
    <w:p w14:paraId="5E1890DB" w14:textId="77777777" w:rsidR="000F1A3F" w:rsidRDefault="000F1A3F"/>
    <w:p w14:paraId="35580D9B" w14:textId="77777777" w:rsidR="000F1A3F" w:rsidRDefault="000F1A3F"/>
    <w:p w14:paraId="6A176E82" w14:textId="77777777" w:rsidR="000F1A3F" w:rsidRDefault="000F1A3F"/>
    <w:p w14:paraId="6F40C33D" w14:textId="77777777" w:rsidR="000F1A3F" w:rsidRDefault="000F1A3F"/>
    <w:p w14:paraId="60B00327" w14:textId="77777777" w:rsidR="000F1A3F" w:rsidRDefault="000F1A3F"/>
    <w:p w14:paraId="5459191C" w14:textId="77777777" w:rsidR="000F1A3F" w:rsidRDefault="000F1A3F"/>
    <w:p w14:paraId="1FA42AF2" w14:textId="77777777" w:rsidR="000F1A3F" w:rsidRDefault="000F1A3F"/>
    <w:p w14:paraId="2502DA23" w14:textId="77777777" w:rsidR="000F1A3F" w:rsidRDefault="000F1A3F"/>
    <w:p w14:paraId="6AF93A5E" w14:textId="77777777" w:rsidR="000F1A3F" w:rsidRDefault="000F1A3F"/>
    <w:p w14:paraId="39577D3E" w14:textId="77777777" w:rsidR="000F1A3F" w:rsidRDefault="000F1A3F"/>
    <w:p w14:paraId="1802A24B" w14:textId="77777777" w:rsidR="000F1A3F" w:rsidRDefault="000F1A3F"/>
    <w:p w14:paraId="2A98E7B5" w14:textId="77777777" w:rsidR="000F1A3F" w:rsidRPr="000F1A3F" w:rsidRDefault="000F1A3F" w:rsidP="007D56E5">
      <w:pPr>
        <w:spacing w:line="360" w:lineRule="auto"/>
        <w:rPr>
          <w:sz w:val="32"/>
          <w:szCs w:val="32"/>
        </w:rPr>
      </w:pPr>
    </w:p>
    <w:p w14:paraId="7AE3E57D" w14:textId="77777777" w:rsidR="000F1A3F" w:rsidRPr="004D20D6" w:rsidRDefault="000F1A3F" w:rsidP="007D56E5">
      <w:pPr>
        <w:spacing w:line="360" w:lineRule="auto"/>
        <w:jc w:val="center"/>
        <w:rPr>
          <w:sz w:val="32"/>
          <w:szCs w:val="32"/>
        </w:rPr>
      </w:pPr>
      <w:r w:rsidRPr="004D20D6">
        <w:rPr>
          <w:sz w:val="32"/>
          <w:szCs w:val="32"/>
        </w:rPr>
        <w:t>Методические рекомендации</w:t>
      </w:r>
    </w:p>
    <w:p w14:paraId="2D101678" w14:textId="70870704" w:rsidR="000F1A3F" w:rsidRPr="004D20D6" w:rsidRDefault="000F1A3F" w:rsidP="007D56E5">
      <w:pPr>
        <w:spacing w:line="360" w:lineRule="auto"/>
        <w:jc w:val="center"/>
        <w:rPr>
          <w:sz w:val="32"/>
          <w:szCs w:val="32"/>
        </w:rPr>
      </w:pPr>
      <w:r w:rsidRPr="004D20D6">
        <w:rPr>
          <w:sz w:val="32"/>
          <w:szCs w:val="32"/>
        </w:rPr>
        <w:t>по обеспечению устойчивости вертикальных стволов</w:t>
      </w:r>
    </w:p>
    <w:p w14:paraId="361C7BCB" w14:textId="5280AA3F" w:rsidR="000F1A3F" w:rsidRPr="004D20D6" w:rsidRDefault="000F1A3F" w:rsidP="007D56E5">
      <w:pPr>
        <w:spacing w:line="360" w:lineRule="auto"/>
        <w:jc w:val="center"/>
        <w:rPr>
          <w:sz w:val="32"/>
          <w:szCs w:val="32"/>
        </w:rPr>
      </w:pPr>
      <w:r w:rsidRPr="004D20D6">
        <w:rPr>
          <w:sz w:val="32"/>
          <w:szCs w:val="32"/>
        </w:rPr>
        <w:t>шахт и рудников</w:t>
      </w:r>
    </w:p>
    <w:p w14:paraId="2C312817" w14:textId="77777777" w:rsidR="000F1A3F" w:rsidRPr="004D20D6" w:rsidRDefault="000F1A3F"/>
    <w:p w14:paraId="0F526761" w14:textId="7DC5E6B8" w:rsidR="000F1A3F" w:rsidRPr="004D20D6" w:rsidRDefault="000F1A3F">
      <w:pPr>
        <w:rPr>
          <w:rFonts w:eastAsiaTheme="majorEastAsia" w:cstheme="majorBidi"/>
          <w:b/>
          <w:szCs w:val="32"/>
        </w:rPr>
      </w:pPr>
      <w:r w:rsidRPr="004D20D6">
        <w:br w:type="page"/>
      </w:r>
    </w:p>
    <w:p w14:paraId="456FE82D" w14:textId="0E73E630" w:rsidR="005F72C6" w:rsidRPr="004D20D6" w:rsidRDefault="005F72C6" w:rsidP="005F72C6">
      <w:pPr>
        <w:pStyle w:val="1"/>
      </w:pPr>
      <w:r w:rsidRPr="004D20D6">
        <w:lastRenderedPageBreak/>
        <w:t>Реферат</w:t>
      </w:r>
      <w:bookmarkEnd w:id="0"/>
    </w:p>
    <w:p w14:paraId="70204A70" w14:textId="33293DA3" w:rsidR="00556ECE" w:rsidRPr="004D20D6" w:rsidRDefault="00556ECE" w:rsidP="00556ECE">
      <w:pPr>
        <w:tabs>
          <w:tab w:val="left" w:pos="709"/>
        </w:tabs>
        <w:ind w:firstLine="709"/>
      </w:pPr>
      <w:r w:rsidRPr="004D20D6">
        <w:t>Настоящие методические рекомендации разработаны в соответствии с действующими нормативными документами, содержат предложения и рекомендации по обеспечению устойчивости и расчету крепи вертикальных стволов</w:t>
      </w:r>
      <w:r w:rsidR="004D5539" w:rsidRPr="004D20D6">
        <w:t xml:space="preserve"> </w:t>
      </w:r>
      <w:r w:rsidRPr="004D20D6">
        <w:t>шахт и рудников</w:t>
      </w:r>
    </w:p>
    <w:p w14:paraId="425FB9B4" w14:textId="585681DB" w:rsidR="00556ECE" w:rsidRPr="004D20D6" w:rsidRDefault="00556ECE" w:rsidP="00556ECE">
      <w:pPr>
        <w:tabs>
          <w:tab w:val="left" w:pos="709"/>
        </w:tabs>
        <w:ind w:firstLine="709"/>
      </w:pPr>
      <w:r w:rsidRPr="004D20D6">
        <w:t>В методических указаниях приведены пояснения к Федеральным нормам и правилам в области промышленной безопасности «</w:t>
      </w:r>
      <w:r w:rsidR="004D5539" w:rsidRPr="004D20D6">
        <w:t>Правила обеспечения устойчивости подземных горных выработок при разработке месторождений твердых полезных ископаемых</w:t>
      </w:r>
      <w:r w:rsidRPr="004D20D6">
        <w:t xml:space="preserve">», утвержденным приказом Ростехнадзора N </w:t>
      </w:r>
      <w:r w:rsidR="004D5539" w:rsidRPr="004D20D6">
        <w:t>_____________</w:t>
      </w:r>
      <w:r w:rsidRPr="004D20D6">
        <w:t>, а также приведены рекомендации по их применению.</w:t>
      </w:r>
    </w:p>
    <w:p w14:paraId="634570BA" w14:textId="2CA912B4" w:rsidR="005F72C6" w:rsidRDefault="00556ECE" w:rsidP="00556ECE">
      <w:pPr>
        <w:tabs>
          <w:tab w:val="left" w:pos="709"/>
        </w:tabs>
        <w:ind w:firstLine="709"/>
      </w:pPr>
      <w:r w:rsidRPr="004D20D6">
        <w:t xml:space="preserve">Подготовлено под научно-методическим руководством Института проблем комплексного освоения недр им. академика Н.В. Мельникова Российской академии наук. Рекомендовано </w:t>
      </w:r>
      <w:proofErr w:type="spellStart"/>
      <w:r w:rsidRPr="004D20D6">
        <w:t>Ростехнадзором</w:t>
      </w:r>
      <w:proofErr w:type="spellEnd"/>
      <w:r w:rsidRPr="004D20D6">
        <w:t xml:space="preserve"> (письмо №</w:t>
      </w:r>
      <w:r w:rsidR="004D5539" w:rsidRPr="004D20D6">
        <w:t>___________________</w:t>
      </w:r>
      <w:r w:rsidRPr="004D20D6">
        <w:t>).</w:t>
      </w:r>
    </w:p>
    <w:p w14:paraId="6D3F5642" w14:textId="07E051FE" w:rsidR="00641BDD" w:rsidRDefault="00641BDD" w:rsidP="00556ECE">
      <w:pPr>
        <w:tabs>
          <w:tab w:val="left" w:pos="709"/>
        </w:tabs>
        <w:ind w:firstLine="709"/>
      </w:pPr>
    </w:p>
    <w:p w14:paraId="1FDF7EC3" w14:textId="15925DA6" w:rsidR="00641BDD" w:rsidRDefault="00641BDD" w:rsidP="00641BDD">
      <w:pPr>
        <w:pStyle w:val="afe"/>
        <w:ind w:firstLine="360"/>
        <w:rPr>
          <w:i/>
        </w:rPr>
      </w:pPr>
      <w:r w:rsidRPr="00FD4403">
        <w:rPr>
          <w:i/>
        </w:rPr>
        <w:t xml:space="preserve">В разработке методических указаний участвовали </w:t>
      </w:r>
      <w:proofErr w:type="spellStart"/>
      <w:r w:rsidRPr="00FD4403">
        <w:rPr>
          <w:i/>
        </w:rPr>
        <w:t>Рыльникова</w:t>
      </w:r>
      <w:proofErr w:type="spellEnd"/>
      <w:r w:rsidRPr="00FD4403">
        <w:rPr>
          <w:i/>
        </w:rPr>
        <w:t xml:space="preserve"> М.В., (ИПКОН РАН), Зотеев О.В.</w:t>
      </w:r>
      <w:r w:rsidR="00FD4403" w:rsidRPr="00FD4403">
        <w:rPr>
          <w:i/>
        </w:rPr>
        <w:t>, Харисов Т.Ф.</w:t>
      </w:r>
      <w:r w:rsidRPr="00FD4403">
        <w:rPr>
          <w:i/>
        </w:rPr>
        <w:t xml:space="preserve"> (ИГД </w:t>
      </w:r>
      <w:proofErr w:type="spellStart"/>
      <w:r w:rsidRPr="00FD4403">
        <w:rPr>
          <w:i/>
        </w:rPr>
        <w:t>УрО</w:t>
      </w:r>
      <w:proofErr w:type="spellEnd"/>
      <w:r w:rsidRPr="00FD4403">
        <w:rPr>
          <w:i/>
        </w:rPr>
        <w:t xml:space="preserve"> РАН), </w:t>
      </w:r>
      <w:proofErr w:type="spellStart"/>
      <w:r w:rsidRPr="00FD4403">
        <w:rPr>
          <w:i/>
        </w:rPr>
        <w:t>Яницкий</w:t>
      </w:r>
      <w:proofErr w:type="spellEnd"/>
      <w:r w:rsidRPr="00FD4403">
        <w:rPr>
          <w:i/>
        </w:rPr>
        <w:t xml:space="preserve"> Е.Б. (ОАО «ВИОГЕМ»), </w:t>
      </w:r>
      <w:proofErr w:type="spellStart"/>
      <w:r w:rsidR="00FD4403" w:rsidRPr="00FD4403">
        <w:rPr>
          <w:i/>
        </w:rPr>
        <w:t>Неугомонов</w:t>
      </w:r>
      <w:proofErr w:type="spellEnd"/>
      <w:r w:rsidR="00FD4403" w:rsidRPr="00FD4403">
        <w:rPr>
          <w:i/>
        </w:rPr>
        <w:t xml:space="preserve"> С.С. (</w:t>
      </w:r>
      <w:proofErr w:type="spellStart"/>
      <w:r w:rsidR="00FD4403" w:rsidRPr="00FD4403">
        <w:rPr>
          <w:i/>
        </w:rPr>
        <w:t>УралЭнергоРесурс</w:t>
      </w:r>
      <w:proofErr w:type="spellEnd"/>
      <w:r w:rsidR="00FD4403" w:rsidRPr="00FD4403">
        <w:rPr>
          <w:i/>
        </w:rPr>
        <w:t>)</w:t>
      </w:r>
      <w:r w:rsidR="00FD4403">
        <w:rPr>
          <w:i/>
        </w:rPr>
        <w:t xml:space="preserve">, </w:t>
      </w:r>
      <w:proofErr w:type="spellStart"/>
      <w:r w:rsidR="00FD4403">
        <w:rPr>
          <w:i/>
        </w:rPr>
        <w:t>Перепилицын</w:t>
      </w:r>
      <w:proofErr w:type="spellEnd"/>
      <w:r w:rsidR="00FD4403">
        <w:rPr>
          <w:i/>
        </w:rPr>
        <w:t xml:space="preserve"> А.И. (</w:t>
      </w:r>
      <w:proofErr w:type="spellStart"/>
      <w:r w:rsidR="00FD4403">
        <w:rPr>
          <w:i/>
        </w:rPr>
        <w:t>Ростехнадзор</w:t>
      </w:r>
      <w:proofErr w:type="spellEnd"/>
      <w:r w:rsidR="00FD4403">
        <w:rPr>
          <w:i/>
        </w:rPr>
        <w:t>)</w:t>
      </w:r>
    </w:p>
    <w:p w14:paraId="43B6438E" w14:textId="18A10FED" w:rsidR="00641BDD" w:rsidRPr="004D20D6" w:rsidRDefault="00641BDD" w:rsidP="00556ECE">
      <w:pPr>
        <w:tabs>
          <w:tab w:val="left" w:pos="709"/>
        </w:tabs>
        <w:ind w:firstLine="709"/>
      </w:pPr>
    </w:p>
    <w:p w14:paraId="4D446845" w14:textId="77777777" w:rsidR="005F72C6" w:rsidRPr="004D20D6" w:rsidRDefault="005F72C6" w:rsidP="005F72C6">
      <w:pPr>
        <w:ind w:left="680" w:firstLine="0"/>
      </w:pPr>
    </w:p>
    <w:p w14:paraId="2534453C" w14:textId="50AAD662" w:rsidR="005F72C6" w:rsidRPr="00B22634" w:rsidRDefault="005F72C6">
      <w:r w:rsidRPr="004D20D6">
        <w:br w:type="page"/>
      </w:r>
    </w:p>
    <w:p w14:paraId="7037CD6C" w14:textId="77777777" w:rsidR="00FD4403" w:rsidRPr="004D20D6" w:rsidRDefault="00FD4403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9966417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B4F183" w14:textId="53146101" w:rsidR="005F72C6" w:rsidRPr="004D20D6" w:rsidRDefault="005F72C6" w:rsidP="005F72C6">
          <w:pPr>
            <w:pStyle w:val="a9"/>
            <w:jc w:val="center"/>
            <w:rPr>
              <w:rStyle w:val="10"/>
              <w:rFonts w:ascii="Times New Roman" w:hAnsi="Times New Roman" w:cs="Times New Roman"/>
              <w:color w:val="auto"/>
              <w:sz w:val="28"/>
              <w:szCs w:val="28"/>
            </w:rPr>
          </w:pPr>
          <w:r w:rsidRPr="004D20D6">
            <w:rPr>
              <w:rStyle w:val="10"/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1FC78AD0" w14:textId="1B019AA4" w:rsidR="005F72C6" w:rsidRPr="004D20D6" w:rsidRDefault="005F72C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D20D6">
            <w:fldChar w:fldCharType="begin"/>
          </w:r>
          <w:r w:rsidRPr="004D20D6">
            <w:instrText xml:space="preserve"> TOC \o "1-3" \h \z \u </w:instrText>
          </w:r>
          <w:r w:rsidRPr="004D20D6">
            <w:fldChar w:fldCharType="separate"/>
          </w:r>
          <w:hyperlink w:anchor="_Toc134700206" w:history="1">
            <w:r w:rsidRPr="004D20D6">
              <w:rPr>
                <w:rStyle w:val="aa"/>
                <w:noProof/>
              </w:rPr>
              <w:t>Реферат</w:t>
            </w:r>
            <w:r w:rsidRPr="004D20D6">
              <w:rPr>
                <w:noProof/>
                <w:webHidden/>
              </w:rPr>
              <w:tab/>
            </w:r>
            <w:r w:rsidRPr="004D20D6">
              <w:rPr>
                <w:noProof/>
                <w:webHidden/>
              </w:rPr>
              <w:fldChar w:fldCharType="begin"/>
            </w:r>
            <w:r w:rsidRPr="004D20D6">
              <w:rPr>
                <w:noProof/>
                <w:webHidden/>
              </w:rPr>
              <w:instrText xml:space="preserve"> PAGEREF _Toc134700206 \h </w:instrText>
            </w:r>
            <w:r w:rsidRPr="004D20D6">
              <w:rPr>
                <w:noProof/>
                <w:webHidden/>
              </w:rPr>
            </w:r>
            <w:r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1</w:t>
            </w:r>
            <w:r w:rsidRPr="004D20D6">
              <w:rPr>
                <w:noProof/>
                <w:webHidden/>
              </w:rPr>
              <w:fldChar w:fldCharType="end"/>
            </w:r>
          </w:hyperlink>
        </w:p>
        <w:p w14:paraId="45250469" w14:textId="645EB17E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07" w:history="1">
            <w:r w:rsidR="005F72C6" w:rsidRPr="004D20D6">
              <w:rPr>
                <w:rStyle w:val="aa"/>
                <w:noProof/>
              </w:rPr>
              <w:t>Введение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_Toc134700207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4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3827087C" w14:textId="7621EAC6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08" w:history="1">
            <w:r w:rsidR="005F72C6" w:rsidRPr="004D20D6">
              <w:rPr>
                <w:rStyle w:val="aa"/>
                <w:noProof/>
              </w:rPr>
              <w:t>1. Общие положения, термины и определения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_Toc134700208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4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4C7D5CCE" w14:textId="3099B35F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09" w:history="1">
            <w:r w:rsidR="005F72C6" w:rsidRPr="004D20D6">
              <w:rPr>
                <w:rStyle w:val="aa"/>
                <w:rFonts w:eastAsia="Times New Roman"/>
                <w:noProof/>
                <w:lang w:eastAsia="ru-RU"/>
              </w:rPr>
              <w:t>1.1 Термины и определения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_Toc134700209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4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005E29ED" w14:textId="26690A1F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10" w:history="1">
            <w:r w:rsidR="005F72C6" w:rsidRPr="004D20D6">
              <w:rPr>
                <w:rStyle w:val="aa"/>
                <w:rFonts w:eastAsia="Times New Roman"/>
                <w:noProof/>
                <w:lang w:eastAsia="ru-RU"/>
              </w:rPr>
              <w:t>1.2 Принятые обозначения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_Toc134700210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7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377B0978" w14:textId="319FB0F5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11" w:history="1">
            <w:r w:rsidR="005F72C6" w:rsidRPr="004D20D6">
              <w:rPr>
                <w:rStyle w:val="aa"/>
                <w:rFonts w:eastAsia="Times New Roman"/>
                <w:noProof/>
                <w:lang w:eastAsia="ru-RU"/>
              </w:rPr>
              <w:t>1.3 Общие положения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_Toc134700211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8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0627060F" w14:textId="028C53E5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12" w:history="1">
            <w:r w:rsidR="005F72C6" w:rsidRPr="004D20D6">
              <w:rPr>
                <w:rStyle w:val="aa"/>
                <w:rFonts w:eastAsia="Calibri"/>
                <w:noProof/>
              </w:rPr>
              <w:t>2. Инженерно-геологическое и гидрогеологическое изучению массива горных пород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_Toc134700212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10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22201790" w14:textId="7CDF69F0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13" w:history="1">
            <w:r w:rsidR="005F72C6" w:rsidRPr="004D20D6">
              <w:rPr>
                <w:rStyle w:val="aa"/>
                <w:rFonts w:eastAsia="Calibri"/>
                <w:noProof/>
              </w:rPr>
              <w:t>3.</w:t>
            </w:r>
            <w:r w:rsidR="005F72C6" w:rsidRPr="004D20D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F72C6" w:rsidRPr="004D20D6">
              <w:rPr>
                <w:rStyle w:val="aa"/>
                <w:rFonts w:eastAsia="Calibri"/>
                <w:noProof/>
              </w:rPr>
              <w:t>Оценка класса качества массива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_Toc134700213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15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4434A5EF" w14:textId="12E2C110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14" w:history="1">
            <w:r w:rsidR="005F72C6" w:rsidRPr="004D20D6">
              <w:rPr>
                <w:rStyle w:val="aa"/>
                <w:rFonts w:eastAsia="Calibri"/>
                <w:noProof/>
              </w:rPr>
              <w:t>4.</w:t>
            </w:r>
            <w:r w:rsidR="005F72C6" w:rsidRPr="004D20D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F72C6" w:rsidRPr="004D20D6">
              <w:rPr>
                <w:rStyle w:val="aa"/>
                <w:rFonts w:eastAsia="Calibri"/>
                <w:noProof/>
              </w:rPr>
              <w:t>Расчет нагрузок на крепь вертикальных стволов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_Toc134700214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31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32CEABA0" w14:textId="68A5687E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15" w:history="1">
            <w:r w:rsidR="005F72C6" w:rsidRPr="004D20D6">
              <w:rPr>
                <w:rStyle w:val="aa"/>
                <w:rFonts w:eastAsia="Calibri"/>
                <w:noProof/>
              </w:rPr>
              <w:t>4.1</w:t>
            </w:r>
            <w:r w:rsidR="005F72C6" w:rsidRPr="004D20D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F72C6" w:rsidRPr="004D20D6">
              <w:rPr>
                <w:rStyle w:val="aa"/>
                <w:rFonts w:eastAsia="Calibri"/>
                <w:noProof/>
              </w:rPr>
              <w:t>Устье вертикального ствола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_Toc134700215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31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3D9ADEE2" w14:textId="0E866802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16" w:history="1">
            <w:r w:rsidR="005F72C6" w:rsidRPr="004D20D6">
              <w:rPr>
                <w:rStyle w:val="aa"/>
                <w:rFonts w:eastAsia="Calibri"/>
                <w:noProof/>
              </w:rPr>
              <w:t>4.2</w:t>
            </w:r>
            <w:r w:rsidR="005F72C6" w:rsidRPr="004D20D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F72C6" w:rsidRPr="004D20D6">
              <w:rPr>
                <w:rStyle w:val="aa"/>
                <w:rFonts w:eastAsia="Calibri"/>
                <w:noProof/>
              </w:rPr>
              <w:t>Протяжённый участок ствола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_Toc134700216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35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7965620F" w14:textId="172BA3EB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17" w:history="1">
            <w:r w:rsidR="005F72C6" w:rsidRPr="004D20D6">
              <w:rPr>
                <w:rStyle w:val="aa"/>
                <w:rFonts w:eastAsia="Times New Roman"/>
                <w:noProof/>
                <w:lang w:eastAsia="ru-RU"/>
              </w:rPr>
              <w:t>4.3</w:t>
            </w:r>
            <w:r w:rsidR="005F72C6" w:rsidRPr="004D20D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F72C6" w:rsidRPr="004D20D6">
              <w:rPr>
                <w:rStyle w:val="aa"/>
                <w:rFonts w:eastAsia="Times New Roman"/>
                <w:noProof/>
                <w:lang w:eastAsia="ru-RU"/>
              </w:rPr>
              <w:t>Сопряжение ствола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_Toc134700217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36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416FD11C" w14:textId="208355A2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18" w:history="1">
            <w:r w:rsidR="005F72C6" w:rsidRPr="004D20D6">
              <w:rPr>
                <w:rStyle w:val="aa"/>
                <w:rFonts w:eastAsia="Calibri"/>
                <w:noProof/>
              </w:rPr>
              <w:t>5.</w:t>
            </w:r>
            <w:r w:rsidR="005F72C6" w:rsidRPr="004D20D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F72C6" w:rsidRPr="004D20D6">
              <w:rPr>
                <w:rStyle w:val="aa"/>
                <w:rFonts w:eastAsia="Calibri"/>
                <w:noProof/>
              </w:rPr>
              <w:t>Расчет крепи стволов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_Toc134700218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37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79B5FC28" w14:textId="5D82DA10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19" w:history="1">
            <w:r w:rsidR="005F72C6" w:rsidRPr="004D20D6">
              <w:rPr>
                <w:rStyle w:val="aa"/>
                <w:rFonts w:eastAsia="Calibri"/>
                <w:noProof/>
              </w:rPr>
              <w:t>5.1</w:t>
            </w:r>
            <w:r w:rsidR="005F72C6" w:rsidRPr="004D20D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F72C6" w:rsidRPr="004D20D6">
              <w:rPr>
                <w:rStyle w:val="aa"/>
                <w:rFonts w:eastAsia="Calibri"/>
                <w:noProof/>
              </w:rPr>
              <w:t>Монолитная бетонная и набрызгбетонная крепь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_Toc134700219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37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55977454" w14:textId="6176714B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20" w:history="1">
            <w:r w:rsidR="005F72C6" w:rsidRPr="004D20D6">
              <w:rPr>
                <w:rStyle w:val="aa"/>
                <w:rFonts w:eastAsia="Calibri"/>
                <w:noProof/>
              </w:rPr>
              <w:t>6.</w:t>
            </w:r>
            <w:r w:rsidR="005F72C6" w:rsidRPr="004D20D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F72C6" w:rsidRPr="004D20D6">
              <w:rPr>
                <w:rStyle w:val="aa"/>
                <w:rFonts w:eastAsia="Calibri"/>
                <w:noProof/>
              </w:rPr>
              <w:t>Мониторинг состояния вертикальных стволов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_Toc134700220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38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2E56A6A3" w14:textId="4E9A5B29" w:rsidR="005F72C6" w:rsidRPr="004D20D6" w:rsidRDefault="00B226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4700221" w:history="1">
            <w:r w:rsidR="005F72C6" w:rsidRPr="004D20D6">
              <w:rPr>
                <w:rStyle w:val="aa"/>
                <w:rFonts w:eastAsia="Calibri"/>
                <w:noProof/>
              </w:rPr>
              <w:t>7.</w:t>
            </w:r>
            <w:r w:rsidR="005F72C6" w:rsidRPr="004D20D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F72C6" w:rsidRPr="004D20D6">
              <w:rPr>
                <w:rStyle w:val="aa"/>
                <w:rFonts w:eastAsia="Calibri"/>
                <w:noProof/>
              </w:rPr>
              <w:t>Ремонт крепи вертикальных стволов</w:t>
            </w:r>
            <w:r w:rsidR="005F72C6" w:rsidRPr="004D20D6">
              <w:rPr>
                <w:noProof/>
                <w:webHidden/>
              </w:rPr>
              <w:tab/>
            </w:r>
            <w:r w:rsidR="005F72C6" w:rsidRPr="004D20D6">
              <w:rPr>
                <w:noProof/>
                <w:webHidden/>
              </w:rPr>
              <w:fldChar w:fldCharType="begin"/>
            </w:r>
            <w:r w:rsidR="005F72C6" w:rsidRPr="004D20D6">
              <w:rPr>
                <w:noProof/>
                <w:webHidden/>
              </w:rPr>
              <w:instrText xml:space="preserve"> PAGEREF _Toc134700221 \h </w:instrText>
            </w:r>
            <w:r w:rsidR="005F72C6" w:rsidRPr="004D20D6">
              <w:rPr>
                <w:noProof/>
                <w:webHidden/>
              </w:rPr>
            </w:r>
            <w:r w:rsidR="005F72C6" w:rsidRPr="004D20D6">
              <w:rPr>
                <w:noProof/>
                <w:webHidden/>
              </w:rPr>
              <w:fldChar w:fldCharType="separate"/>
            </w:r>
            <w:r w:rsidR="00641BDD">
              <w:rPr>
                <w:noProof/>
                <w:webHidden/>
              </w:rPr>
              <w:t>38</w:t>
            </w:r>
            <w:r w:rsidR="005F72C6" w:rsidRPr="004D20D6">
              <w:rPr>
                <w:noProof/>
                <w:webHidden/>
              </w:rPr>
              <w:fldChar w:fldCharType="end"/>
            </w:r>
          </w:hyperlink>
        </w:p>
        <w:p w14:paraId="47A21312" w14:textId="2FF029F4" w:rsidR="005F72C6" w:rsidRPr="004D20D6" w:rsidRDefault="005F72C6">
          <w:r w:rsidRPr="004D20D6">
            <w:rPr>
              <w:b/>
              <w:bCs/>
            </w:rPr>
            <w:fldChar w:fldCharType="end"/>
          </w:r>
        </w:p>
      </w:sdtContent>
    </w:sdt>
    <w:p w14:paraId="19CB6162" w14:textId="2A63BB6E" w:rsidR="005F72C6" w:rsidRPr="004D20D6" w:rsidRDefault="005F72C6"/>
    <w:p w14:paraId="4F1A21BC" w14:textId="388CFAAB" w:rsidR="005F72C6" w:rsidRPr="004D20D6" w:rsidRDefault="005F72C6"/>
    <w:p w14:paraId="13795601" w14:textId="30E51CB6" w:rsidR="005F72C6" w:rsidRPr="004D20D6" w:rsidRDefault="005F72C6"/>
    <w:p w14:paraId="608B3C5F" w14:textId="752AF535" w:rsidR="005F72C6" w:rsidRPr="004D20D6" w:rsidRDefault="005F72C6">
      <w:r w:rsidRPr="004D20D6">
        <w:br w:type="page"/>
      </w:r>
    </w:p>
    <w:p w14:paraId="0E03FA55" w14:textId="01D6BAD2" w:rsidR="00210EEE" w:rsidRPr="004D20D6" w:rsidRDefault="00210EEE" w:rsidP="005F72C6">
      <w:pPr>
        <w:pStyle w:val="1"/>
      </w:pPr>
      <w:bookmarkStart w:id="1" w:name="_Toc134700207"/>
      <w:r w:rsidRPr="004D20D6">
        <w:lastRenderedPageBreak/>
        <w:t>Введение</w:t>
      </w:r>
      <w:bookmarkEnd w:id="1"/>
    </w:p>
    <w:p w14:paraId="49A755E9" w14:textId="1C592239" w:rsidR="00210EEE" w:rsidRPr="004D20D6" w:rsidRDefault="00210EEE" w:rsidP="007223FA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Настоящие Методические указания по обеспечению устойчивости вертикальных стволов (далее Указания) разработаны в соответствии с действующими нормативными документами, содержат предложения и рекомендации</w:t>
      </w:r>
      <w:r w:rsidR="009B40EB" w:rsidRPr="004D20D6">
        <w:rPr>
          <w:rFonts w:eastAsia="Times New Roman"/>
          <w:lang w:eastAsia="ru-RU"/>
        </w:rPr>
        <w:t xml:space="preserve"> по</w:t>
      </w:r>
      <w:r w:rsidRPr="004D20D6">
        <w:rPr>
          <w:rFonts w:eastAsia="Times New Roman"/>
          <w:lang w:eastAsia="ru-RU"/>
        </w:rPr>
        <w:t xml:space="preserve"> оценке качества массива, определению типов и параметров креп</w:t>
      </w:r>
      <w:r w:rsidR="00E45FC6" w:rsidRPr="004D20D6">
        <w:rPr>
          <w:rFonts w:eastAsia="Times New Roman"/>
          <w:lang w:eastAsia="ru-RU"/>
        </w:rPr>
        <w:t>ей</w:t>
      </w:r>
      <w:r w:rsidRPr="004D20D6">
        <w:rPr>
          <w:rFonts w:eastAsia="Times New Roman"/>
          <w:lang w:eastAsia="ru-RU"/>
        </w:rPr>
        <w:t xml:space="preserve"> стволов, </w:t>
      </w:r>
      <w:r w:rsidR="009B40EB" w:rsidRPr="004D20D6">
        <w:rPr>
          <w:rFonts w:eastAsia="Times New Roman"/>
          <w:lang w:eastAsia="ru-RU"/>
        </w:rPr>
        <w:t>мониторингу</w:t>
      </w:r>
      <w:r w:rsidR="00E45FC6" w:rsidRPr="004D20D6">
        <w:rPr>
          <w:rFonts w:eastAsia="Times New Roman"/>
          <w:lang w:eastAsia="ru-RU"/>
        </w:rPr>
        <w:t xml:space="preserve"> их</w:t>
      </w:r>
      <w:r w:rsidR="003607E9" w:rsidRPr="004D20D6">
        <w:rPr>
          <w:rFonts w:eastAsia="Times New Roman"/>
          <w:lang w:eastAsia="ru-RU"/>
        </w:rPr>
        <w:t xml:space="preserve"> состояния</w:t>
      </w:r>
      <w:r w:rsidR="006C0404" w:rsidRPr="004D20D6">
        <w:rPr>
          <w:rFonts w:eastAsia="Times New Roman"/>
          <w:lang w:eastAsia="ru-RU"/>
        </w:rPr>
        <w:t xml:space="preserve">, </w:t>
      </w:r>
      <w:r w:rsidR="00E45FC6" w:rsidRPr="004D20D6">
        <w:rPr>
          <w:rFonts w:eastAsia="Times New Roman"/>
          <w:lang w:eastAsia="ru-RU"/>
        </w:rPr>
        <w:t xml:space="preserve">ремонту и </w:t>
      </w:r>
      <w:r w:rsidR="006C0404" w:rsidRPr="004D20D6">
        <w:rPr>
          <w:rFonts w:eastAsia="Times New Roman"/>
          <w:lang w:eastAsia="ru-RU"/>
        </w:rPr>
        <w:t>восстановлению</w:t>
      </w:r>
      <w:r w:rsidR="00E45FC6" w:rsidRPr="004D20D6">
        <w:rPr>
          <w:rFonts w:eastAsia="Times New Roman"/>
          <w:lang w:eastAsia="ru-RU"/>
        </w:rPr>
        <w:t>.</w:t>
      </w:r>
      <w:r w:rsidR="009B40EB" w:rsidRPr="004D20D6">
        <w:rPr>
          <w:rFonts w:eastAsia="Times New Roman"/>
          <w:lang w:eastAsia="ru-RU"/>
        </w:rPr>
        <w:t xml:space="preserve"> </w:t>
      </w:r>
    </w:p>
    <w:p w14:paraId="3397ACFA" w14:textId="31F26B30" w:rsidR="00210EEE" w:rsidRPr="004D20D6" w:rsidRDefault="00F24532" w:rsidP="007223FA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 xml:space="preserve">Обеспечение устойчивости стволов возможно только при условии выбора надежных типов и параметров крепей, обеспечивающих работоспособность стволов </w:t>
      </w:r>
      <w:r w:rsidR="00210EEE" w:rsidRPr="004D20D6">
        <w:rPr>
          <w:rFonts w:eastAsia="Times New Roman"/>
          <w:lang w:eastAsia="ru-RU"/>
        </w:rPr>
        <w:t xml:space="preserve">на протяжении всего срока </w:t>
      </w:r>
      <w:r w:rsidRPr="004D20D6">
        <w:rPr>
          <w:rFonts w:eastAsia="Times New Roman"/>
          <w:lang w:eastAsia="ru-RU"/>
        </w:rPr>
        <w:t xml:space="preserve">их </w:t>
      </w:r>
      <w:r w:rsidR="00210EEE" w:rsidRPr="004D20D6">
        <w:rPr>
          <w:rFonts w:eastAsia="Times New Roman"/>
          <w:lang w:eastAsia="ru-RU"/>
        </w:rPr>
        <w:t xml:space="preserve">службы </w:t>
      </w:r>
      <w:r w:rsidRPr="004D20D6">
        <w:rPr>
          <w:rFonts w:eastAsia="Times New Roman"/>
          <w:lang w:eastAsia="ru-RU"/>
        </w:rPr>
        <w:t xml:space="preserve">применительно к </w:t>
      </w:r>
      <w:r w:rsidR="00210EEE" w:rsidRPr="004D20D6">
        <w:rPr>
          <w:rFonts w:eastAsia="Times New Roman"/>
          <w:lang w:eastAsia="ru-RU"/>
        </w:rPr>
        <w:t>конкретны</w:t>
      </w:r>
      <w:r w:rsidRPr="004D20D6">
        <w:rPr>
          <w:rFonts w:eastAsia="Times New Roman"/>
          <w:lang w:eastAsia="ru-RU"/>
        </w:rPr>
        <w:t>м</w:t>
      </w:r>
      <w:r w:rsidR="00210EEE" w:rsidRPr="004D20D6">
        <w:rPr>
          <w:rFonts w:eastAsia="Times New Roman"/>
          <w:lang w:eastAsia="ru-RU"/>
        </w:rPr>
        <w:t xml:space="preserve"> инженерно-геологически</w:t>
      </w:r>
      <w:r w:rsidRPr="004D20D6">
        <w:rPr>
          <w:rFonts w:eastAsia="Times New Roman"/>
          <w:lang w:eastAsia="ru-RU"/>
        </w:rPr>
        <w:t>м</w:t>
      </w:r>
      <w:r w:rsidR="00210EEE" w:rsidRPr="004D20D6">
        <w:rPr>
          <w:rFonts w:eastAsia="Times New Roman"/>
          <w:lang w:eastAsia="ru-RU"/>
        </w:rPr>
        <w:t xml:space="preserve"> и гидрогеологически</w:t>
      </w:r>
      <w:r w:rsidRPr="004D20D6">
        <w:rPr>
          <w:rFonts w:eastAsia="Times New Roman"/>
          <w:lang w:eastAsia="ru-RU"/>
        </w:rPr>
        <w:t>м</w:t>
      </w:r>
      <w:r w:rsidR="00210EEE" w:rsidRPr="004D20D6">
        <w:rPr>
          <w:rFonts w:eastAsia="Times New Roman"/>
          <w:lang w:eastAsia="ru-RU"/>
        </w:rPr>
        <w:t xml:space="preserve"> услови</w:t>
      </w:r>
      <w:r w:rsidRPr="004D20D6">
        <w:rPr>
          <w:rFonts w:eastAsia="Times New Roman"/>
          <w:lang w:eastAsia="ru-RU"/>
        </w:rPr>
        <w:t>ям</w:t>
      </w:r>
      <w:r w:rsidR="00210EEE" w:rsidRPr="004D20D6">
        <w:rPr>
          <w:rFonts w:eastAsia="Times New Roman"/>
          <w:lang w:eastAsia="ru-RU"/>
        </w:rPr>
        <w:t>.</w:t>
      </w:r>
    </w:p>
    <w:p w14:paraId="790AA773" w14:textId="5E995D2F" w:rsidR="00032641" w:rsidRPr="004D20D6" w:rsidRDefault="00210EEE" w:rsidP="007223FA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В Указаниях приводятся пояснения к федеральным нормам и правилам в области промышленной безопасности «</w:t>
      </w:r>
      <w:r w:rsidR="00696134" w:rsidRPr="004D20D6">
        <w:rPr>
          <w:rFonts w:eastAsia="Times New Roman"/>
          <w:lang w:eastAsia="ru-RU"/>
        </w:rPr>
        <w:t>Правила обеспечения устойчивости подземных горных выработок при разработке месторождений твердых полезных ископаемых</w:t>
      </w:r>
      <w:r w:rsidRPr="004D20D6">
        <w:rPr>
          <w:rFonts w:eastAsia="Times New Roman"/>
          <w:lang w:eastAsia="ru-RU"/>
        </w:rPr>
        <w:t>» (далее ФНП) и рекомендации по их применению.</w:t>
      </w:r>
    </w:p>
    <w:p w14:paraId="35F3A979" w14:textId="6B2F29B8" w:rsidR="00032641" w:rsidRPr="004D20D6" w:rsidRDefault="005F72C6" w:rsidP="005F72C6">
      <w:pPr>
        <w:pStyle w:val="1"/>
      </w:pPr>
      <w:bookmarkStart w:id="2" w:name="_Toc134700208"/>
      <w:r w:rsidRPr="004D20D6">
        <w:t xml:space="preserve">1. </w:t>
      </w:r>
      <w:r w:rsidR="00032641" w:rsidRPr="004D20D6">
        <w:t>Общие положения, термины и определения</w:t>
      </w:r>
      <w:bookmarkEnd w:id="2"/>
    </w:p>
    <w:p w14:paraId="34156D6E" w14:textId="25877E20" w:rsidR="00245EEB" w:rsidRPr="004D20D6" w:rsidRDefault="00245EEB" w:rsidP="005F72C6">
      <w:pPr>
        <w:pStyle w:val="1"/>
        <w:rPr>
          <w:rFonts w:eastAsia="Times New Roman"/>
          <w:lang w:eastAsia="ru-RU"/>
        </w:rPr>
      </w:pPr>
      <w:bookmarkStart w:id="3" w:name="_Toc134700209"/>
      <w:r w:rsidRPr="004D20D6">
        <w:rPr>
          <w:rFonts w:eastAsia="Times New Roman"/>
          <w:lang w:eastAsia="ru-RU"/>
        </w:rPr>
        <w:t>1.1 Термины и определения</w:t>
      </w:r>
      <w:bookmarkEnd w:id="3"/>
    </w:p>
    <w:p w14:paraId="10AFDB5F" w14:textId="3CCEFF46" w:rsidR="00D348FA" w:rsidRPr="004D20D6" w:rsidRDefault="00D348FA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В настоящем своде правил применены следующие термины с</w:t>
      </w:r>
      <w:r w:rsidR="00245EEB" w:rsidRPr="004D20D6">
        <w:rPr>
          <w:rFonts w:eastAsia="Times New Roman"/>
          <w:lang w:eastAsia="ru-RU"/>
        </w:rPr>
        <w:t xml:space="preserve"> соответствующими определениями.</w:t>
      </w:r>
    </w:p>
    <w:p w14:paraId="45F86FF0" w14:textId="7D778233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4" w:name="sub_4"/>
      <w:r w:rsidRPr="004D20D6">
        <w:rPr>
          <w:rFonts w:eastAsia="Times New Roman"/>
          <w:b/>
          <w:bCs/>
          <w:lang w:eastAsia="ru-RU"/>
        </w:rPr>
        <w:t>В</w:t>
      </w:r>
      <w:r w:rsidR="00D348FA" w:rsidRPr="004D20D6">
        <w:rPr>
          <w:rFonts w:eastAsia="Times New Roman"/>
          <w:b/>
          <w:bCs/>
          <w:lang w:eastAsia="ru-RU"/>
        </w:rPr>
        <w:t>заимодействие крепи выработок с горным массивом</w:t>
      </w:r>
      <w:r w:rsidR="00B22634">
        <w:rPr>
          <w:rFonts w:eastAsia="Times New Roman"/>
          <w:lang w:eastAsia="ru-RU"/>
        </w:rPr>
        <w:t xml:space="preserve"> - п</w:t>
      </w:r>
      <w:r w:rsidR="00D348FA" w:rsidRPr="004D20D6">
        <w:rPr>
          <w:rFonts w:eastAsia="Times New Roman"/>
          <w:lang w:eastAsia="ru-RU"/>
        </w:rPr>
        <w:t xml:space="preserve">роцесс совместного </w:t>
      </w:r>
      <w:proofErr w:type="spellStart"/>
      <w:r w:rsidR="00272298">
        <w:rPr>
          <w:rFonts w:eastAsia="Times New Roman"/>
          <w:lang w:eastAsia="ru-RU"/>
        </w:rPr>
        <w:t>нагружения</w:t>
      </w:r>
      <w:proofErr w:type="spellEnd"/>
      <w:r w:rsidR="00272298">
        <w:rPr>
          <w:rFonts w:eastAsia="Times New Roman"/>
          <w:lang w:eastAsia="ru-RU"/>
        </w:rPr>
        <w:t xml:space="preserve"> и </w:t>
      </w:r>
      <w:r w:rsidR="00D348FA" w:rsidRPr="004D20D6">
        <w:rPr>
          <w:rFonts w:eastAsia="Times New Roman"/>
          <w:lang w:eastAsia="ru-RU"/>
        </w:rPr>
        <w:t xml:space="preserve">деформирования крепи и </w:t>
      </w:r>
      <w:r w:rsidR="00272298">
        <w:rPr>
          <w:rFonts w:eastAsia="Times New Roman"/>
          <w:lang w:eastAsia="ru-RU"/>
        </w:rPr>
        <w:t xml:space="preserve">вмещающих </w:t>
      </w:r>
      <w:r w:rsidR="00D348FA" w:rsidRPr="004D20D6">
        <w:rPr>
          <w:rFonts w:eastAsia="Times New Roman"/>
          <w:lang w:eastAsia="ru-RU"/>
        </w:rPr>
        <w:t>пород, приводящий при достаточно прочной крепи к равновесию. Выделяют следующие режимы этого взаимодействия: заданной нагрузки, заданной деформации, взаимовлияющей деформации.</w:t>
      </w:r>
    </w:p>
    <w:p w14:paraId="5D49B0D8" w14:textId="3D45072E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5" w:name="sub_10"/>
      <w:bookmarkEnd w:id="4"/>
      <w:r w:rsidRPr="004D20D6">
        <w:rPr>
          <w:rFonts w:eastAsia="Times New Roman"/>
          <w:b/>
          <w:bCs/>
          <w:lang w:eastAsia="ru-RU"/>
        </w:rPr>
        <w:t>Г</w:t>
      </w:r>
      <w:r w:rsidR="00D348FA" w:rsidRPr="004D20D6">
        <w:rPr>
          <w:rFonts w:eastAsia="Times New Roman"/>
          <w:b/>
          <w:bCs/>
          <w:lang w:eastAsia="ru-RU"/>
        </w:rPr>
        <w:t>енетический тип трещин</w:t>
      </w:r>
      <w:r w:rsidR="00B22634">
        <w:rPr>
          <w:rFonts w:eastAsia="Times New Roman"/>
          <w:lang w:eastAsia="ru-RU"/>
        </w:rPr>
        <w:t xml:space="preserve"> - п</w:t>
      </w:r>
      <w:r w:rsidR="00D348FA" w:rsidRPr="004D20D6">
        <w:rPr>
          <w:rFonts w:eastAsia="Times New Roman"/>
          <w:lang w:eastAsia="ru-RU"/>
        </w:rPr>
        <w:t>ринадлежность трещин к определенным геологическим причинам их возникновения.</w:t>
      </w:r>
    </w:p>
    <w:p w14:paraId="28808666" w14:textId="2248A5F3" w:rsidR="00B22634" w:rsidRDefault="00B22634" w:rsidP="00B22634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6" w:name="sub_13"/>
      <w:bookmarkEnd w:id="5"/>
      <w:r>
        <w:rPr>
          <w:rFonts w:eastAsia="Times New Roman"/>
          <w:b/>
          <w:lang w:eastAsia="ru-RU"/>
        </w:rPr>
        <w:t>Горная к</w:t>
      </w:r>
      <w:r w:rsidRPr="00272298">
        <w:rPr>
          <w:rFonts w:eastAsia="Times New Roman"/>
          <w:b/>
          <w:lang w:eastAsia="ru-RU"/>
        </w:rPr>
        <w:t>репь</w:t>
      </w:r>
      <w:r>
        <w:rPr>
          <w:rFonts w:eastAsia="Times New Roman"/>
          <w:b/>
          <w:lang w:eastAsia="ru-RU"/>
        </w:rPr>
        <w:t xml:space="preserve"> - </w:t>
      </w:r>
      <w:r w:rsidRPr="00B22634">
        <w:rPr>
          <w:rFonts w:eastAsia="Times New Roman"/>
          <w:lang w:eastAsia="ru-RU"/>
        </w:rPr>
        <w:t>искусственные сооружения, возводимые в горных выработках для предотвращения обрушения окружающих пород и сохранения необходимых площадей сечений выработок, а также для управления горным давлением.</w:t>
      </w:r>
    </w:p>
    <w:p w14:paraId="58131BA4" w14:textId="27B2C451" w:rsidR="00B22634" w:rsidRDefault="00B22634" w:rsidP="00B22634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B22634">
        <w:rPr>
          <w:rFonts w:eastAsia="Times New Roman"/>
          <w:b/>
          <w:lang w:eastAsia="ru-RU"/>
        </w:rPr>
        <w:t>Временная горная крепь</w:t>
      </w:r>
      <w:r>
        <w:rPr>
          <w:rFonts w:eastAsia="Times New Roman"/>
          <w:lang w:eastAsia="ru-RU"/>
        </w:rPr>
        <w:t xml:space="preserve"> - крепь, устанавливае</w:t>
      </w:r>
      <w:r w:rsidRPr="00B22634">
        <w:rPr>
          <w:rFonts w:eastAsia="Times New Roman"/>
          <w:lang w:eastAsia="ru-RU"/>
        </w:rPr>
        <w:t xml:space="preserve">мая в выработке до возведения постоянной крепи. Применяется обычно при проведении капитальных выработок, закрепляемых каменной, бетонной или железобетонной постоянной крепью. Выполняется в виде деревянных или инвентарных облегченных металлических рам, устанавливаемых вслед за </w:t>
      </w:r>
      <w:proofErr w:type="spellStart"/>
      <w:r w:rsidRPr="00B22634">
        <w:rPr>
          <w:rFonts w:eastAsia="Times New Roman"/>
          <w:lang w:eastAsia="ru-RU"/>
        </w:rPr>
        <w:t>подвиганием</w:t>
      </w:r>
      <w:proofErr w:type="spellEnd"/>
      <w:r w:rsidRPr="00B22634">
        <w:rPr>
          <w:rFonts w:eastAsia="Times New Roman"/>
          <w:lang w:eastAsia="ru-RU"/>
        </w:rPr>
        <w:t xml:space="preserve"> забоя. Временной крепью поддерживается участок длиной 40-60 м.</w:t>
      </w:r>
    </w:p>
    <w:p w14:paraId="10220DC1" w14:textId="346674EA" w:rsidR="00B22634" w:rsidRDefault="00B22634" w:rsidP="00B22634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B22634">
        <w:rPr>
          <w:rFonts w:eastAsia="Times New Roman"/>
          <w:b/>
          <w:lang w:eastAsia="ru-RU"/>
        </w:rPr>
        <w:t>Постоянная горная крепь</w:t>
      </w:r>
      <w:r>
        <w:rPr>
          <w:rFonts w:eastAsia="Times New Roman"/>
          <w:lang w:eastAsia="ru-RU"/>
        </w:rPr>
        <w:t xml:space="preserve"> - крепь, поддерживаю</w:t>
      </w:r>
      <w:r w:rsidRPr="00B22634">
        <w:rPr>
          <w:rFonts w:eastAsia="Times New Roman"/>
          <w:lang w:eastAsia="ru-RU"/>
        </w:rPr>
        <w:t>щая выработку длительное время, обычно весь срок ее эксплуатации.</w:t>
      </w:r>
    </w:p>
    <w:p w14:paraId="2C059068" w14:textId="12F32042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b/>
          <w:bCs/>
          <w:lang w:eastAsia="ru-RU"/>
        </w:rPr>
        <w:t>Д</w:t>
      </w:r>
      <w:r w:rsidR="00D348FA" w:rsidRPr="004D20D6">
        <w:rPr>
          <w:rFonts w:eastAsia="Times New Roman"/>
          <w:b/>
          <w:bCs/>
          <w:lang w:eastAsia="ru-RU"/>
        </w:rPr>
        <w:t>авление горных пород на крепь горной выработки</w:t>
      </w:r>
      <w:r w:rsidR="00B22634">
        <w:rPr>
          <w:rFonts w:eastAsia="Times New Roman"/>
          <w:lang w:eastAsia="ru-RU"/>
        </w:rPr>
        <w:t xml:space="preserve"> - в</w:t>
      </w:r>
      <w:r w:rsidR="00D348FA" w:rsidRPr="004D20D6">
        <w:rPr>
          <w:rFonts w:eastAsia="Times New Roman"/>
          <w:lang w:eastAsia="ru-RU"/>
        </w:rPr>
        <w:t>еличина контактных напряжений на границе крепи c породами, как результат их взаимодействия.</w:t>
      </w:r>
    </w:p>
    <w:p w14:paraId="6C81B14E" w14:textId="6D64202A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7" w:name="sub_14"/>
      <w:bookmarkEnd w:id="6"/>
      <w:r w:rsidRPr="004D20D6">
        <w:rPr>
          <w:rFonts w:eastAsia="Times New Roman"/>
          <w:b/>
          <w:bCs/>
          <w:lang w:eastAsia="ru-RU"/>
        </w:rPr>
        <w:lastRenderedPageBreak/>
        <w:t>Д</w:t>
      </w:r>
      <w:r w:rsidR="00D348FA" w:rsidRPr="004D20D6">
        <w:rPr>
          <w:rFonts w:eastAsia="Times New Roman"/>
          <w:b/>
          <w:bCs/>
          <w:lang w:eastAsia="ru-RU"/>
        </w:rPr>
        <w:t>езинтеграционные структуры</w:t>
      </w:r>
      <w:r w:rsidR="00032641" w:rsidRPr="004D20D6">
        <w:rPr>
          <w:rFonts w:eastAsia="Times New Roman"/>
          <w:lang w:eastAsia="ru-RU"/>
        </w:rPr>
        <w:t xml:space="preserve"> п</w:t>
      </w:r>
      <w:r w:rsidR="00D348FA" w:rsidRPr="004D20D6">
        <w:rPr>
          <w:rFonts w:eastAsia="Times New Roman"/>
          <w:lang w:eastAsia="ru-RU"/>
        </w:rPr>
        <w:t>редставля</w:t>
      </w:r>
      <w:r w:rsidR="00272298">
        <w:rPr>
          <w:rFonts w:eastAsia="Times New Roman"/>
          <w:lang w:eastAsia="ru-RU"/>
        </w:rPr>
        <w:t>ю</w:t>
      </w:r>
      <w:r w:rsidR="00D348FA" w:rsidRPr="004D20D6">
        <w:rPr>
          <w:rFonts w:eastAsia="Times New Roman"/>
          <w:lang w:eastAsia="ru-RU"/>
        </w:rPr>
        <w:t xml:space="preserve">т собой различные формы нарушения сплошности и однородности окружающих выработку пород, разделение их трещинами по слоям или окружными трещинами, характеризующиеся </w:t>
      </w:r>
      <w:proofErr w:type="spellStart"/>
      <w:r w:rsidR="00D348FA" w:rsidRPr="004D20D6">
        <w:rPr>
          <w:rFonts w:eastAsia="Times New Roman"/>
          <w:lang w:eastAsia="ru-RU"/>
        </w:rPr>
        <w:t>разуплотнениями</w:t>
      </w:r>
      <w:proofErr w:type="spellEnd"/>
      <w:r w:rsidR="00D348FA" w:rsidRPr="004D20D6">
        <w:rPr>
          <w:rFonts w:eastAsia="Times New Roman"/>
          <w:lang w:eastAsia="ru-RU"/>
        </w:rPr>
        <w:t xml:space="preserve"> или уплотнениями пород, как следствие проведения выработки.</w:t>
      </w:r>
    </w:p>
    <w:p w14:paraId="467C0122" w14:textId="46D92E35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8" w:name="sub_15"/>
      <w:bookmarkEnd w:id="7"/>
      <w:r w:rsidRPr="004D20D6">
        <w:rPr>
          <w:rFonts w:eastAsia="Times New Roman"/>
          <w:b/>
          <w:bCs/>
          <w:lang w:eastAsia="ru-RU"/>
        </w:rPr>
        <w:t>Д</w:t>
      </w:r>
      <w:r w:rsidR="00D348FA" w:rsidRPr="004D20D6">
        <w:rPr>
          <w:rFonts w:eastAsia="Times New Roman"/>
          <w:b/>
          <w:bCs/>
          <w:lang w:eastAsia="ru-RU"/>
        </w:rPr>
        <w:t>изъюнктивное (разрывное) геологическое нарушение</w:t>
      </w:r>
      <w:r w:rsidR="00B22634">
        <w:rPr>
          <w:rFonts w:eastAsia="Times New Roman"/>
          <w:lang w:eastAsia="ru-RU"/>
        </w:rPr>
        <w:t xml:space="preserve"> - н</w:t>
      </w:r>
      <w:r w:rsidR="00D348FA" w:rsidRPr="004D20D6">
        <w:rPr>
          <w:rFonts w:eastAsia="Times New Roman"/>
          <w:lang w:eastAsia="ru-RU"/>
        </w:rPr>
        <w:t xml:space="preserve">арушение </w:t>
      </w:r>
      <w:proofErr w:type="spellStart"/>
      <w:r w:rsidR="00D348FA" w:rsidRPr="004D20D6">
        <w:rPr>
          <w:rFonts w:eastAsia="Times New Roman"/>
          <w:lang w:eastAsia="ru-RU"/>
        </w:rPr>
        <w:t>сплошности</w:t>
      </w:r>
      <w:proofErr w:type="spellEnd"/>
      <w:r w:rsidR="00D348FA" w:rsidRPr="004D20D6">
        <w:rPr>
          <w:rFonts w:eastAsia="Times New Roman"/>
          <w:lang w:eastAsia="ru-RU"/>
        </w:rPr>
        <w:t xml:space="preserve"> массива горных пород, возникающее при тектонических процессах и фиксируемое по относительному перемещению разобщенных частей массива.</w:t>
      </w:r>
    </w:p>
    <w:p w14:paraId="1E4462AD" w14:textId="15A9A5D0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9" w:name="sub_16"/>
      <w:bookmarkEnd w:id="8"/>
      <w:proofErr w:type="spellStart"/>
      <w:r w:rsidRPr="004D20D6">
        <w:rPr>
          <w:rFonts w:eastAsia="Times New Roman"/>
          <w:b/>
          <w:bCs/>
          <w:lang w:eastAsia="ru-RU"/>
        </w:rPr>
        <w:t>З</w:t>
      </w:r>
      <w:r w:rsidR="00D348FA" w:rsidRPr="004D20D6">
        <w:rPr>
          <w:rFonts w:eastAsia="Times New Roman"/>
          <w:b/>
          <w:bCs/>
          <w:lang w:eastAsia="ru-RU"/>
        </w:rPr>
        <w:t>акрепное</w:t>
      </w:r>
      <w:proofErr w:type="spellEnd"/>
      <w:r w:rsidR="00D348FA" w:rsidRPr="004D20D6">
        <w:rPr>
          <w:rFonts w:eastAsia="Times New Roman"/>
          <w:b/>
          <w:bCs/>
          <w:lang w:eastAsia="ru-RU"/>
        </w:rPr>
        <w:t xml:space="preserve"> пространство</w:t>
      </w:r>
      <w:r w:rsidR="00B22634">
        <w:rPr>
          <w:rFonts w:eastAsia="Times New Roman"/>
          <w:b/>
          <w:bCs/>
          <w:lang w:eastAsia="ru-RU"/>
        </w:rPr>
        <w:t xml:space="preserve"> - </w:t>
      </w:r>
      <w:r w:rsidR="00B22634" w:rsidRPr="00B22634">
        <w:rPr>
          <w:rFonts w:eastAsia="Times New Roman"/>
          <w:bCs/>
          <w:lang w:eastAsia="ru-RU"/>
        </w:rPr>
        <w:t>п</w:t>
      </w:r>
      <w:r w:rsidR="00D348FA" w:rsidRPr="00B22634">
        <w:rPr>
          <w:rFonts w:eastAsia="Times New Roman"/>
          <w:lang w:eastAsia="ru-RU"/>
        </w:rPr>
        <w:t>рос</w:t>
      </w:r>
      <w:r w:rsidR="00D348FA" w:rsidRPr="004D20D6">
        <w:rPr>
          <w:rFonts w:eastAsia="Times New Roman"/>
          <w:lang w:eastAsia="ru-RU"/>
        </w:rPr>
        <w:t xml:space="preserve">транство, остающееся между крепью выработок и </w:t>
      </w:r>
      <w:r w:rsidR="00272298">
        <w:rPr>
          <w:rFonts w:eastAsia="Times New Roman"/>
          <w:lang w:eastAsia="ru-RU"/>
        </w:rPr>
        <w:t>вмещающими</w:t>
      </w:r>
      <w:r w:rsidR="00D348FA" w:rsidRPr="004D20D6">
        <w:rPr>
          <w:rFonts w:eastAsia="Times New Roman"/>
          <w:lang w:eastAsia="ru-RU"/>
        </w:rPr>
        <w:t xml:space="preserve"> породами. Обычно заполняется различным материалом.</w:t>
      </w:r>
    </w:p>
    <w:p w14:paraId="408A3AD9" w14:textId="0B3ACF87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10" w:name="sub_17"/>
      <w:bookmarkEnd w:id="9"/>
      <w:r w:rsidRPr="004D20D6">
        <w:rPr>
          <w:rFonts w:eastAsia="Times New Roman"/>
          <w:b/>
          <w:bCs/>
          <w:lang w:eastAsia="ru-RU"/>
        </w:rPr>
        <w:t>З</w:t>
      </w:r>
      <w:r w:rsidR="00D348FA" w:rsidRPr="004D20D6">
        <w:rPr>
          <w:rFonts w:eastAsia="Times New Roman"/>
          <w:b/>
          <w:bCs/>
          <w:lang w:eastAsia="ru-RU"/>
        </w:rPr>
        <w:t>еркало скольжения</w:t>
      </w:r>
      <w:r w:rsidR="00B22634">
        <w:rPr>
          <w:rFonts w:eastAsia="Times New Roman"/>
          <w:lang w:eastAsia="ru-RU"/>
        </w:rPr>
        <w:t xml:space="preserve"> - г</w:t>
      </w:r>
      <w:r w:rsidR="00D348FA" w:rsidRPr="004D20D6">
        <w:rPr>
          <w:rFonts w:eastAsia="Times New Roman"/>
          <w:lang w:eastAsia="ru-RU"/>
        </w:rPr>
        <w:t>ладкая поверхность хрупкого разрушения горн</w:t>
      </w:r>
      <w:r w:rsidR="00272298">
        <w:rPr>
          <w:rFonts w:eastAsia="Times New Roman"/>
          <w:lang w:eastAsia="ru-RU"/>
        </w:rPr>
        <w:t>ых пород</w:t>
      </w:r>
      <w:r w:rsidR="00D348FA" w:rsidRPr="004D20D6">
        <w:rPr>
          <w:rFonts w:eastAsia="Times New Roman"/>
          <w:lang w:eastAsia="ru-RU"/>
        </w:rPr>
        <w:t xml:space="preserve">, возникающая при тектонических </w:t>
      </w:r>
      <w:proofErr w:type="spellStart"/>
      <w:r w:rsidR="00D348FA" w:rsidRPr="004D20D6">
        <w:rPr>
          <w:rFonts w:eastAsia="Times New Roman"/>
          <w:lang w:eastAsia="ru-RU"/>
        </w:rPr>
        <w:t>сдвижениях</w:t>
      </w:r>
      <w:proofErr w:type="spellEnd"/>
      <w:r w:rsidR="00D348FA" w:rsidRPr="004D20D6">
        <w:rPr>
          <w:rFonts w:eastAsia="Times New Roman"/>
          <w:lang w:eastAsia="ru-RU"/>
        </w:rPr>
        <w:t xml:space="preserve"> или оползнях.</w:t>
      </w:r>
    </w:p>
    <w:p w14:paraId="120072EC" w14:textId="0B3BA2A3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11" w:name="sub_18"/>
      <w:bookmarkEnd w:id="10"/>
      <w:r w:rsidRPr="004D20D6">
        <w:rPr>
          <w:rFonts w:eastAsia="Times New Roman"/>
          <w:b/>
          <w:bCs/>
          <w:lang w:eastAsia="ru-RU"/>
        </w:rPr>
        <w:t>З</w:t>
      </w:r>
      <w:r w:rsidR="00D348FA" w:rsidRPr="004D20D6">
        <w:rPr>
          <w:rFonts w:eastAsia="Times New Roman"/>
          <w:b/>
          <w:bCs/>
          <w:lang w:eastAsia="ru-RU"/>
        </w:rPr>
        <w:t>оны влияния очистной выработки и пространств</w:t>
      </w:r>
      <w:r w:rsidR="00B22634">
        <w:rPr>
          <w:rFonts w:eastAsia="Times New Roman"/>
          <w:lang w:eastAsia="ru-RU"/>
        </w:rPr>
        <w:t xml:space="preserve"> - о</w:t>
      </w:r>
      <w:r w:rsidR="00D348FA" w:rsidRPr="004D20D6">
        <w:rPr>
          <w:rFonts w:eastAsia="Times New Roman"/>
          <w:lang w:eastAsia="ru-RU"/>
        </w:rPr>
        <w:t xml:space="preserve">бласть </w:t>
      </w:r>
      <w:r w:rsidR="00F24532" w:rsidRPr="004D20D6">
        <w:rPr>
          <w:rFonts w:eastAsia="Times New Roman"/>
          <w:lang w:eastAsia="ru-RU"/>
        </w:rPr>
        <w:t>существенного изменения первоначального напряженно</w:t>
      </w:r>
      <w:r w:rsidR="00272298">
        <w:rPr>
          <w:rFonts w:eastAsia="Times New Roman"/>
          <w:lang w:eastAsia="ru-RU"/>
        </w:rPr>
        <w:t>-</w:t>
      </w:r>
      <w:proofErr w:type="spellStart"/>
      <w:r w:rsidR="00272298">
        <w:rPr>
          <w:rFonts w:eastAsia="Times New Roman"/>
          <w:lang w:eastAsia="ru-RU"/>
        </w:rPr>
        <w:t>деформировоанного</w:t>
      </w:r>
      <w:proofErr w:type="spellEnd"/>
      <w:r w:rsidR="00272298">
        <w:rPr>
          <w:rFonts w:eastAsia="Times New Roman"/>
          <w:lang w:eastAsia="ru-RU"/>
        </w:rPr>
        <w:t xml:space="preserve"> состояния массива.</w:t>
      </w:r>
    </w:p>
    <w:p w14:paraId="4F344DAD" w14:textId="47C7B1FC" w:rsidR="00D348FA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12" w:name="sub_24"/>
      <w:bookmarkEnd w:id="11"/>
      <w:r w:rsidRPr="004D20D6">
        <w:rPr>
          <w:rFonts w:eastAsia="Times New Roman"/>
          <w:b/>
          <w:bCs/>
          <w:lang w:eastAsia="ru-RU"/>
        </w:rPr>
        <w:t>К</w:t>
      </w:r>
      <w:r w:rsidR="00D348FA" w:rsidRPr="004D20D6">
        <w:rPr>
          <w:rFonts w:eastAsia="Times New Roman"/>
          <w:b/>
          <w:bCs/>
          <w:lang w:eastAsia="ru-RU"/>
        </w:rPr>
        <w:t>онтрольно-стволовая скважина</w:t>
      </w:r>
      <w:r w:rsidR="00B22634">
        <w:rPr>
          <w:rFonts w:eastAsia="Times New Roman"/>
          <w:lang w:eastAsia="ru-RU"/>
        </w:rPr>
        <w:t xml:space="preserve"> - р</w:t>
      </w:r>
      <w:r w:rsidR="00D348FA" w:rsidRPr="004D20D6">
        <w:rPr>
          <w:rFonts w:eastAsia="Times New Roman"/>
          <w:lang w:eastAsia="ru-RU"/>
        </w:rPr>
        <w:t>азведочно-геологическая скважина для отбора проб пород в месте зал</w:t>
      </w:r>
      <w:r w:rsidR="00272298">
        <w:rPr>
          <w:rFonts w:eastAsia="Times New Roman"/>
          <w:lang w:eastAsia="ru-RU"/>
        </w:rPr>
        <w:t>ожения</w:t>
      </w:r>
      <w:r w:rsidR="00D348FA" w:rsidRPr="004D20D6">
        <w:rPr>
          <w:rFonts w:eastAsia="Times New Roman"/>
          <w:lang w:eastAsia="ru-RU"/>
        </w:rPr>
        <w:t xml:space="preserve"> вертикального ствола.</w:t>
      </w:r>
    </w:p>
    <w:p w14:paraId="7A11AE87" w14:textId="5C1A071B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13" w:name="sub_26"/>
      <w:bookmarkEnd w:id="12"/>
      <w:proofErr w:type="spellStart"/>
      <w:r w:rsidRPr="004D20D6">
        <w:rPr>
          <w:rFonts w:eastAsia="Times New Roman"/>
          <w:b/>
          <w:bCs/>
          <w:lang w:eastAsia="ru-RU"/>
        </w:rPr>
        <w:t>К</w:t>
      </w:r>
      <w:r w:rsidR="00D348FA" w:rsidRPr="004D20D6">
        <w:rPr>
          <w:rFonts w:eastAsia="Times New Roman"/>
          <w:b/>
          <w:bCs/>
          <w:lang w:eastAsia="ru-RU"/>
        </w:rPr>
        <w:t>риологические</w:t>
      </w:r>
      <w:proofErr w:type="spellEnd"/>
      <w:r w:rsidR="00D348FA" w:rsidRPr="004D20D6">
        <w:rPr>
          <w:rFonts w:eastAsia="Times New Roman"/>
          <w:b/>
          <w:bCs/>
          <w:lang w:eastAsia="ru-RU"/>
        </w:rPr>
        <w:t xml:space="preserve"> данные</w:t>
      </w:r>
      <w:r w:rsidR="00B22634">
        <w:rPr>
          <w:rFonts w:eastAsia="Times New Roman"/>
          <w:lang w:eastAsia="ru-RU"/>
        </w:rPr>
        <w:t xml:space="preserve"> - с</w:t>
      </w:r>
      <w:r w:rsidR="00D348FA" w:rsidRPr="004D20D6">
        <w:rPr>
          <w:rFonts w:eastAsia="Times New Roman"/>
          <w:lang w:eastAsia="ru-RU"/>
        </w:rPr>
        <w:t>ведения о свойствах</w:t>
      </w:r>
      <w:r w:rsidR="00F24532" w:rsidRPr="004D20D6">
        <w:rPr>
          <w:rFonts w:eastAsia="Times New Roman"/>
          <w:lang w:eastAsia="ru-RU"/>
        </w:rPr>
        <w:t xml:space="preserve"> пород</w:t>
      </w:r>
      <w:r w:rsidR="00D348FA" w:rsidRPr="004D20D6">
        <w:rPr>
          <w:rFonts w:eastAsia="Times New Roman"/>
          <w:lang w:eastAsia="ru-RU"/>
        </w:rPr>
        <w:t xml:space="preserve">, связанных с его </w:t>
      </w:r>
      <w:r w:rsidR="00F24532" w:rsidRPr="004D20D6">
        <w:rPr>
          <w:rFonts w:eastAsia="Times New Roman"/>
          <w:lang w:eastAsia="ru-RU"/>
        </w:rPr>
        <w:t>мерзлым</w:t>
      </w:r>
      <w:r w:rsidR="00D348FA" w:rsidRPr="004D20D6">
        <w:rPr>
          <w:rFonts w:eastAsia="Times New Roman"/>
          <w:lang w:eastAsia="ru-RU"/>
        </w:rPr>
        <w:t xml:space="preserve"> состоянием.</w:t>
      </w:r>
    </w:p>
    <w:p w14:paraId="13616EED" w14:textId="3F5A6F5C" w:rsidR="00D348FA" w:rsidRPr="004D20D6" w:rsidRDefault="00F24532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14" w:name="sub_27"/>
      <w:bookmarkEnd w:id="13"/>
      <w:proofErr w:type="spellStart"/>
      <w:r w:rsidRPr="004D20D6">
        <w:rPr>
          <w:rFonts w:eastAsia="Times New Roman"/>
          <w:b/>
          <w:bCs/>
          <w:lang w:eastAsia="ru-RU"/>
        </w:rPr>
        <w:t>Петро</w:t>
      </w:r>
      <w:r w:rsidR="00D348FA" w:rsidRPr="004D20D6">
        <w:rPr>
          <w:rFonts w:eastAsia="Times New Roman"/>
          <w:b/>
          <w:bCs/>
          <w:lang w:eastAsia="ru-RU"/>
        </w:rPr>
        <w:t>тип</w:t>
      </w:r>
      <w:proofErr w:type="spellEnd"/>
      <w:r w:rsidR="00D348FA" w:rsidRPr="004D20D6">
        <w:rPr>
          <w:rFonts w:eastAsia="Times New Roman"/>
          <w:b/>
          <w:bCs/>
          <w:lang w:eastAsia="ru-RU"/>
        </w:rPr>
        <w:t xml:space="preserve"> слоя породы</w:t>
      </w:r>
      <w:r w:rsidR="00B22634">
        <w:rPr>
          <w:rFonts w:eastAsia="Times New Roman"/>
          <w:lang w:eastAsia="ru-RU"/>
        </w:rPr>
        <w:t xml:space="preserve"> - п</w:t>
      </w:r>
      <w:r w:rsidRPr="004D20D6">
        <w:rPr>
          <w:rFonts w:eastAsia="Times New Roman"/>
          <w:lang w:eastAsia="ru-RU"/>
        </w:rPr>
        <w:t>етрографическая</w:t>
      </w:r>
      <w:r w:rsidR="00D348FA" w:rsidRPr="004D20D6">
        <w:rPr>
          <w:rFonts w:eastAsia="Times New Roman"/>
          <w:lang w:eastAsia="ru-RU"/>
        </w:rPr>
        <w:t xml:space="preserve"> характеристика (состав, структура, генезис) </w:t>
      </w:r>
      <w:r w:rsidR="00272298">
        <w:rPr>
          <w:rFonts w:eastAsia="Times New Roman"/>
          <w:lang w:eastAsia="ru-RU"/>
        </w:rPr>
        <w:t xml:space="preserve">горных </w:t>
      </w:r>
      <w:r w:rsidR="00D348FA" w:rsidRPr="004D20D6">
        <w:rPr>
          <w:rFonts w:eastAsia="Times New Roman"/>
          <w:lang w:eastAsia="ru-RU"/>
        </w:rPr>
        <w:t>пород, включая полезные ископаемые.</w:t>
      </w:r>
    </w:p>
    <w:p w14:paraId="3C3CF38C" w14:textId="5CC5B556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15" w:name="sub_30"/>
      <w:bookmarkEnd w:id="14"/>
      <w:r w:rsidRPr="004D20D6">
        <w:rPr>
          <w:rFonts w:eastAsia="Times New Roman"/>
          <w:b/>
          <w:bCs/>
          <w:lang w:eastAsia="ru-RU"/>
        </w:rPr>
        <w:t>Н</w:t>
      </w:r>
      <w:r w:rsidR="00D348FA" w:rsidRPr="004D20D6">
        <w:rPr>
          <w:rFonts w:eastAsia="Times New Roman"/>
          <w:b/>
          <w:bCs/>
          <w:lang w:eastAsia="ru-RU"/>
        </w:rPr>
        <w:t>адежность конструкции</w:t>
      </w:r>
      <w:r w:rsidR="00B22634">
        <w:rPr>
          <w:rFonts w:eastAsia="Times New Roman"/>
          <w:lang w:eastAsia="ru-RU"/>
        </w:rPr>
        <w:t xml:space="preserve"> - к</w:t>
      </w:r>
      <w:r w:rsidR="00D348FA" w:rsidRPr="004D20D6">
        <w:rPr>
          <w:rFonts w:eastAsia="Times New Roman"/>
          <w:lang w:eastAsia="ru-RU"/>
        </w:rPr>
        <w:t xml:space="preserve">омплексное свойство конструкции выполнять заданные функции, сохраняя свои основные характеристики (при определенных условиях эксплуатации) в установленных пределах. Надежность конструкции </w:t>
      </w:r>
      <w:r w:rsidR="00272298">
        <w:rPr>
          <w:rFonts w:eastAsia="Times New Roman"/>
          <w:lang w:eastAsia="ru-RU"/>
        </w:rPr>
        <w:t>включает оценку</w:t>
      </w:r>
      <w:r w:rsidR="00D348FA" w:rsidRPr="004D20D6">
        <w:rPr>
          <w:rFonts w:eastAsia="Times New Roman"/>
          <w:lang w:eastAsia="ru-RU"/>
        </w:rPr>
        <w:t xml:space="preserve"> </w:t>
      </w:r>
      <w:r w:rsidR="00272298">
        <w:rPr>
          <w:rFonts w:eastAsia="Times New Roman"/>
          <w:lang w:eastAsia="ru-RU"/>
        </w:rPr>
        <w:t>безопасности ее эксплуатации, долговечности, ремонтопригодности и сохранности</w:t>
      </w:r>
      <w:r w:rsidR="00D348FA" w:rsidRPr="004D20D6">
        <w:rPr>
          <w:rFonts w:eastAsia="Times New Roman"/>
          <w:lang w:eastAsia="ru-RU"/>
        </w:rPr>
        <w:t>.</w:t>
      </w:r>
    </w:p>
    <w:p w14:paraId="095807B2" w14:textId="79FA1FE5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16" w:name="sub_31"/>
      <w:bookmarkEnd w:id="15"/>
      <w:r w:rsidRPr="004D20D6">
        <w:rPr>
          <w:rFonts w:eastAsia="Times New Roman"/>
          <w:b/>
          <w:bCs/>
          <w:lang w:eastAsia="ru-RU"/>
        </w:rPr>
        <w:t>Н</w:t>
      </w:r>
      <w:r w:rsidR="00D348FA" w:rsidRPr="004D20D6">
        <w:rPr>
          <w:rFonts w:eastAsia="Times New Roman"/>
          <w:b/>
          <w:bCs/>
          <w:lang w:eastAsia="ru-RU"/>
        </w:rPr>
        <w:t>аклонный шахтный ствол</w:t>
      </w:r>
      <w:r w:rsidR="00B22634">
        <w:rPr>
          <w:rFonts w:eastAsia="Times New Roman"/>
          <w:lang w:eastAsia="ru-RU"/>
        </w:rPr>
        <w:t xml:space="preserve"> - п</w:t>
      </w:r>
      <w:r w:rsidR="00D348FA" w:rsidRPr="004D20D6">
        <w:rPr>
          <w:rFonts w:eastAsia="Times New Roman"/>
          <w:lang w:eastAsia="ru-RU"/>
        </w:rPr>
        <w:t>одземная капитальная горная выработка, имеющая непосредственный выход на земную поверхность, пройденная наклонно.</w:t>
      </w:r>
    </w:p>
    <w:p w14:paraId="5E92029C" w14:textId="2BF8B0B6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17" w:name="sub_33"/>
      <w:bookmarkEnd w:id="16"/>
      <w:r w:rsidRPr="004D20D6">
        <w:rPr>
          <w:rFonts w:eastAsia="Times New Roman"/>
          <w:b/>
          <w:bCs/>
          <w:lang w:eastAsia="ru-RU"/>
        </w:rPr>
        <w:t>Н</w:t>
      </w:r>
      <w:r w:rsidR="00D348FA" w:rsidRPr="004D20D6">
        <w:rPr>
          <w:rFonts w:eastAsia="Times New Roman"/>
          <w:b/>
          <w:bCs/>
          <w:lang w:eastAsia="ru-RU"/>
        </w:rPr>
        <w:t>апряженное состояние массива горных пород</w:t>
      </w:r>
      <w:r w:rsidR="00B22634">
        <w:rPr>
          <w:rFonts w:eastAsia="Times New Roman"/>
          <w:lang w:eastAsia="ru-RU"/>
        </w:rPr>
        <w:t xml:space="preserve"> - х</w:t>
      </w:r>
      <w:r w:rsidR="00D348FA" w:rsidRPr="004D20D6">
        <w:rPr>
          <w:rFonts w:eastAsia="Times New Roman"/>
          <w:lang w:eastAsia="ru-RU"/>
        </w:rPr>
        <w:t>арактеризуется значени</w:t>
      </w:r>
      <w:r w:rsidR="00272298">
        <w:rPr>
          <w:rFonts w:eastAsia="Times New Roman"/>
          <w:lang w:eastAsia="ru-RU"/>
        </w:rPr>
        <w:t>ями</w:t>
      </w:r>
      <w:r w:rsidR="00D348FA" w:rsidRPr="004D20D6">
        <w:rPr>
          <w:rFonts w:eastAsia="Times New Roman"/>
          <w:lang w:eastAsia="ru-RU"/>
        </w:rPr>
        <w:t xml:space="preserve"> и направлением нормальных и касательных напряжений на отдельных элементарных площадках в нетронутом массиве</w:t>
      </w:r>
      <w:r w:rsidR="00272298">
        <w:rPr>
          <w:rFonts w:eastAsia="Times New Roman"/>
          <w:lang w:eastAsia="ru-RU"/>
        </w:rPr>
        <w:t>,</w:t>
      </w:r>
      <w:r w:rsidR="00D348FA" w:rsidRPr="004D20D6">
        <w:rPr>
          <w:rFonts w:eastAsia="Times New Roman"/>
          <w:lang w:eastAsia="ru-RU"/>
        </w:rPr>
        <w:t xml:space="preserve"> и</w:t>
      </w:r>
      <w:r w:rsidR="00272298">
        <w:rPr>
          <w:rFonts w:eastAsia="Times New Roman"/>
          <w:lang w:eastAsia="ru-RU"/>
        </w:rPr>
        <w:t>х</w:t>
      </w:r>
      <w:r w:rsidR="00D348FA" w:rsidRPr="004D20D6">
        <w:rPr>
          <w:rFonts w:eastAsia="Times New Roman"/>
          <w:lang w:eastAsia="ru-RU"/>
        </w:rPr>
        <w:t xml:space="preserve"> измен</w:t>
      </w:r>
      <w:r w:rsidR="00272298">
        <w:rPr>
          <w:rFonts w:eastAsia="Times New Roman"/>
          <w:lang w:eastAsia="ru-RU"/>
        </w:rPr>
        <w:t>ениями</w:t>
      </w:r>
      <w:r w:rsidR="00D348FA" w:rsidRPr="004D20D6">
        <w:rPr>
          <w:rFonts w:eastAsia="Times New Roman"/>
          <w:lang w:eastAsia="ru-RU"/>
        </w:rPr>
        <w:t xml:space="preserve"> в области </w:t>
      </w:r>
      <w:r w:rsidR="00272298">
        <w:rPr>
          <w:rFonts w:eastAsia="Times New Roman"/>
          <w:lang w:eastAsia="ru-RU"/>
        </w:rPr>
        <w:t>влияния</w:t>
      </w:r>
      <w:r w:rsidR="00D348FA" w:rsidRPr="004D20D6">
        <w:rPr>
          <w:rFonts w:eastAsia="Times New Roman"/>
          <w:lang w:eastAsia="ru-RU"/>
        </w:rPr>
        <w:t xml:space="preserve"> горных работ.</w:t>
      </w:r>
    </w:p>
    <w:p w14:paraId="7C4745B2" w14:textId="16C8CC6A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18" w:name="sub_36"/>
      <w:bookmarkEnd w:id="17"/>
      <w:r w:rsidRPr="004D20D6">
        <w:rPr>
          <w:rFonts w:eastAsia="Times New Roman"/>
          <w:b/>
          <w:bCs/>
          <w:lang w:eastAsia="ru-RU"/>
        </w:rPr>
        <w:t>О</w:t>
      </w:r>
      <w:r w:rsidR="00D348FA" w:rsidRPr="004D20D6">
        <w:rPr>
          <w:rFonts w:eastAsia="Times New Roman"/>
          <w:b/>
          <w:bCs/>
          <w:lang w:eastAsia="ru-RU"/>
        </w:rPr>
        <w:t>храна горных выработок</w:t>
      </w:r>
      <w:r w:rsidR="00B22634">
        <w:rPr>
          <w:rFonts w:eastAsia="Times New Roman"/>
          <w:lang w:eastAsia="ru-RU"/>
        </w:rPr>
        <w:t xml:space="preserve"> - м</w:t>
      </w:r>
      <w:r w:rsidR="00D348FA" w:rsidRPr="004D20D6">
        <w:rPr>
          <w:rFonts w:eastAsia="Times New Roman"/>
          <w:lang w:eastAsia="ru-RU"/>
        </w:rPr>
        <w:t xml:space="preserve">ероприятия или комплекс мероприятий, направленных на предотвращения развития в массиве опасных для поддержания выработки </w:t>
      </w:r>
      <w:proofErr w:type="spellStart"/>
      <w:r w:rsidR="00D348FA" w:rsidRPr="004D20D6">
        <w:rPr>
          <w:rFonts w:eastAsia="Times New Roman"/>
          <w:lang w:eastAsia="ru-RU"/>
        </w:rPr>
        <w:t>сдвижений</w:t>
      </w:r>
      <w:proofErr w:type="spellEnd"/>
      <w:r w:rsidR="00D348FA" w:rsidRPr="004D20D6">
        <w:rPr>
          <w:rFonts w:eastAsia="Times New Roman"/>
          <w:lang w:eastAsia="ru-RU"/>
        </w:rPr>
        <w:t xml:space="preserve"> пород и опорного давления.</w:t>
      </w:r>
    </w:p>
    <w:p w14:paraId="0B304BB9" w14:textId="326155D1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19" w:name="sub_39"/>
      <w:bookmarkEnd w:id="18"/>
      <w:r w:rsidRPr="004D20D6">
        <w:rPr>
          <w:rFonts w:eastAsia="Times New Roman"/>
          <w:b/>
          <w:bCs/>
          <w:lang w:eastAsia="ru-RU"/>
        </w:rPr>
        <w:t>П</w:t>
      </w:r>
      <w:r w:rsidR="00D348FA" w:rsidRPr="004D20D6">
        <w:rPr>
          <w:rFonts w:eastAsia="Times New Roman"/>
          <w:b/>
          <w:bCs/>
          <w:lang w:eastAsia="ru-RU"/>
        </w:rPr>
        <w:t>аспорт прочности породы</w:t>
      </w:r>
      <w:r w:rsidR="00B22634">
        <w:rPr>
          <w:rFonts w:eastAsia="Times New Roman"/>
          <w:lang w:eastAsia="ru-RU"/>
        </w:rPr>
        <w:t xml:space="preserve"> - г</w:t>
      </w:r>
      <w:r w:rsidR="00D348FA" w:rsidRPr="004D20D6">
        <w:rPr>
          <w:rFonts w:eastAsia="Times New Roman"/>
          <w:lang w:eastAsia="ru-RU"/>
        </w:rPr>
        <w:t xml:space="preserve">рафическое </w:t>
      </w:r>
      <w:r w:rsidR="00272298">
        <w:rPr>
          <w:rFonts w:eastAsia="Times New Roman"/>
          <w:lang w:eastAsia="ru-RU"/>
        </w:rPr>
        <w:t xml:space="preserve">плоское или </w:t>
      </w:r>
      <w:r w:rsidR="00272298" w:rsidRPr="004D20D6">
        <w:rPr>
          <w:rFonts w:eastAsia="Times New Roman"/>
          <w:lang w:eastAsia="ru-RU"/>
        </w:rPr>
        <w:t>объемно</w:t>
      </w:r>
      <w:r w:rsidR="00272298">
        <w:rPr>
          <w:rFonts w:eastAsia="Times New Roman"/>
          <w:lang w:eastAsia="ru-RU"/>
        </w:rPr>
        <w:t>е</w:t>
      </w:r>
      <w:r w:rsidR="00272298" w:rsidRPr="004D20D6">
        <w:rPr>
          <w:rFonts w:eastAsia="Times New Roman"/>
          <w:lang w:eastAsia="ru-RU"/>
        </w:rPr>
        <w:t xml:space="preserve"> </w:t>
      </w:r>
      <w:r w:rsidR="00D348FA" w:rsidRPr="004D20D6">
        <w:rPr>
          <w:rFonts w:eastAsia="Times New Roman"/>
          <w:lang w:eastAsia="ru-RU"/>
        </w:rPr>
        <w:t>представление</w:t>
      </w:r>
      <w:r w:rsidR="00272298">
        <w:rPr>
          <w:rFonts w:eastAsia="Times New Roman"/>
          <w:lang w:eastAsia="ru-RU"/>
        </w:rPr>
        <w:t xml:space="preserve"> значений</w:t>
      </w:r>
      <w:r w:rsidR="00D348FA" w:rsidRPr="004D20D6">
        <w:rPr>
          <w:rFonts w:eastAsia="Times New Roman"/>
          <w:lang w:eastAsia="ru-RU"/>
        </w:rPr>
        <w:t xml:space="preserve"> прочности горных пород в форме огибающей главных кругов Мора, построенной по результатам испытаний прочностных свойств пород.</w:t>
      </w:r>
    </w:p>
    <w:p w14:paraId="5F645C05" w14:textId="5EF20ADA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20" w:name="sub_41"/>
      <w:bookmarkEnd w:id="19"/>
      <w:r w:rsidRPr="004D20D6">
        <w:rPr>
          <w:rFonts w:eastAsia="Times New Roman"/>
          <w:b/>
          <w:bCs/>
          <w:lang w:eastAsia="ru-RU"/>
        </w:rPr>
        <w:t>П</w:t>
      </w:r>
      <w:r w:rsidR="00D348FA" w:rsidRPr="004D20D6">
        <w:rPr>
          <w:rFonts w:eastAsia="Times New Roman"/>
          <w:b/>
          <w:bCs/>
          <w:lang w:eastAsia="ru-RU"/>
        </w:rPr>
        <w:t>ликативное геологическое нарушение</w:t>
      </w:r>
      <w:r w:rsidR="00B22634">
        <w:rPr>
          <w:rFonts w:eastAsia="Times New Roman"/>
          <w:lang w:eastAsia="ru-RU"/>
        </w:rPr>
        <w:t xml:space="preserve"> - н</w:t>
      </w:r>
      <w:r w:rsidR="00D348FA" w:rsidRPr="004D20D6">
        <w:rPr>
          <w:rFonts w:eastAsia="Times New Roman"/>
          <w:lang w:eastAsia="ru-RU"/>
        </w:rPr>
        <w:t>арушени</w:t>
      </w:r>
      <w:r w:rsidR="00272298">
        <w:rPr>
          <w:rFonts w:eastAsia="Times New Roman"/>
          <w:lang w:eastAsia="ru-RU"/>
        </w:rPr>
        <w:t>е</w:t>
      </w:r>
      <w:r w:rsidR="00D348FA" w:rsidRPr="004D20D6">
        <w:rPr>
          <w:rFonts w:eastAsia="Times New Roman"/>
          <w:lang w:eastAsia="ru-RU"/>
        </w:rPr>
        <w:t xml:space="preserve"> залегани</w:t>
      </w:r>
      <w:r w:rsidR="00272298">
        <w:rPr>
          <w:rFonts w:eastAsia="Times New Roman"/>
          <w:lang w:eastAsia="ru-RU"/>
        </w:rPr>
        <w:t>я пород сдвигового характера</w:t>
      </w:r>
      <w:r w:rsidR="00D348FA" w:rsidRPr="004D20D6">
        <w:rPr>
          <w:rFonts w:eastAsia="Times New Roman"/>
          <w:lang w:eastAsia="ru-RU"/>
        </w:rPr>
        <w:t xml:space="preserve"> в виде изгибов без нарушения сплошности массива.</w:t>
      </w:r>
    </w:p>
    <w:p w14:paraId="282B0C40" w14:textId="1B64691E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21" w:name="sub_42"/>
      <w:bookmarkEnd w:id="20"/>
      <w:r w:rsidRPr="004D20D6">
        <w:rPr>
          <w:rFonts w:eastAsia="Times New Roman"/>
          <w:b/>
          <w:bCs/>
          <w:lang w:eastAsia="ru-RU"/>
        </w:rPr>
        <w:t>П</w:t>
      </w:r>
      <w:r w:rsidR="00D348FA" w:rsidRPr="004D20D6">
        <w:rPr>
          <w:rFonts w:eastAsia="Times New Roman"/>
          <w:b/>
          <w:bCs/>
          <w:lang w:eastAsia="ru-RU"/>
        </w:rPr>
        <w:t>лывуны</w:t>
      </w:r>
      <w:r w:rsidR="00B22634">
        <w:rPr>
          <w:rFonts w:eastAsia="Times New Roman"/>
          <w:lang w:eastAsia="ru-RU"/>
        </w:rPr>
        <w:t xml:space="preserve"> - г</w:t>
      </w:r>
      <w:r w:rsidR="00D348FA" w:rsidRPr="004D20D6">
        <w:rPr>
          <w:rFonts w:eastAsia="Times New Roman"/>
          <w:lang w:eastAsia="ru-RU"/>
        </w:rPr>
        <w:t xml:space="preserve">орные породы в плывунном состоянии. Водонасыщенные </w:t>
      </w:r>
      <w:r w:rsidR="00D348FA" w:rsidRPr="004D20D6">
        <w:rPr>
          <w:rFonts w:eastAsia="Times New Roman"/>
          <w:lang w:eastAsia="ru-RU"/>
        </w:rPr>
        <w:lastRenderedPageBreak/>
        <w:t xml:space="preserve">пески супеси, суглинки, глины легко отдают воду и становятся достаточно устойчивыми. Породы, имеющие конденсационно-коагуляционные связи, образуют плывуны второго типа: плывунные глины и песчано-коллоидные плывуны. Песчано-коллоидные плывуны этого типа, находящиеся в гелеобразном состоянии, выделяют как истинные плывуны, обладающие ничтожной водоотдачей. Глины переходят в плывунное состояние в определённом интервале их влажности. Прорыв истинных плывунов и плывунных глин при подземных работах может приводить к заполнению выработок </w:t>
      </w:r>
      <w:r w:rsidR="002F27A0">
        <w:rPr>
          <w:rFonts w:eastAsia="Times New Roman"/>
          <w:lang w:eastAsia="ru-RU"/>
        </w:rPr>
        <w:t xml:space="preserve">горными породами в плывунном состоянии </w:t>
      </w:r>
      <w:r w:rsidR="00D348FA" w:rsidRPr="004D20D6">
        <w:rPr>
          <w:rFonts w:eastAsia="Times New Roman"/>
          <w:lang w:eastAsia="ru-RU"/>
        </w:rPr>
        <w:t>на десятки и сотни метров.</w:t>
      </w:r>
    </w:p>
    <w:p w14:paraId="1681C453" w14:textId="14735A2F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22" w:name="sub_43"/>
      <w:bookmarkEnd w:id="21"/>
      <w:r w:rsidRPr="004D20D6">
        <w:rPr>
          <w:rFonts w:eastAsia="Times New Roman"/>
          <w:b/>
          <w:bCs/>
          <w:lang w:eastAsia="ru-RU"/>
        </w:rPr>
        <w:t>П</w:t>
      </w:r>
      <w:r w:rsidR="00D348FA" w:rsidRPr="004D20D6">
        <w:rPr>
          <w:rFonts w:eastAsia="Times New Roman"/>
          <w:b/>
          <w:bCs/>
          <w:lang w:eastAsia="ru-RU"/>
        </w:rPr>
        <w:t>огашение выработки</w:t>
      </w:r>
      <w:r w:rsidR="00B22634">
        <w:rPr>
          <w:rFonts w:eastAsia="Times New Roman"/>
          <w:lang w:eastAsia="ru-RU"/>
        </w:rPr>
        <w:t xml:space="preserve"> - л</w:t>
      </w:r>
      <w:r w:rsidR="00D348FA" w:rsidRPr="004D20D6">
        <w:rPr>
          <w:rFonts w:eastAsia="Times New Roman"/>
          <w:lang w:eastAsia="ru-RU"/>
        </w:rPr>
        <w:t>иквидация выработки после выполнения цикла подземных работ.</w:t>
      </w:r>
    </w:p>
    <w:p w14:paraId="0B556C29" w14:textId="42E0F0F4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23" w:name="sub_44"/>
      <w:bookmarkEnd w:id="22"/>
      <w:r w:rsidRPr="004D20D6">
        <w:rPr>
          <w:rFonts w:eastAsia="Times New Roman"/>
          <w:b/>
          <w:bCs/>
          <w:lang w:eastAsia="ru-RU"/>
        </w:rPr>
        <w:t>П</w:t>
      </w:r>
      <w:r w:rsidR="00D348FA" w:rsidRPr="004D20D6">
        <w:rPr>
          <w:rFonts w:eastAsia="Times New Roman"/>
          <w:b/>
          <w:bCs/>
          <w:lang w:eastAsia="ru-RU"/>
        </w:rPr>
        <w:t>одатливость крепи</w:t>
      </w:r>
      <w:r w:rsidR="00B22634">
        <w:rPr>
          <w:rFonts w:eastAsia="Times New Roman"/>
          <w:lang w:eastAsia="ru-RU"/>
        </w:rPr>
        <w:t xml:space="preserve"> - с</w:t>
      </w:r>
      <w:r w:rsidR="00D348FA" w:rsidRPr="004D20D6">
        <w:rPr>
          <w:rFonts w:eastAsia="Times New Roman"/>
          <w:lang w:eastAsia="ru-RU"/>
        </w:rPr>
        <w:t xml:space="preserve">пособность крепи под действием давления горных пород уменьшать свои основные размеры (высоту стойки, костра, длину </w:t>
      </w:r>
      <w:proofErr w:type="spellStart"/>
      <w:r w:rsidR="00D348FA" w:rsidRPr="004D20D6">
        <w:rPr>
          <w:rFonts w:eastAsia="Times New Roman"/>
          <w:lang w:eastAsia="ru-RU"/>
        </w:rPr>
        <w:t>верхняка</w:t>
      </w:r>
      <w:proofErr w:type="spellEnd"/>
      <w:r w:rsidR="00D348FA" w:rsidRPr="004D20D6">
        <w:rPr>
          <w:rFonts w:eastAsia="Times New Roman"/>
          <w:lang w:eastAsia="ru-RU"/>
        </w:rPr>
        <w:t>, высоту и ширину арки) при сохранении несущей способности и работоспособности. Податливость крепи обратно пропорциональна ее жесткости.</w:t>
      </w:r>
    </w:p>
    <w:p w14:paraId="08AE914E" w14:textId="79D2787C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24" w:name="sub_47"/>
      <w:bookmarkEnd w:id="23"/>
      <w:r w:rsidRPr="004D20D6">
        <w:rPr>
          <w:rFonts w:eastAsia="Times New Roman"/>
          <w:b/>
          <w:bCs/>
          <w:lang w:eastAsia="ru-RU"/>
        </w:rPr>
        <w:t>П</w:t>
      </w:r>
      <w:r w:rsidR="00D348FA" w:rsidRPr="004D20D6">
        <w:rPr>
          <w:rFonts w:eastAsia="Times New Roman"/>
          <w:b/>
          <w:bCs/>
          <w:lang w:eastAsia="ru-RU"/>
        </w:rPr>
        <w:t>редварительная разгрузка горных пород</w:t>
      </w:r>
      <w:r w:rsidR="00B22634">
        <w:rPr>
          <w:rFonts w:eastAsia="Times New Roman"/>
          <w:lang w:eastAsia="ru-RU"/>
        </w:rPr>
        <w:t xml:space="preserve"> - п</w:t>
      </w:r>
      <w:r w:rsidR="00D348FA" w:rsidRPr="004D20D6">
        <w:rPr>
          <w:rFonts w:eastAsia="Times New Roman"/>
          <w:lang w:eastAsia="ru-RU"/>
        </w:rPr>
        <w:t xml:space="preserve">рименение предварительных </w:t>
      </w:r>
      <w:r w:rsidR="00F24532" w:rsidRPr="004D20D6">
        <w:rPr>
          <w:rFonts w:eastAsia="Times New Roman"/>
          <w:lang w:eastAsia="ru-RU"/>
        </w:rPr>
        <w:t xml:space="preserve">мер </w:t>
      </w:r>
      <w:r w:rsidR="00D348FA" w:rsidRPr="004D20D6">
        <w:rPr>
          <w:rFonts w:eastAsia="Times New Roman"/>
          <w:lang w:eastAsia="ru-RU"/>
        </w:rPr>
        <w:t>по уменьшению или полному снятию напряжений в горных породах</w:t>
      </w:r>
      <w:r w:rsidR="002F27A0" w:rsidRPr="002F27A0">
        <w:rPr>
          <w:rFonts w:eastAsia="Times New Roman"/>
          <w:lang w:eastAsia="ru-RU"/>
        </w:rPr>
        <w:t xml:space="preserve"> </w:t>
      </w:r>
      <w:r w:rsidR="002F27A0" w:rsidRPr="004D20D6">
        <w:rPr>
          <w:rFonts w:eastAsia="Times New Roman"/>
          <w:lang w:eastAsia="ru-RU"/>
        </w:rPr>
        <w:t>до проходки выработки</w:t>
      </w:r>
      <w:r w:rsidR="00D348FA" w:rsidRPr="004D20D6">
        <w:rPr>
          <w:rFonts w:eastAsia="Times New Roman"/>
          <w:lang w:eastAsia="ru-RU"/>
        </w:rPr>
        <w:t>.</w:t>
      </w:r>
    </w:p>
    <w:p w14:paraId="2C09233F" w14:textId="6AC02969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25" w:name="sub_48"/>
      <w:bookmarkEnd w:id="24"/>
      <w:r w:rsidRPr="004D20D6">
        <w:rPr>
          <w:rFonts w:eastAsia="Times New Roman"/>
          <w:b/>
          <w:bCs/>
          <w:lang w:eastAsia="ru-RU"/>
        </w:rPr>
        <w:t>П</w:t>
      </w:r>
      <w:r w:rsidR="00D348FA" w:rsidRPr="004D20D6">
        <w:rPr>
          <w:rFonts w:eastAsia="Times New Roman"/>
          <w:b/>
          <w:bCs/>
          <w:lang w:eastAsia="ru-RU"/>
        </w:rPr>
        <w:t>редохранительный целик</w:t>
      </w:r>
      <w:r w:rsidR="00B22634">
        <w:rPr>
          <w:rFonts w:eastAsia="Times New Roman"/>
          <w:lang w:eastAsia="ru-RU"/>
        </w:rPr>
        <w:t xml:space="preserve"> - ч</w:t>
      </w:r>
      <w:r w:rsidR="00D348FA" w:rsidRPr="004D20D6">
        <w:rPr>
          <w:rFonts w:eastAsia="Times New Roman"/>
          <w:lang w:eastAsia="ru-RU"/>
        </w:rPr>
        <w:t>асть пластов (залежей) полезных ископаемых, не извлеченные или временно не извлекаемы</w:t>
      </w:r>
      <w:r w:rsidR="00F24532" w:rsidRPr="004D20D6">
        <w:rPr>
          <w:rFonts w:eastAsia="Times New Roman"/>
          <w:lang w:eastAsia="ru-RU"/>
        </w:rPr>
        <w:t>х</w:t>
      </w:r>
      <w:r w:rsidR="00D348FA" w:rsidRPr="004D20D6">
        <w:rPr>
          <w:rFonts w:eastAsia="Times New Roman"/>
          <w:lang w:eastAsia="ru-RU"/>
        </w:rPr>
        <w:t xml:space="preserve"> в процессе разработки месторождения.</w:t>
      </w:r>
    </w:p>
    <w:p w14:paraId="7599ED6B" w14:textId="67A4921B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26" w:name="sub_49"/>
      <w:bookmarkEnd w:id="25"/>
      <w:proofErr w:type="spellStart"/>
      <w:r w:rsidRPr="004D20D6">
        <w:rPr>
          <w:rFonts w:eastAsia="Times New Roman"/>
          <w:b/>
          <w:bCs/>
          <w:lang w:eastAsia="ru-RU"/>
        </w:rPr>
        <w:t>П</w:t>
      </w:r>
      <w:r w:rsidR="00D348FA" w:rsidRPr="004D20D6">
        <w:rPr>
          <w:rFonts w:eastAsia="Times New Roman"/>
          <w:b/>
          <w:bCs/>
          <w:lang w:eastAsia="ru-RU"/>
        </w:rPr>
        <w:t>росадочные</w:t>
      </w:r>
      <w:proofErr w:type="spellEnd"/>
      <w:r w:rsidR="00D348FA" w:rsidRPr="004D20D6">
        <w:rPr>
          <w:rFonts w:eastAsia="Times New Roman"/>
          <w:b/>
          <w:bCs/>
          <w:lang w:eastAsia="ru-RU"/>
        </w:rPr>
        <w:t xml:space="preserve"> грунты</w:t>
      </w:r>
      <w:r w:rsidR="00B22634">
        <w:rPr>
          <w:rFonts w:eastAsia="Times New Roman"/>
          <w:lang w:eastAsia="ru-RU"/>
        </w:rPr>
        <w:t xml:space="preserve"> - г</w:t>
      </w:r>
      <w:r w:rsidR="00D348FA" w:rsidRPr="004D20D6">
        <w:rPr>
          <w:rFonts w:eastAsia="Times New Roman"/>
          <w:lang w:eastAsia="ru-RU"/>
        </w:rPr>
        <w:t>рунты, оседающие в процессе быстрого уплотнения от собственно</w:t>
      </w:r>
      <w:r w:rsidR="002F27A0">
        <w:rPr>
          <w:rFonts w:eastAsia="Times New Roman"/>
          <w:lang w:eastAsia="ru-RU"/>
        </w:rPr>
        <w:t>й</w:t>
      </w:r>
      <w:r w:rsidR="00D348FA" w:rsidRPr="004D20D6">
        <w:rPr>
          <w:rFonts w:eastAsia="Times New Roman"/>
          <w:lang w:eastAsia="ru-RU"/>
        </w:rPr>
        <w:t xml:space="preserve"> </w:t>
      </w:r>
      <w:r w:rsidR="002F27A0">
        <w:rPr>
          <w:rFonts w:eastAsia="Times New Roman"/>
          <w:lang w:eastAsia="ru-RU"/>
        </w:rPr>
        <w:t>силы тяжести</w:t>
      </w:r>
      <w:r w:rsidR="00D348FA" w:rsidRPr="004D20D6">
        <w:rPr>
          <w:rFonts w:eastAsia="Times New Roman"/>
          <w:lang w:eastAsia="ru-RU"/>
        </w:rPr>
        <w:t xml:space="preserve"> и </w:t>
      </w:r>
      <w:r w:rsidR="002F27A0">
        <w:rPr>
          <w:rFonts w:eastAsia="Times New Roman"/>
          <w:lang w:eastAsia="ru-RU"/>
        </w:rPr>
        <w:t>силы тяжести</w:t>
      </w:r>
      <w:r w:rsidR="00D348FA" w:rsidRPr="004D20D6">
        <w:rPr>
          <w:rFonts w:eastAsia="Times New Roman"/>
          <w:lang w:eastAsia="ru-RU"/>
        </w:rPr>
        <w:t xml:space="preserve"> сооружений при увлажнении </w:t>
      </w:r>
      <w:r w:rsidR="002F27A0">
        <w:rPr>
          <w:rFonts w:eastAsia="Times New Roman"/>
          <w:lang w:eastAsia="ru-RU"/>
        </w:rPr>
        <w:t xml:space="preserve">пород </w:t>
      </w:r>
      <w:r w:rsidR="00D348FA" w:rsidRPr="004D20D6">
        <w:rPr>
          <w:rFonts w:eastAsia="Times New Roman"/>
          <w:lang w:eastAsia="ru-RU"/>
        </w:rPr>
        <w:t xml:space="preserve">(лессовые), увеличении температуры (многолетнемерзлые), динамическом воздействии на </w:t>
      </w:r>
      <w:proofErr w:type="spellStart"/>
      <w:r w:rsidR="00D348FA" w:rsidRPr="004D20D6">
        <w:rPr>
          <w:rFonts w:eastAsia="Times New Roman"/>
          <w:lang w:eastAsia="ru-RU"/>
        </w:rPr>
        <w:t>тиксотропные</w:t>
      </w:r>
      <w:proofErr w:type="spellEnd"/>
      <w:r w:rsidR="00D348FA" w:rsidRPr="004D20D6">
        <w:rPr>
          <w:rFonts w:eastAsia="Times New Roman"/>
          <w:lang w:eastAsia="ru-RU"/>
        </w:rPr>
        <w:t>, растворении солей (засоленные).</w:t>
      </w:r>
    </w:p>
    <w:p w14:paraId="2D36114A" w14:textId="1CFAA921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27" w:name="sub_50"/>
      <w:bookmarkEnd w:id="26"/>
      <w:proofErr w:type="spellStart"/>
      <w:r w:rsidRPr="004D20D6">
        <w:rPr>
          <w:rFonts w:eastAsia="Times New Roman"/>
          <w:b/>
          <w:bCs/>
          <w:lang w:eastAsia="ru-RU"/>
        </w:rPr>
        <w:t>П</w:t>
      </w:r>
      <w:r w:rsidR="00D348FA" w:rsidRPr="004D20D6">
        <w:rPr>
          <w:rFonts w:eastAsia="Times New Roman"/>
          <w:b/>
          <w:bCs/>
          <w:lang w:eastAsia="ru-RU"/>
        </w:rPr>
        <w:t>устотность</w:t>
      </w:r>
      <w:proofErr w:type="spellEnd"/>
      <w:r w:rsidR="00D348FA" w:rsidRPr="004D20D6">
        <w:rPr>
          <w:rFonts w:eastAsia="Times New Roman"/>
          <w:b/>
          <w:bCs/>
          <w:lang w:eastAsia="ru-RU"/>
        </w:rPr>
        <w:t xml:space="preserve"> горной породы</w:t>
      </w:r>
      <w:r w:rsidR="00B22634">
        <w:rPr>
          <w:rFonts w:eastAsia="Times New Roman"/>
          <w:lang w:eastAsia="ru-RU"/>
        </w:rPr>
        <w:t xml:space="preserve"> - х</w:t>
      </w:r>
      <w:r w:rsidR="00D348FA" w:rsidRPr="004D20D6">
        <w:rPr>
          <w:rFonts w:eastAsia="Times New Roman"/>
          <w:lang w:eastAsia="ru-RU"/>
        </w:rPr>
        <w:t>арактеризует общий объем внутренних пустот, пор и пустот пространства трещин и каверн.</w:t>
      </w:r>
    </w:p>
    <w:p w14:paraId="0E42219F" w14:textId="788FE0A9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28" w:name="sub_51"/>
      <w:bookmarkEnd w:id="27"/>
      <w:r w:rsidRPr="004D20D6">
        <w:rPr>
          <w:rFonts w:eastAsia="Times New Roman"/>
          <w:b/>
          <w:bCs/>
          <w:lang w:eastAsia="ru-RU"/>
        </w:rPr>
        <w:t>П</w:t>
      </w:r>
      <w:r w:rsidR="00D348FA" w:rsidRPr="004D20D6">
        <w:rPr>
          <w:rFonts w:eastAsia="Times New Roman"/>
          <w:b/>
          <w:bCs/>
          <w:lang w:eastAsia="ru-RU"/>
        </w:rPr>
        <w:t>учение горных пород</w:t>
      </w:r>
      <w:r w:rsidR="00B22634">
        <w:rPr>
          <w:rFonts w:eastAsia="Times New Roman"/>
          <w:lang w:eastAsia="ru-RU"/>
        </w:rPr>
        <w:t xml:space="preserve"> - </w:t>
      </w:r>
      <w:proofErr w:type="gramStart"/>
      <w:r w:rsidR="00B22634">
        <w:rPr>
          <w:rFonts w:eastAsia="Times New Roman"/>
          <w:lang w:eastAsia="ru-RU"/>
        </w:rPr>
        <w:t>в</w:t>
      </w:r>
      <w:r w:rsidR="00D348FA" w:rsidRPr="004D20D6">
        <w:rPr>
          <w:rFonts w:eastAsia="Times New Roman"/>
          <w:lang w:eastAsia="ru-RU"/>
        </w:rPr>
        <w:t>язко-пластическое</w:t>
      </w:r>
      <w:proofErr w:type="gramEnd"/>
      <w:r w:rsidR="00D348FA" w:rsidRPr="004D20D6">
        <w:rPr>
          <w:rFonts w:eastAsia="Times New Roman"/>
          <w:lang w:eastAsia="ru-RU"/>
        </w:rPr>
        <w:t xml:space="preserve"> течение пород в виде выдавливания их в выработку, обусловленное действием горного давления, или увеличение их объема при развитии определенных физико-химических процессов.</w:t>
      </w:r>
    </w:p>
    <w:p w14:paraId="1A108D28" w14:textId="644602E2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29" w:name="sub_52"/>
      <w:bookmarkEnd w:id="28"/>
      <w:r w:rsidRPr="004D20D6">
        <w:rPr>
          <w:rFonts w:eastAsia="Times New Roman"/>
          <w:b/>
          <w:bCs/>
          <w:lang w:eastAsia="ru-RU"/>
        </w:rPr>
        <w:t>Р</w:t>
      </w:r>
      <w:r w:rsidR="00D348FA" w:rsidRPr="004D20D6">
        <w:rPr>
          <w:rFonts w:eastAsia="Times New Roman"/>
          <w:b/>
          <w:bCs/>
          <w:lang w:eastAsia="ru-RU"/>
        </w:rPr>
        <w:t>асслоение пород</w:t>
      </w:r>
      <w:r w:rsidR="00B22634">
        <w:rPr>
          <w:rFonts w:eastAsia="Times New Roman"/>
          <w:lang w:eastAsia="ru-RU"/>
        </w:rPr>
        <w:t xml:space="preserve"> - х</w:t>
      </w:r>
      <w:r w:rsidR="00D348FA" w:rsidRPr="004D20D6">
        <w:rPr>
          <w:rFonts w:eastAsia="Times New Roman"/>
          <w:lang w:eastAsia="ru-RU"/>
        </w:rPr>
        <w:t>арактерная форма дезинтеграционной структуры, характеризующаяся потерей сцепления между слоями и их послойными прогибами.</w:t>
      </w:r>
    </w:p>
    <w:p w14:paraId="228FC0EC" w14:textId="6885117B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30" w:name="sub_55"/>
      <w:bookmarkEnd w:id="29"/>
      <w:r w:rsidRPr="004D20D6">
        <w:rPr>
          <w:rFonts w:eastAsia="Times New Roman"/>
          <w:b/>
          <w:bCs/>
          <w:lang w:eastAsia="ru-RU"/>
        </w:rPr>
        <w:t>С</w:t>
      </w:r>
      <w:r w:rsidR="00D348FA" w:rsidRPr="004D20D6">
        <w:rPr>
          <w:rFonts w:eastAsia="Times New Roman"/>
          <w:b/>
          <w:bCs/>
          <w:lang w:eastAsia="ru-RU"/>
        </w:rPr>
        <w:t xml:space="preserve">труктурная </w:t>
      </w:r>
      <w:proofErr w:type="spellStart"/>
      <w:r w:rsidR="00D348FA" w:rsidRPr="004D20D6">
        <w:rPr>
          <w:rFonts w:eastAsia="Times New Roman"/>
          <w:b/>
          <w:bCs/>
          <w:lang w:eastAsia="ru-RU"/>
        </w:rPr>
        <w:t>нарушенность</w:t>
      </w:r>
      <w:proofErr w:type="spellEnd"/>
      <w:r w:rsidR="00D348FA" w:rsidRPr="004D20D6">
        <w:rPr>
          <w:rFonts w:eastAsia="Times New Roman"/>
          <w:b/>
          <w:bCs/>
          <w:lang w:eastAsia="ru-RU"/>
        </w:rPr>
        <w:t xml:space="preserve"> породы</w:t>
      </w:r>
      <w:r w:rsidR="009011F6">
        <w:rPr>
          <w:rFonts w:eastAsia="Times New Roman"/>
          <w:lang w:eastAsia="ru-RU"/>
        </w:rPr>
        <w:t xml:space="preserve"> - н</w:t>
      </w:r>
      <w:r w:rsidR="00D348FA" w:rsidRPr="004D20D6">
        <w:rPr>
          <w:rFonts w:eastAsia="Times New Roman"/>
          <w:lang w:eastAsia="ru-RU"/>
        </w:rPr>
        <w:t xml:space="preserve">арушение </w:t>
      </w:r>
      <w:proofErr w:type="spellStart"/>
      <w:r w:rsidR="00D348FA" w:rsidRPr="004D20D6">
        <w:rPr>
          <w:rFonts w:eastAsia="Times New Roman"/>
          <w:lang w:eastAsia="ru-RU"/>
        </w:rPr>
        <w:t>сплошности</w:t>
      </w:r>
      <w:proofErr w:type="spellEnd"/>
      <w:r w:rsidR="00D348FA" w:rsidRPr="004D20D6">
        <w:rPr>
          <w:rFonts w:eastAsia="Times New Roman"/>
          <w:lang w:eastAsia="ru-RU"/>
        </w:rPr>
        <w:t xml:space="preserve"> породы системами полостей, </w:t>
      </w:r>
      <w:r w:rsidR="002F27A0">
        <w:rPr>
          <w:rFonts w:eastAsia="Times New Roman"/>
          <w:lang w:eastAsia="ru-RU"/>
        </w:rPr>
        <w:t>трещин, ослабляющих ее прочность</w:t>
      </w:r>
      <w:r w:rsidR="00D348FA" w:rsidRPr="004D20D6">
        <w:rPr>
          <w:rFonts w:eastAsia="Times New Roman"/>
          <w:lang w:eastAsia="ru-RU"/>
        </w:rPr>
        <w:t>.</w:t>
      </w:r>
    </w:p>
    <w:p w14:paraId="25C24758" w14:textId="3851927B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31" w:name="sub_57"/>
      <w:bookmarkEnd w:id="30"/>
      <w:r w:rsidRPr="004D20D6">
        <w:rPr>
          <w:rFonts w:eastAsia="Times New Roman"/>
          <w:b/>
          <w:bCs/>
          <w:lang w:eastAsia="ru-RU"/>
        </w:rPr>
        <w:t>Т</w:t>
      </w:r>
      <w:r w:rsidR="00D348FA" w:rsidRPr="004D20D6">
        <w:rPr>
          <w:rFonts w:eastAsia="Times New Roman"/>
          <w:b/>
          <w:bCs/>
          <w:lang w:eastAsia="ru-RU"/>
        </w:rPr>
        <w:t xml:space="preserve">ампонаж </w:t>
      </w:r>
      <w:proofErr w:type="spellStart"/>
      <w:r w:rsidR="00D348FA" w:rsidRPr="004D20D6">
        <w:rPr>
          <w:rFonts w:eastAsia="Times New Roman"/>
          <w:b/>
          <w:bCs/>
          <w:lang w:eastAsia="ru-RU"/>
        </w:rPr>
        <w:t>закрепного</w:t>
      </w:r>
      <w:proofErr w:type="spellEnd"/>
      <w:r w:rsidR="00D348FA" w:rsidRPr="004D20D6">
        <w:rPr>
          <w:rFonts w:eastAsia="Times New Roman"/>
          <w:b/>
          <w:bCs/>
          <w:lang w:eastAsia="ru-RU"/>
        </w:rPr>
        <w:t xml:space="preserve"> пространства</w:t>
      </w:r>
      <w:r w:rsidR="009011F6">
        <w:rPr>
          <w:rFonts w:eastAsia="Times New Roman"/>
          <w:lang w:eastAsia="ru-RU"/>
        </w:rPr>
        <w:t xml:space="preserve"> - з</w:t>
      </w:r>
      <w:r w:rsidR="00D348FA" w:rsidRPr="004D20D6">
        <w:rPr>
          <w:rFonts w:eastAsia="Times New Roman"/>
          <w:lang w:eastAsia="ru-RU"/>
        </w:rPr>
        <w:t>аполнение пространства между окружающими выработки породы и крепью тампонажным раствором для выбора зазора и гидроизоляции выработки, а также для обеспечения сцепления крепи с боковыми породами.</w:t>
      </w:r>
    </w:p>
    <w:p w14:paraId="2937D4A9" w14:textId="055D1923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32" w:name="sub_58"/>
      <w:bookmarkEnd w:id="31"/>
      <w:r w:rsidRPr="004D20D6">
        <w:rPr>
          <w:rFonts w:eastAsia="Times New Roman"/>
          <w:b/>
          <w:bCs/>
          <w:lang w:eastAsia="ru-RU"/>
        </w:rPr>
        <w:t>Т</w:t>
      </w:r>
      <w:r w:rsidR="00D348FA" w:rsidRPr="004D20D6">
        <w:rPr>
          <w:rFonts w:eastAsia="Times New Roman"/>
          <w:b/>
          <w:bCs/>
          <w:lang w:eastAsia="ru-RU"/>
        </w:rPr>
        <w:t>ектонические напряжения</w:t>
      </w:r>
      <w:r w:rsidR="009011F6">
        <w:rPr>
          <w:rFonts w:eastAsia="Times New Roman"/>
          <w:lang w:eastAsia="ru-RU"/>
        </w:rPr>
        <w:t xml:space="preserve"> - н</w:t>
      </w:r>
      <w:r w:rsidR="00D348FA" w:rsidRPr="004D20D6">
        <w:rPr>
          <w:rFonts w:eastAsia="Times New Roman"/>
          <w:lang w:eastAsia="ru-RU"/>
        </w:rPr>
        <w:t>апряжения в породах, возникшие в результате тектонических движений в Земной коре и верхней мантии.</w:t>
      </w:r>
    </w:p>
    <w:p w14:paraId="5DE61B21" w14:textId="13924081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33" w:name="sub_59"/>
      <w:bookmarkEnd w:id="32"/>
      <w:r w:rsidRPr="004D20D6">
        <w:rPr>
          <w:rFonts w:eastAsia="Times New Roman"/>
          <w:b/>
          <w:bCs/>
          <w:lang w:eastAsia="ru-RU"/>
        </w:rPr>
        <w:lastRenderedPageBreak/>
        <w:t>Т</w:t>
      </w:r>
      <w:r w:rsidR="00D348FA" w:rsidRPr="004D20D6">
        <w:rPr>
          <w:rFonts w:eastAsia="Times New Roman"/>
          <w:b/>
          <w:bCs/>
          <w:lang w:eastAsia="ru-RU"/>
        </w:rPr>
        <w:t>ектоническо</w:t>
      </w:r>
      <w:r w:rsidR="009011F6">
        <w:rPr>
          <w:rFonts w:eastAsia="Times New Roman"/>
          <w:b/>
          <w:bCs/>
          <w:lang w:eastAsia="ru-RU"/>
        </w:rPr>
        <w:t xml:space="preserve">е нарушение массива горных пород - </w:t>
      </w:r>
      <w:r w:rsidR="009011F6" w:rsidRPr="009011F6">
        <w:rPr>
          <w:rFonts w:eastAsia="Times New Roman"/>
          <w:bCs/>
          <w:lang w:eastAsia="ru-RU"/>
        </w:rPr>
        <w:t>н</w:t>
      </w:r>
      <w:r w:rsidR="00D348FA" w:rsidRPr="009011F6">
        <w:rPr>
          <w:rFonts w:eastAsia="Times New Roman"/>
          <w:lang w:eastAsia="ru-RU"/>
        </w:rPr>
        <w:t>аруш</w:t>
      </w:r>
      <w:r w:rsidR="00D348FA" w:rsidRPr="004D20D6">
        <w:rPr>
          <w:rFonts w:eastAsia="Times New Roman"/>
          <w:lang w:eastAsia="ru-RU"/>
        </w:rPr>
        <w:t xml:space="preserve">ение </w:t>
      </w:r>
      <w:proofErr w:type="spellStart"/>
      <w:r w:rsidR="00D348FA" w:rsidRPr="004D20D6">
        <w:rPr>
          <w:rFonts w:eastAsia="Times New Roman"/>
          <w:lang w:eastAsia="ru-RU"/>
        </w:rPr>
        <w:t>сплошности</w:t>
      </w:r>
      <w:proofErr w:type="spellEnd"/>
      <w:r w:rsidR="00D348FA" w:rsidRPr="004D20D6">
        <w:rPr>
          <w:rFonts w:eastAsia="Times New Roman"/>
          <w:lang w:eastAsia="ru-RU"/>
        </w:rPr>
        <w:t xml:space="preserve"> массива горных пород, возникающее в результате тектонических движений в </w:t>
      </w:r>
      <w:r w:rsidR="00056B3B">
        <w:rPr>
          <w:rFonts w:eastAsia="Times New Roman"/>
          <w:lang w:eastAsia="ru-RU"/>
        </w:rPr>
        <w:t>массиве горных пород</w:t>
      </w:r>
    </w:p>
    <w:p w14:paraId="5FABA29E" w14:textId="6D846ACD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34" w:name="sub_60"/>
      <w:bookmarkEnd w:id="33"/>
      <w:proofErr w:type="spellStart"/>
      <w:r w:rsidRPr="004D20D6">
        <w:rPr>
          <w:rFonts w:eastAsia="Times New Roman"/>
          <w:b/>
          <w:bCs/>
          <w:lang w:eastAsia="ru-RU"/>
        </w:rPr>
        <w:t>Т</w:t>
      </w:r>
      <w:r w:rsidR="00D348FA" w:rsidRPr="004D20D6">
        <w:rPr>
          <w:rFonts w:eastAsia="Times New Roman"/>
          <w:b/>
          <w:bCs/>
          <w:lang w:eastAsia="ru-RU"/>
        </w:rPr>
        <w:t>рещиноватость</w:t>
      </w:r>
      <w:proofErr w:type="spellEnd"/>
      <w:r w:rsidR="009011F6">
        <w:rPr>
          <w:rFonts w:eastAsia="Times New Roman"/>
          <w:lang w:eastAsia="ru-RU"/>
        </w:rPr>
        <w:t xml:space="preserve"> - с</w:t>
      </w:r>
      <w:r w:rsidR="00D348FA" w:rsidRPr="004D20D6">
        <w:rPr>
          <w:rFonts w:eastAsia="Times New Roman"/>
          <w:lang w:eastAsia="ru-RU"/>
        </w:rPr>
        <w:t>овокупность трещин в массиве горных пород и их интенсивность.</w:t>
      </w:r>
    </w:p>
    <w:p w14:paraId="293976D5" w14:textId="5D4D2083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35" w:name="sub_63"/>
      <w:bookmarkEnd w:id="34"/>
      <w:r w:rsidRPr="004D20D6">
        <w:rPr>
          <w:rFonts w:eastAsia="Times New Roman"/>
          <w:b/>
          <w:bCs/>
          <w:lang w:eastAsia="ru-RU"/>
        </w:rPr>
        <w:t>У</w:t>
      </w:r>
      <w:r w:rsidR="00D348FA" w:rsidRPr="004D20D6">
        <w:rPr>
          <w:rFonts w:eastAsia="Times New Roman"/>
          <w:b/>
          <w:bCs/>
          <w:lang w:eastAsia="ru-RU"/>
        </w:rPr>
        <w:t>правление горным давлением</w:t>
      </w:r>
      <w:r w:rsidR="009011F6">
        <w:rPr>
          <w:rFonts w:eastAsia="Times New Roman"/>
          <w:lang w:eastAsia="ru-RU"/>
        </w:rPr>
        <w:t xml:space="preserve"> - с</w:t>
      </w:r>
      <w:r w:rsidR="00D348FA" w:rsidRPr="004D20D6">
        <w:rPr>
          <w:rFonts w:eastAsia="Times New Roman"/>
          <w:lang w:eastAsia="ru-RU"/>
        </w:rPr>
        <w:t>овокупность инженерных мер и приемов горной технологии по регулированию проявлений горного давления в целях обеспечения безопасности и эффективности подземных работ.</w:t>
      </w:r>
    </w:p>
    <w:p w14:paraId="1C908027" w14:textId="768607E7" w:rsidR="00D348FA" w:rsidRPr="004D20D6" w:rsidRDefault="00245EEB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36" w:name="sub_64"/>
      <w:bookmarkEnd w:id="35"/>
      <w:r w:rsidRPr="004D20D6">
        <w:rPr>
          <w:rFonts w:eastAsia="Times New Roman"/>
          <w:b/>
          <w:bCs/>
          <w:lang w:eastAsia="ru-RU"/>
        </w:rPr>
        <w:t>У</w:t>
      </w:r>
      <w:r w:rsidR="00D348FA" w:rsidRPr="004D20D6">
        <w:rPr>
          <w:rFonts w:eastAsia="Times New Roman"/>
          <w:b/>
          <w:bCs/>
          <w:lang w:eastAsia="ru-RU"/>
        </w:rPr>
        <w:t>прочнение массива горных пород</w:t>
      </w:r>
      <w:r w:rsidR="009011F6">
        <w:rPr>
          <w:rFonts w:eastAsia="Times New Roman"/>
          <w:lang w:eastAsia="ru-RU"/>
        </w:rPr>
        <w:t xml:space="preserve"> - и</w:t>
      </w:r>
      <w:r w:rsidR="00D348FA" w:rsidRPr="004D20D6">
        <w:rPr>
          <w:rFonts w:eastAsia="Times New Roman"/>
          <w:lang w:eastAsia="ru-RU"/>
        </w:rPr>
        <w:t>скусственное повышение прочности горных пород инъекционным, электрохимическим и другими способами.</w:t>
      </w:r>
    </w:p>
    <w:p w14:paraId="6E91298A" w14:textId="7DAC8DCF" w:rsidR="00D348FA" w:rsidRPr="004D20D6" w:rsidRDefault="00245EEB" w:rsidP="00F7222E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37" w:name="sub_65"/>
      <w:bookmarkEnd w:id="36"/>
      <w:r w:rsidRPr="004D20D6">
        <w:rPr>
          <w:rFonts w:eastAsia="Times New Roman"/>
          <w:b/>
          <w:bCs/>
          <w:lang w:eastAsia="ru-RU"/>
        </w:rPr>
        <w:t>У</w:t>
      </w:r>
      <w:r w:rsidR="00D348FA" w:rsidRPr="004D20D6">
        <w:rPr>
          <w:rFonts w:eastAsia="Times New Roman"/>
          <w:b/>
          <w:bCs/>
          <w:lang w:eastAsia="ru-RU"/>
        </w:rPr>
        <w:t>стойчивость горной выработки</w:t>
      </w:r>
      <w:r w:rsidR="009011F6">
        <w:rPr>
          <w:rFonts w:eastAsia="Times New Roman"/>
          <w:lang w:eastAsia="ru-RU"/>
        </w:rPr>
        <w:t xml:space="preserve"> - сп</w:t>
      </w:r>
      <w:bookmarkStart w:id="38" w:name="_GoBack"/>
      <w:bookmarkEnd w:id="38"/>
      <w:r w:rsidR="00D348FA" w:rsidRPr="004D20D6">
        <w:rPr>
          <w:rFonts w:eastAsia="Times New Roman"/>
          <w:lang w:eastAsia="ru-RU"/>
        </w:rPr>
        <w:t>особность выработки функционировать в определенных условиях с заданными параметрами в течение требуемого отрезка времени.</w:t>
      </w:r>
    </w:p>
    <w:bookmarkEnd w:id="37"/>
    <w:p w14:paraId="47AE2EF9" w14:textId="004CDF7A" w:rsidR="00D348FA" w:rsidRPr="004D20D6" w:rsidRDefault="00D348FA" w:rsidP="00F7222E">
      <w:pPr>
        <w:spacing w:after="160"/>
        <w:ind w:firstLine="720"/>
        <w:jc w:val="left"/>
      </w:pPr>
    </w:p>
    <w:p w14:paraId="5F9123AD" w14:textId="25F79310" w:rsidR="008E5B2A" w:rsidRPr="004D20D6" w:rsidRDefault="008E5B2A" w:rsidP="005F72C6">
      <w:pPr>
        <w:pStyle w:val="1"/>
        <w:rPr>
          <w:rFonts w:eastAsia="Times New Roman"/>
          <w:lang w:eastAsia="ru-RU"/>
        </w:rPr>
      </w:pPr>
      <w:bookmarkStart w:id="39" w:name="_Toc134700210"/>
      <w:r w:rsidRPr="004D20D6">
        <w:rPr>
          <w:rFonts w:eastAsia="Times New Roman"/>
          <w:lang w:eastAsia="ru-RU"/>
        </w:rPr>
        <w:t xml:space="preserve">1.2 </w:t>
      </w:r>
      <w:r w:rsidR="009C6668" w:rsidRPr="004D20D6">
        <w:rPr>
          <w:rFonts w:eastAsia="Times New Roman"/>
          <w:lang w:eastAsia="ru-RU"/>
        </w:rPr>
        <w:t>Краткие</w:t>
      </w:r>
      <w:r w:rsidRPr="004D20D6">
        <w:rPr>
          <w:rFonts w:eastAsia="Times New Roman"/>
          <w:lang w:eastAsia="ru-RU"/>
        </w:rPr>
        <w:t xml:space="preserve"> обозначения</w:t>
      </w:r>
      <w:bookmarkEnd w:id="39"/>
    </w:p>
    <w:p w14:paraId="727F75F6" w14:textId="77777777" w:rsidR="006E3A75" w:rsidRPr="004D20D6" w:rsidRDefault="006E3A75" w:rsidP="00476D86">
      <w:pPr>
        <w:ind w:firstLine="709"/>
        <w:rPr>
          <w:rFonts w:eastAsia="Calibri"/>
        </w:rPr>
      </w:pPr>
      <w:r w:rsidRPr="004D20D6">
        <w:rPr>
          <w:rFonts w:eastAsia="Calibri"/>
          <w:i/>
          <w:iCs/>
          <w:lang w:val="en-US"/>
        </w:rPr>
        <w:t>f</w:t>
      </w:r>
      <w:r w:rsidRPr="004D20D6">
        <w:rPr>
          <w:rFonts w:eastAsia="Calibri"/>
          <w:i/>
          <w:iCs/>
        </w:rPr>
        <w:t xml:space="preserve"> </w:t>
      </w:r>
      <w:r w:rsidRPr="004D20D6">
        <w:rPr>
          <w:rFonts w:eastAsia="Calibri"/>
        </w:rPr>
        <w:t xml:space="preserve">– коэффициент крепости по М.М. </w:t>
      </w:r>
      <w:proofErr w:type="spellStart"/>
      <w:r w:rsidRPr="004D20D6">
        <w:rPr>
          <w:rFonts w:eastAsia="Calibri"/>
        </w:rPr>
        <w:t>Протодьяконову</w:t>
      </w:r>
      <w:proofErr w:type="spellEnd"/>
      <w:r w:rsidRPr="004D20D6">
        <w:rPr>
          <w:rFonts w:eastAsia="Calibri"/>
        </w:rPr>
        <w:t>;</w:t>
      </w:r>
    </w:p>
    <w:p w14:paraId="1EDD49D1" w14:textId="3B2A987D" w:rsidR="006E3A75" w:rsidRPr="004D20D6" w:rsidRDefault="006E3A75" w:rsidP="00476D86">
      <w:pPr>
        <w:ind w:firstLine="709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m</w:t>
      </w:r>
      <w:r w:rsidRPr="004D20D6">
        <w:rPr>
          <w:rFonts w:eastAsia="Calibri"/>
        </w:rPr>
        <w:t xml:space="preserve"> – коэффициент, характеризующий влияние </w:t>
      </w:r>
      <w:proofErr w:type="spellStart"/>
      <w:r w:rsidRPr="004D20D6">
        <w:rPr>
          <w:rFonts w:eastAsia="Calibri"/>
        </w:rPr>
        <w:t>нарушенности</w:t>
      </w:r>
      <w:proofErr w:type="spellEnd"/>
      <w:r w:rsidRPr="004D20D6">
        <w:rPr>
          <w:rFonts w:eastAsia="Calibri"/>
        </w:rPr>
        <w:t xml:space="preserve"> пород;</w:t>
      </w:r>
    </w:p>
    <w:p w14:paraId="2A659CB0" w14:textId="77777777" w:rsidR="006E3A75" w:rsidRPr="004D20D6" w:rsidRDefault="006E3A75" w:rsidP="00476D86">
      <w:pPr>
        <w:ind w:firstLine="709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r</w:t>
      </w:r>
      <w:r w:rsidRPr="004D20D6">
        <w:rPr>
          <w:rFonts w:eastAsia="Calibri"/>
        </w:rPr>
        <w:t xml:space="preserve"> – коэффициент, учитывающий шероховатость поверхности трещин;</w:t>
      </w:r>
    </w:p>
    <w:p w14:paraId="1738C38A" w14:textId="77777777" w:rsidR="006E3A75" w:rsidRPr="004D20D6" w:rsidRDefault="006E3A75" w:rsidP="00476D86">
      <w:pPr>
        <w:ind w:firstLine="709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w</w:t>
      </w:r>
      <w:r w:rsidRPr="004D20D6">
        <w:rPr>
          <w:rFonts w:eastAsia="Calibri"/>
        </w:rPr>
        <w:t xml:space="preserve"> – коэффициент, учитывающий увлажнение породы;</w:t>
      </w:r>
    </w:p>
    <w:p w14:paraId="77B23010" w14:textId="77777777" w:rsidR="006E3A75" w:rsidRPr="004D20D6" w:rsidRDefault="006E3A75" w:rsidP="00476D86">
      <w:pPr>
        <w:ind w:firstLine="709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n</w:t>
      </w:r>
      <w:r w:rsidRPr="004D20D6">
        <w:rPr>
          <w:rFonts w:eastAsia="Calibri"/>
        </w:rPr>
        <w:t xml:space="preserve"> – коэффициент, учитывающий влияние числа систем трещин;</w:t>
      </w:r>
    </w:p>
    <w:p w14:paraId="09EAD917" w14:textId="77777777" w:rsidR="006E3A75" w:rsidRPr="004D20D6" w:rsidRDefault="006E3A75" w:rsidP="00476D86">
      <w:pPr>
        <w:ind w:firstLine="709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t</w:t>
      </w:r>
      <w:r w:rsidRPr="004D20D6">
        <w:rPr>
          <w:rFonts w:eastAsia="Calibri"/>
        </w:rPr>
        <w:t xml:space="preserve"> – коэффициент, учитывающий раскрытие незаполненных трещин;</w:t>
      </w:r>
    </w:p>
    <w:p w14:paraId="119703D3" w14:textId="77777777" w:rsidR="006E3A75" w:rsidRPr="004D20D6" w:rsidRDefault="006E3A75" w:rsidP="00476D86">
      <w:pPr>
        <w:ind w:firstLine="709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A</w:t>
      </w:r>
      <w:r w:rsidRPr="004D20D6">
        <w:rPr>
          <w:rFonts w:eastAsia="Calibri"/>
        </w:rPr>
        <w:t xml:space="preserve"> – коэффициент заполнения трещин;</w:t>
      </w:r>
    </w:p>
    <w:p w14:paraId="697A7F88" w14:textId="3F9ED668" w:rsidR="006E3A75" w:rsidRPr="004D20D6" w:rsidRDefault="006E3A75" w:rsidP="00476D86">
      <w:pPr>
        <w:ind w:firstLine="709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α</w:t>
      </w:r>
      <w:r w:rsidRPr="004D20D6">
        <w:rPr>
          <w:rFonts w:eastAsia="Calibri"/>
        </w:rPr>
        <w:t xml:space="preserve"> – коэффициент, учитывающий ориентировку выработки и принимающий значение в зависимости от угла α между осью выработки и поверхностью трещин;</w:t>
      </w:r>
    </w:p>
    <w:p w14:paraId="2025F6B5" w14:textId="411BF97F" w:rsidR="00D348FA" w:rsidRPr="004D20D6" w:rsidRDefault="006E3A75" w:rsidP="00476D86">
      <w:pPr>
        <w:spacing w:after="160"/>
        <w:ind w:firstLine="709"/>
        <w:rPr>
          <w:rFonts w:eastAsiaTheme="minorEastAsia"/>
        </w:rPr>
      </w:pPr>
      <w:r w:rsidRPr="004D20D6">
        <w:rPr>
          <w:rFonts w:eastAsiaTheme="minorEastAsia"/>
          <w:i/>
        </w:rPr>
        <w:t>С</w:t>
      </w:r>
      <w:r w:rsidRPr="004D20D6">
        <w:rPr>
          <w:rFonts w:eastAsiaTheme="minorEastAsia"/>
        </w:rPr>
        <w:t xml:space="preserve"> – критерий устойчивости пород вертикальной выработки;</w:t>
      </w:r>
    </w:p>
    <w:p w14:paraId="2B096937" w14:textId="7ADF8561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  <w:lang w:val="en-US"/>
        </w:rPr>
        <w:t>k</w:t>
      </w:r>
      <w:r w:rsidRPr="004D20D6">
        <w:rPr>
          <w:vertAlign w:val="subscript"/>
        </w:rPr>
        <w:t>г</w:t>
      </w:r>
      <w:r w:rsidRPr="004D20D6">
        <w:t xml:space="preserve"> </w:t>
      </w:r>
      <w:r w:rsidRPr="004D20D6">
        <w:rPr>
          <w:noProof/>
        </w:rPr>
        <w:t xml:space="preserve">– </w:t>
      </w:r>
      <w:r w:rsidRPr="004D20D6">
        <w:t>коэффициент, учитывающий взвешивающее действие воды;</w:t>
      </w:r>
    </w:p>
    <w:p w14:paraId="23161DA7" w14:textId="00909D1B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  <w:lang w:val="en-US"/>
        </w:rPr>
        <w:t>h</w:t>
      </w:r>
      <w:r w:rsidRPr="004D20D6">
        <w:rPr>
          <w:vertAlign w:val="subscript"/>
        </w:rPr>
        <w:t>1</w:t>
      </w:r>
      <w:r w:rsidRPr="004D20D6">
        <w:t xml:space="preserve"> – высота толщи пород от почвы </w:t>
      </w:r>
      <w:proofErr w:type="spellStart"/>
      <w:r w:rsidRPr="004D20D6">
        <w:t>водоупора</w:t>
      </w:r>
      <w:proofErr w:type="spellEnd"/>
      <w:r w:rsidRPr="004D20D6">
        <w:t xml:space="preserve"> до земной поверхности, м;</w:t>
      </w:r>
    </w:p>
    <w:p w14:paraId="227C4BC3" w14:textId="77777777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  <w:lang w:val="en-US"/>
        </w:rPr>
        <w:t>h</w:t>
      </w:r>
      <w:r w:rsidRPr="004D20D6">
        <w:rPr>
          <w:noProof/>
          <w:vertAlign w:val="subscript"/>
        </w:rPr>
        <w:t>2</w:t>
      </w:r>
      <w:r w:rsidRPr="004D20D6">
        <w:t xml:space="preserve"> – высота толщи пород от рассматриваемого сечения в водоносном горизонте до почвы </w:t>
      </w:r>
      <w:proofErr w:type="spellStart"/>
      <w:r w:rsidRPr="004D20D6">
        <w:t>водоупора</w:t>
      </w:r>
      <w:proofErr w:type="spellEnd"/>
      <w:r w:rsidRPr="004D20D6">
        <w:t xml:space="preserve"> (до кровли водоносного горизонта), м;</w:t>
      </w:r>
    </w:p>
    <w:p w14:paraId="1573453E" w14:textId="56B82427" w:rsidR="006E3A75" w:rsidRPr="004D20D6" w:rsidRDefault="006E3A75" w:rsidP="00476D86">
      <w:pPr>
        <w:ind w:firstLine="709"/>
      </w:pPr>
      <w:r w:rsidRPr="004D20D6">
        <w:rPr>
          <w:i/>
        </w:rPr>
        <w:sym w:font="Symbol" w:char="F067"/>
      </w:r>
      <w:r w:rsidRPr="004D20D6">
        <w:rPr>
          <w:vertAlign w:val="subscript"/>
        </w:rPr>
        <w:t xml:space="preserve"> </w:t>
      </w:r>
      <w:r w:rsidRPr="004D20D6">
        <w:t xml:space="preserve"> – объемн</w:t>
      </w:r>
      <w:r w:rsidR="00E67716" w:rsidRPr="004D20D6">
        <w:t>ый</w:t>
      </w:r>
      <w:r w:rsidRPr="004D20D6">
        <w:t xml:space="preserve"> </w:t>
      </w:r>
      <w:r w:rsidR="00E67716" w:rsidRPr="004D20D6">
        <w:t>вес</w:t>
      </w:r>
      <w:r w:rsidRPr="004D20D6">
        <w:t xml:space="preserve"> пород, МН/м</w:t>
      </w:r>
      <w:r w:rsidRPr="004D20D6">
        <w:rPr>
          <w:vertAlign w:val="superscript"/>
        </w:rPr>
        <w:t>3</w:t>
      </w:r>
      <w:r w:rsidRPr="004D20D6">
        <w:t>;</w:t>
      </w:r>
    </w:p>
    <w:p w14:paraId="0234275B" w14:textId="2FD4ADB4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</w:rPr>
        <w:sym w:font="Symbol" w:char="F067"/>
      </w:r>
      <w:r w:rsidRPr="004D20D6">
        <w:rPr>
          <w:vertAlign w:val="subscript"/>
        </w:rPr>
        <w:t>п</w:t>
      </w:r>
      <w:r w:rsidRPr="004D20D6">
        <w:t xml:space="preserve"> – удельный вес частиц пород водоносного горизонта, МН/м</w:t>
      </w:r>
      <w:r w:rsidRPr="004D20D6">
        <w:rPr>
          <w:vertAlign w:val="superscript"/>
        </w:rPr>
        <w:t>3</w:t>
      </w:r>
      <w:r w:rsidRPr="004D20D6">
        <w:t>;</w:t>
      </w:r>
    </w:p>
    <w:p w14:paraId="49EEE827" w14:textId="57E7F4E1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</w:rPr>
        <w:sym w:font="Symbol" w:char="F067"/>
      </w:r>
      <w:r w:rsidRPr="004D20D6">
        <w:rPr>
          <w:vertAlign w:val="subscript"/>
        </w:rPr>
        <w:t>в</w:t>
      </w:r>
      <w:r w:rsidRPr="004D20D6">
        <w:t xml:space="preserve"> – удельный вес воды, МН/м</w:t>
      </w:r>
      <w:r w:rsidRPr="004D20D6">
        <w:rPr>
          <w:vertAlign w:val="superscript"/>
        </w:rPr>
        <w:t>3</w:t>
      </w:r>
      <w:r w:rsidRPr="004D20D6">
        <w:t>;</w:t>
      </w:r>
    </w:p>
    <w:p w14:paraId="25D67AA5" w14:textId="0A5D905E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  <w:noProof/>
        </w:rPr>
        <w:sym w:font="Symbol" w:char="F065"/>
      </w:r>
      <w:r w:rsidRPr="004D20D6">
        <w:rPr>
          <w:noProof/>
        </w:rPr>
        <w:t xml:space="preserve"> </w:t>
      </w:r>
      <w:r w:rsidRPr="004D20D6">
        <w:t>– коэффициент пористости пород;</w:t>
      </w:r>
    </w:p>
    <w:p w14:paraId="302BC258" w14:textId="77777777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</w:rPr>
        <w:t>Н</w:t>
      </w:r>
      <w:r w:rsidRPr="004D20D6">
        <w:t xml:space="preserve"> – высота толщи пород от рассматриваемого сечения до земной поверхности, м;</w:t>
      </w:r>
    </w:p>
    <w:p w14:paraId="19CB6F81" w14:textId="77777777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proofErr w:type="spellStart"/>
      <w:r w:rsidRPr="004D20D6">
        <w:rPr>
          <w:i/>
        </w:rPr>
        <w:t>Р</w:t>
      </w:r>
      <w:r w:rsidRPr="004D20D6">
        <w:rPr>
          <w:vertAlign w:val="subscript"/>
        </w:rPr>
        <w:t>в</w:t>
      </w:r>
      <w:proofErr w:type="spellEnd"/>
      <w:r w:rsidRPr="004D20D6">
        <w:t xml:space="preserve"> – давление подземных вод с учетом водопонижения, МПа;</w:t>
      </w:r>
    </w:p>
    <w:p w14:paraId="2C8170EB" w14:textId="5870A07A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rPr>
          <w:i/>
          <w:lang w:val="en-US"/>
        </w:rPr>
        <w:t>k</w:t>
      </w:r>
      <w:r w:rsidRPr="004D20D6">
        <w:rPr>
          <w:vertAlign w:val="subscript"/>
        </w:rPr>
        <w:t xml:space="preserve">сб </w:t>
      </w:r>
      <w:r w:rsidRPr="004D20D6">
        <w:t>– коэффициент воздействия на ствол других выработок</w:t>
      </w:r>
      <w:r w:rsidR="00066E2A" w:rsidRPr="004D20D6">
        <w:t>;</w:t>
      </w:r>
    </w:p>
    <w:p w14:paraId="7CD5C507" w14:textId="7ECCBC8D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  <w:lang w:val="en-US"/>
        </w:rPr>
        <w:t>k</w:t>
      </w:r>
      <w:r w:rsidRPr="004D20D6">
        <w:rPr>
          <w:vertAlign w:val="subscript"/>
        </w:rPr>
        <w:t>ц</w:t>
      </w:r>
      <w:r w:rsidRPr="004D20D6">
        <w:t xml:space="preserve"> – коэффициент воздействия на ствол очистных работ;</w:t>
      </w:r>
    </w:p>
    <w:p w14:paraId="569F36C5" w14:textId="07A5693A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  <w:lang w:val="en-US"/>
        </w:rPr>
        <w:t>k</w:t>
      </w:r>
      <w:r w:rsidRPr="004D20D6">
        <w:rPr>
          <w:vertAlign w:val="subscript"/>
        </w:rPr>
        <w:sym w:font="Symbol" w:char="F061"/>
      </w:r>
      <w:r w:rsidRPr="004D20D6">
        <w:t xml:space="preserve"> – коэффицие</w:t>
      </w:r>
      <w:r w:rsidR="00066E2A" w:rsidRPr="004D20D6">
        <w:t>нт влияния угла залегания пород;</w:t>
      </w:r>
    </w:p>
    <w:p w14:paraId="35050BDE" w14:textId="1A04A7BF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rPr>
          <w:i/>
          <w:lang w:val="en-US"/>
        </w:rPr>
        <w:t>k</w:t>
      </w:r>
      <w:r w:rsidRPr="004D20D6">
        <w:rPr>
          <w:vertAlign w:val="subscript"/>
          <w:lang w:val="en-US"/>
        </w:rPr>
        <w:t>t</w:t>
      </w:r>
      <w:r w:rsidRPr="004D20D6">
        <w:rPr>
          <w:noProof/>
        </w:rPr>
        <w:t xml:space="preserve">- </w:t>
      </w:r>
      <w:r w:rsidRPr="004D20D6">
        <w:t>коэффициент влияния времени эксплуатации проектируемой выра6отки</w:t>
      </w:r>
      <w:r w:rsidRPr="004D20D6">
        <w:rPr>
          <w:noProof/>
        </w:rPr>
        <w:t>;</w:t>
      </w:r>
    </w:p>
    <w:p w14:paraId="1DA5177F" w14:textId="3BCAB1DC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rPr>
          <w:i/>
          <w:noProof/>
          <w:lang w:val="en-US"/>
        </w:rPr>
        <w:lastRenderedPageBreak/>
        <w:t>H</w:t>
      </w:r>
      <w:r w:rsidRPr="004D20D6">
        <w:rPr>
          <w:noProof/>
          <w:vertAlign w:val="subscript"/>
        </w:rPr>
        <w:t>р</w:t>
      </w:r>
      <w:r w:rsidRPr="004D20D6">
        <w:rPr>
          <w:noProof/>
        </w:rPr>
        <w:t xml:space="preserve"> – расчетная глубина расположения выработки</w:t>
      </w:r>
      <w:r w:rsidR="00066E2A" w:rsidRPr="004D20D6">
        <w:rPr>
          <w:noProof/>
        </w:rPr>
        <w:t>, м</w:t>
      </w:r>
      <w:r w:rsidRPr="004D20D6">
        <w:rPr>
          <w:noProof/>
        </w:rPr>
        <w:t>;</w:t>
      </w:r>
    </w:p>
    <w:p w14:paraId="6183206D" w14:textId="6DE3CA77" w:rsidR="006E3A75" w:rsidRPr="004D20D6" w:rsidRDefault="006E3A75" w:rsidP="00476D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rPr>
          <w:i/>
          <w:noProof/>
          <w:lang w:val="en-US"/>
        </w:rPr>
        <w:t>R</w:t>
      </w:r>
      <w:r w:rsidRPr="004D20D6">
        <w:rPr>
          <w:noProof/>
          <w:vertAlign w:val="subscript"/>
        </w:rPr>
        <w:t>с</w:t>
      </w:r>
      <w:r w:rsidRPr="004D20D6">
        <w:rPr>
          <w:noProof/>
        </w:rPr>
        <w:t xml:space="preserve"> – прочность массива пород на одноосное сжатие, М</w:t>
      </w:r>
      <w:r w:rsidR="00066E2A" w:rsidRPr="004D20D6">
        <w:rPr>
          <w:noProof/>
        </w:rPr>
        <w:t>П</w:t>
      </w:r>
      <w:r w:rsidRPr="004D20D6">
        <w:rPr>
          <w:noProof/>
        </w:rPr>
        <w:t>а</w:t>
      </w:r>
      <w:r w:rsidR="00066E2A" w:rsidRPr="004D20D6">
        <w:rPr>
          <w:noProof/>
        </w:rPr>
        <w:t>;</w:t>
      </w:r>
    </w:p>
    <w:p w14:paraId="38E12536" w14:textId="4D2A9FA8" w:rsidR="006E3A75" w:rsidRPr="004D20D6" w:rsidRDefault="006E3A75" w:rsidP="00476D8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rPr>
          <w:rFonts w:eastAsia="Times New Roman"/>
          <w:lang w:eastAsia="ru-RU"/>
        </w:rPr>
      </w:pPr>
      <w:r w:rsidRPr="004D20D6">
        <w:rPr>
          <w:i/>
          <w:noProof/>
        </w:rPr>
        <w:t>H</w:t>
      </w:r>
      <w:r w:rsidRPr="004D20D6">
        <w:rPr>
          <w:noProof/>
        </w:rPr>
        <w:t xml:space="preserve"> </w:t>
      </w:r>
      <w:r w:rsidR="00A24E72" w:rsidRPr="004D20D6">
        <w:rPr>
          <w:noProof/>
        </w:rPr>
        <w:t>–</w:t>
      </w:r>
      <w:r w:rsidRPr="004D20D6">
        <w:rPr>
          <w:noProof/>
        </w:rPr>
        <w:t xml:space="preserve"> проектная глубина размещения выработки или ее участка, м;</w:t>
      </w:r>
    </w:p>
    <w:p w14:paraId="305D6D19" w14:textId="5042B0E5" w:rsidR="006E3A75" w:rsidRPr="004D20D6" w:rsidRDefault="006E3A75" w:rsidP="00476D8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rPr>
          <w:i/>
          <w:noProof/>
        </w:rPr>
        <w:t>k</w:t>
      </w:r>
      <w:r w:rsidRPr="004D20D6">
        <w:rPr>
          <w:noProof/>
        </w:rPr>
        <w:t xml:space="preserve"> - коэффициент, учитывающий отличие фактического напряженного состояния массива горны</w:t>
      </w:r>
      <w:r w:rsidR="00066E2A" w:rsidRPr="004D20D6">
        <w:rPr>
          <w:noProof/>
        </w:rPr>
        <w:t>х пород от среднего расчетного;</w:t>
      </w:r>
    </w:p>
    <w:p w14:paraId="7336EB95" w14:textId="145E175B" w:rsidR="00A24E72" w:rsidRPr="004D20D6" w:rsidRDefault="00A24E72" w:rsidP="00476D86">
      <w:pPr>
        <w:widowControl w:val="0"/>
        <w:autoSpaceDE w:val="0"/>
        <w:autoSpaceDN w:val="0"/>
        <w:adjustRightInd w:val="0"/>
        <w:ind w:firstLine="709"/>
        <w:rPr>
          <w:rFonts w:eastAsia="Times New Roman"/>
          <w:lang w:eastAsia="ru-RU"/>
        </w:rPr>
      </w:pPr>
      <w:r w:rsidRPr="004D20D6">
        <w:rPr>
          <w:rFonts w:eastAsia="Times New Roman"/>
          <w:i/>
          <w:lang w:eastAsia="ru-RU"/>
        </w:rPr>
        <w:t>R</w:t>
      </w:r>
      <w:r w:rsidRPr="004D20D6">
        <w:rPr>
          <w:rFonts w:eastAsia="Times New Roman"/>
          <w:lang w:eastAsia="ru-RU"/>
        </w:rPr>
        <w:t xml:space="preserve"> – среднее значение сопротивления пород в образце одноосному сжатию, устанавливаемое экспериментально по результатам испытаний образцов пород, МПа;</w:t>
      </w:r>
    </w:p>
    <w:p w14:paraId="1CF8A15A" w14:textId="205822F7" w:rsidR="00A24E72" w:rsidRPr="004D20D6" w:rsidRDefault="00A24E72" w:rsidP="00476D86">
      <w:pPr>
        <w:widowControl w:val="0"/>
        <w:autoSpaceDE w:val="0"/>
        <w:autoSpaceDN w:val="0"/>
        <w:adjustRightInd w:val="0"/>
        <w:ind w:firstLine="709"/>
        <w:rPr>
          <w:rFonts w:eastAsia="Times New Roman"/>
          <w:lang w:eastAsia="ru-RU"/>
        </w:rPr>
      </w:pPr>
      <w:r w:rsidRPr="004D20D6">
        <w:rPr>
          <w:rFonts w:eastAsia="Times New Roman"/>
          <w:i/>
          <w:noProof/>
          <w:lang w:val="en-US" w:eastAsia="ru-RU"/>
        </w:rPr>
        <w:t>k</w:t>
      </w:r>
      <w:r w:rsidRPr="004D20D6">
        <w:rPr>
          <w:rFonts w:eastAsia="Times New Roman"/>
          <w:noProof/>
          <w:vertAlign w:val="subscript"/>
          <w:lang w:val="en-US" w:eastAsia="ru-RU"/>
        </w:rPr>
        <w:t>c</w:t>
      </w:r>
      <w:r w:rsidRPr="004D20D6">
        <w:rPr>
          <w:rFonts w:eastAsia="Times New Roman"/>
          <w:lang w:eastAsia="ru-RU"/>
        </w:rPr>
        <w:t xml:space="preserve"> - коэффициент, учитывающий усредненную по периметру выработки </w:t>
      </w:r>
      <w:proofErr w:type="spellStart"/>
      <w:r w:rsidRPr="004D20D6">
        <w:rPr>
          <w:rFonts w:eastAsia="Times New Roman"/>
          <w:lang w:eastAsia="ru-RU"/>
        </w:rPr>
        <w:t>нарушенность</w:t>
      </w:r>
      <w:proofErr w:type="spellEnd"/>
      <w:r w:rsidRPr="004D20D6">
        <w:rPr>
          <w:rFonts w:eastAsia="Times New Roman"/>
          <w:lang w:eastAsia="ru-RU"/>
        </w:rPr>
        <w:t xml:space="preserve"> массива пород поверхностями без сцепления либо с малой связанностью (зеркала скольжения, трещины, глинистые прослои);</w:t>
      </w:r>
    </w:p>
    <w:p w14:paraId="0952B4AB" w14:textId="753E98EE" w:rsidR="00A24E72" w:rsidRPr="004D20D6" w:rsidRDefault="00A24E72" w:rsidP="00476D86">
      <w:pPr>
        <w:widowControl w:val="0"/>
        <w:autoSpaceDE w:val="0"/>
        <w:autoSpaceDN w:val="0"/>
        <w:adjustRightInd w:val="0"/>
        <w:ind w:firstLine="709"/>
        <w:rPr>
          <w:rFonts w:eastAsia="Times New Roman"/>
          <w:lang w:eastAsia="ru-RU"/>
        </w:rPr>
      </w:pPr>
      <w:r w:rsidRPr="004D20D6">
        <w:rPr>
          <w:rFonts w:eastAsia="Times New Roman"/>
          <w:i/>
          <w:noProof/>
          <w:lang w:val="en-US" w:eastAsia="ru-RU"/>
        </w:rPr>
        <w:t>k</w:t>
      </w:r>
      <w:r w:rsidRPr="004D20D6">
        <w:rPr>
          <w:rFonts w:eastAsia="Times New Roman"/>
          <w:noProof/>
          <w:vertAlign w:val="subscript"/>
          <w:lang w:eastAsia="ru-RU"/>
        </w:rPr>
        <w:t>д</w:t>
      </w:r>
      <w:r w:rsidRPr="004D20D6">
        <w:rPr>
          <w:rFonts w:eastAsia="Times New Roman"/>
          <w:lang w:eastAsia="ru-RU"/>
        </w:rPr>
        <w:t xml:space="preserve"> - коэффициент длительной прочности, принимаемый по результатам испытаний обладающих существенной ползучестью горных пород.</w:t>
      </w:r>
    </w:p>
    <w:p w14:paraId="5914BCB1" w14:textId="599C22AF" w:rsidR="008D6A29" w:rsidRPr="004D20D6" w:rsidRDefault="008D6A29" w:rsidP="00476D86">
      <w:pPr>
        <w:ind w:firstLine="709"/>
      </w:pPr>
      <w:r w:rsidRPr="004D20D6">
        <w:rPr>
          <w:noProof/>
          <w:lang w:eastAsia="ru-RU"/>
        </w:rPr>
        <w:t>γ</w:t>
      </w:r>
      <w:r w:rsidRPr="004D20D6">
        <w:rPr>
          <w:i/>
          <w:noProof/>
          <w:vertAlign w:val="subscript"/>
          <w:lang w:val="en-US" w:eastAsia="ru-RU"/>
        </w:rPr>
        <w:t>f</w:t>
      </w:r>
      <w:r w:rsidRPr="004D20D6">
        <w:t xml:space="preserve"> - коэффициент надежности по нагрузке;</w:t>
      </w:r>
    </w:p>
    <w:p w14:paraId="0B97B882" w14:textId="401BC081" w:rsidR="008D6A29" w:rsidRPr="004D20D6" w:rsidRDefault="008D6A29" w:rsidP="00476D86">
      <w:pPr>
        <w:ind w:firstLine="709"/>
      </w:pPr>
      <w:r w:rsidRPr="004D20D6">
        <w:rPr>
          <w:noProof/>
          <w:lang w:eastAsia="ru-RU"/>
        </w:rPr>
        <w:t>γ</w:t>
      </w:r>
      <w:r w:rsidRPr="004D20D6">
        <w:rPr>
          <w:i/>
          <w:noProof/>
          <w:vertAlign w:val="subscript"/>
          <w:lang w:val="en-US" w:eastAsia="ru-RU"/>
        </w:rPr>
        <w:t>n</w:t>
      </w:r>
      <w:r w:rsidRPr="004D20D6">
        <w:t xml:space="preserve"> - коэффициент ответственности;</w:t>
      </w:r>
    </w:p>
    <w:p w14:paraId="568DFD69" w14:textId="77777777" w:rsidR="008D6A29" w:rsidRPr="004D20D6" w:rsidRDefault="008D6A29" w:rsidP="00476D86">
      <w:pPr>
        <w:ind w:firstLine="709"/>
      </w:pPr>
      <w:proofErr w:type="spellStart"/>
      <w:r w:rsidRPr="004D20D6">
        <w:rPr>
          <w:i/>
          <w:lang w:val="en-US"/>
        </w:rPr>
        <w:t>Q</w:t>
      </w:r>
      <w:r w:rsidRPr="004D20D6">
        <w:rPr>
          <w:vertAlign w:val="subscript"/>
          <w:lang w:val="en-US"/>
        </w:rPr>
        <w:t>y</w:t>
      </w:r>
      <w:proofErr w:type="spellEnd"/>
      <w:r w:rsidRPr="004D20D6">
        <w:t xml:space="preserve"> - собственная масса крепи, кН</w:t>
      </w:r>
    </w:p>
    <w:p w14:paraId="203F891A" w14:textId="77777777" w:rsidR="008D6A29" w:rsidRPr="004D20D6" w:rsidRDefault="008D6A29" w:rsidP="00476D86">
      <w:pPr>
        <w:ind w:firstLine="709"/>
      </w:pPr>
      <w:r w:rsidRPr="004D20D6">
        <w:rPr>
          <w:i/>
          <w:noProof/>
          <w:lang w:val="en-US" w:eastAsia="ru-RU"/>
        </w:rPr>
        <w:t>r</w:t>
      </w:r>
      <w:r w:rsidRPr="004D20D6">
        <w:rPr>
          <w:vertAlign w:val="subscript"/>
        </w:rPr>
        <w:t>0</w:t>
      </w:r>
      <w:r w:rsidRPr="004D20D6">
        <w:t xml:space="preserve"> - радиус ствола в свету, м;</w:t>
      </w:r>
    </w:p>
    <w:p w14:paraId="407B69C3" w14:textId="77777777" w:rsidR="008D6A29" w:rsidRPr="004D20D6" w:rsidRDefault="008D6A29" w:rsidP="00476D86">
      <w:pPr>
        <w:ind w:firstLine="709"/>
      </w:pPr>
      <w:r w:rsidRPr="004D20D6">
        <w:rPr>
          <w:noProof/>
          <w:lang w:eastAsia="ru-RU"/>
        </w:rPr>
        <w:t>φ</w:t>
      </w:r>
      <w:r w:rsidRPr="004D20D6">
        <w:t xml:space="preserve"> - угол внутреннего трения наносов, град;</w:t>
      </w:r>
    </w:p>
    <w:p w14:paraId="599523F9" w14:textId="1FFDD949" w:rsidR="008D6A29" w:rsidRPr="004D20D6" w:rsidRDefault="008D6A29" w:rsidP="00476D86">
      <w:pPr>
        <w:ind w:firstLine="709"/>
      </w:pPr>
      <w:r w:rsidRPr="004D20D6">
        <w:rPr>
          <w:i/>
          <w:noProof/>
          <w:lang w:val="en-US" w:eastAsia="ru-RU"/>
        </w:rPr>
        <w:t>P</w:t>
      </w:r>
      <w:r w:rsidRPr="004D20D6">
        <w:rPr>
          <w:noProof/>
          <w:vertAlign w:val="subscript"/>
          <w:lang w:eastAsia="ru-RU"/>
        </w:rPr>
        <w:t>ф</w:t>
      </w:r>
      <w:r w:rsidRPr="004D20D6">
        <w:t xml:space="preserve"> - </w:t>
      </w:r>
      <w:r w:rsidR="002D4E64" w:rsidRPr="004D20D6">
        <w:t>Н</w:t>
      </w:r>
      <w:r w:rsidRPr="004D20D6">
        <w:t>агрузка от зданий и сооружений, расположенных на поверхности вблизи ствола, МПа (</w:t>
      </w:r>
      <w:r w:rsidRPr="004D20D6">
        <w:rPr>
          <w:noProof/>
          <w:lang w:eastAsia="ru-RU"/>
        </w:rPr>
        <w:t>тс/м</w:t>
      </w:r>
      <w:r w:rsidRPr="004D20D6">
        <w:rPr>
          <w:noProof/>
          <w:vertAlign w:val="superscript"/>
          <w:lang w:eastAsia="ru-RU"/>
        </w:rPr>
        <w:t>2</w:t>
      </w:r>
      <w:r w:rsidRPr="004D20D6">
        <w:t>);</w:t>
      </w:r>
    </w:p>
    <w:p w14:paraId="7C93F13E" w14:textId="3EFC0B3F" w:rsidR="008D6A29" w:rsidRPr="004D20D6" w:rsidRDefault="008D6A29" w:rsidP="00476D86">
      <w:pPr>
        <w:ind w:firstLine="709"/>
      </w:pPr>
      <w:r w:rsidRPr="004D20D6">
        <w:rPr>
          <w:i/>
          <w:noProof/>
          <w:lang w:eastAsia="ru-RU"/>
        </w:rPr>
        <w:t>Н</w:t>
      </w:r>
      <w:r w:rsidRPr="004D20D6">
        <w:rPr>
          <w:noProof/>
          <w:vertAlign w:val="subscript"/>
          <w:lang w:eastAsia="ru-RU"/>
        </w:rPr>
        <w:t>е</w:t>
      </w:r>
      <w:r w:rsidRPr="004D20D6">
        <w:t xml:space="preserve"> - естественный или сниженный общим водопонижением напор в данном водоносном горизонте, м;</w:t>
      </w:r>
    </w:p>
    <w:p w14:paraId="529ADCAC" w14:textId="64454577" w:rsidR="008D6A29" w:rsidRPr="004D20D6" w:rsidRDefault="008D6A29" w:rsidP="00476D86">
      <w:pPr>
        <w:ind w:firstLine="709"/>
      </w:pPr>
      <w:r w:rsidRPr="004D20D6">
        <w:rPr>
          <w:noProof/>
          <w:lang w:eastAsia="ru-RU"/>
        </w:rPr>
        <w:drawing>
          <wp:inline distT="0" distB="0" distL="0" distR="0" wp14:anchorId="7409FF2D" wp14:editId="3E8F5E2E">
            <wp:extent cx="233680" cy="276225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E64" w:rsidRPr="004D20D6">
        <w:t xml:space="preserve"> - коэффициент фильтрации крепи, м/</w:t>
      </w:r>
      <w:proofErr w:type="spellStart"/>
      <w:r w:rsidR="002D4E64" w:rsidRPr="004D20D6">
        <w:t>сут</w:t>
      </w:r>
      <w:proofErr w:type="spellEnd"/>
      <w:r w:rsidRPr="004D20D6">
        <w:t>;</w:t>
      </w:r>
    </w:p>
    <w:p w14:paraId="1A1083C9" w14:textId="64EC9DBF" w:rsidR="008D6A29" w:rsidRPr="004D20D6" w:rsidRDefault="008D6A29" w:rsidP="00476D86">
      <w:pPr>
        <w:ind w:firstLine="709"/>
      </w:pPr>
      <w:r w:rsidRPr="004D20D6">
        <w:rPr>
          <w:noProof/>
          <w:lang w:eastAsia="ru-RU"/>
        </w:rPr>
        <w:drawing>
          <wp:inline distT="0" distB="0" distL="0" distR="0" wp14:anchorId="5E8A0602" wp14:editId="701572AF">
            <wp:extent cx="180975" cy="276225"/>
            <wp:effectExtent l="0" t="0" r="0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E64" w:rsidRPr="004D20D6">
        <w:t xml:space="preserve"> – </w:t>
      </w:r>
      <w:r w:rsidRPr="004D20D6">
        <w:t>коэффициенты фильтрации породы, определяемые по данным гидрогеологических исследований, м/</w:t>
      </w:r>
      <w:proofErr w:type="spellStart"/>
      <w:r w:rsidRPr="004D20D6">
        <w:t>сут</w:t>
      </w:r>
      <w:proofErr w:type="spellEnd"/>
      <w:r w:rsidRPr="004D20D6">
        <w:t>;</w:t>
      </w:r>
    </w:p>
    <w:p w14:paraId="17810E7B" w14:textId="44153773" w:rsidR="002D4E64" w:rsidRPr="004D20D6" w:rsidRDefault="002D4E64" w:rsidP="00476D86">
      <w:pPr>
        <w:ind w:firstLine="709"/>
      </w:pPr>
      <w:r w:rsidRPr="004D20D6">
        <w:rPr>
          <w:noProof/>
          <w:lang w:eastAsia="ru-RU"/>
        </w:rPr>
        <w:drawing>
          <wp:inline distT="0" distB="0" distL="0" distR="0" wp14:anchorId="23E46EB9" wp14:editId="0D787B30">
            <wp:extent cx="170180" cy="276225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 – коэффициенты фильтрации затампонированной зоны, определяемые по данным гидрогеологических исследований, м/</w:t>
      </w:r>
      <w:proofErr w:type="spellStart"/>
      <w:r w:rsidRPr="004D20D6">
        <w:t>сут</w:t>
      </w:r>
      <w:proofErr w:type="spellEnd"/>
      <w:r w:rsidRPr="004D20D6">
        <w:t>;</w:t>
      </w:r>
    </w:p>
    <w:p w14:paraId="39FDD982" w14:textId="581FAEC5" w:rsidR="008D6A29" w:rsidRPr="004D20D6" w:rsidRDefault="008D6A29" w:rsidP="00476D86">
      <w:pPr>
        <w:ind w:firstLine="709"/>
      </w:pPr>
      <w:r w:rsidRPr="004D20D6">
        <w:rPr>
          <w:i/>
        </w:rPr>
        <w:t>R(t)</w:t>
      </w:r>
      <w:r w:rsidRPr="004D20D6">
        <w:t xml:space="preserve"> - радиус влияния дренажа выработки, определяемый по данн</w:t>
      </w:r>
      <w:r w:rsidR="004D746F" w:rsidRPr="004D20D6">
        <w:t>ым гидрогеологических изысканий;</w:t>
      </w:r>
    </w:p>
    <w:p w14:paraId="5A8E1A1B" w14:textId="77777777" w:rsidR="008D6A29" w:rsidRPr="004D20D6" w:rsidRDefault="008D6A29" w:rsidP="00476D86">
      <w:pPr>
        <w:ind w:firstLine="709"/>
      </w:pPr>
      <w:r w:rsidRPr="004D20D6">
        <w:rPr>
          <w:i/>
        </w:rPr>
        <w:t>а</w:t>
      </w:r>
      <w:r w:rsidRPr="004D20D6">
        <w:t xml:space="preserve"> - коэффициент </w:t>
      </w:r>
      <w:proofErr w:type="spellStart"/>
      <w:r w:rsidRPr="004D20D6">
        <w:t>пьезопроводности</w:t>
      </w:r>
      <w:proofErr w:type="spellEnd"/>
      <w:r w:rsidRPr="004D20D6">
        <w:t xml:space="preserve"> водоносного горизонта, </w:t>
      </w:r>
      <w:r w:rsidRPr="004D20D6">
        <w:rPr>
          <w:noProof/>
          <w:lang w:eastAsia="ru-RU"/>
        </w:rPr>
        <w:t>м</w:t>
      </w:r>
      <w:r w:rsidRPr="004D20D6">
        <w:rPr>
          <w:noProof/>
          <w:vertAlign w:val="superscript"/>
          <w:lang w:eastAsia="ru-RU"/>
        </w:rPr>
        <w:t>2</w:t>
      </w:r>
      <w:r w:rsidRPr="004D20D6">
        <w:rPr>
          <w:noProof/>
          <w:lang w:eastAsia="ru-RU"/>
        </w:rPr>
        <w:t>/сут</w:t>
      </w:r>
      <w:r w:rsidRPr="004D20D6">
        <w:t>;</w:t>
      </w:r>
    </w:p>
    <w:p w14:paraId="188C5B66" w14:textId="77777777" w:rsidR="008D6A29" w:rsidRPr="004D20D6" w:rsidRDefault="008D6A29" w:rsidP="00476D86">
      <w:pPr>
        <w:ind w:firstLine="709"/>
      </w:pPr>
      <w:r w:rsidRPr="004D20D6">
        <w:rPr>
          <w:i/>
        </w:rPr>
        <w:t>t</w:t>
      </w:r>
      <w:r w:rsidRPr="004D20D6">
        <w:t xml:space="preserve"> - время от начала дренирования, </w:t>
      </w:r>
      <w:proofErr w:type="spellStart"/>
      <w:r w:rsidRPr="004D20D6">
        <w:t>сут</w:t>
      </w:r>
      <w:proofErr w:type="spellEnd"/>
      <w:r w:rsidRPr="004D20D6">
        <w:t>.</w:t>
      </w:r>
    </w:p>
    <w:p w14:paraId="5B9B0682" w14:textId="77777777" w:rsidR="008D6A29" w:rsidRPr="004D20D6" w:rsidRDefault="008D6A29" w:rsidP="00476D86">
      <w:pPr>
        <w:ind w:firstLine="709"/>
      </w:pPr>
      <w:r w:rsidRPr="004D20D6">
        <w:rPr>
          <w:i/>
          <w:noProof/>
          <w:lang w:val="en-US" w:eastAsia="ru-RU"/>
        </w:rPr>
        <w:t>Q</w:t>
      </w:r>
      <w:r w:rsidRPr="004D20D6">
        <w:rPr>
          <w:noProof/>
          <w:vertAlign w:val="subscript"/>
          <w:lang w:val="en-US" w:eastAsia="ru-RU"/>
        </w:rPr>
        <w:t>i</w:t>
      </w:r>
      <w:r w:rsidRPr="004D20D6">
        <w:t xml:space="preserve"> - масса здания (сооружения), Н (тс);</w:t>
      </w:r>
    </w:p>
    <w:p w14:paraId="201E4BFC" w14:textId="77777777" w:rsidR="008D6A29" w:rsidRPr="004D20D6" w:rsidRDefault="008D6A29" w:rsidP="00476D86">
      <w:pPr>
        <w:ind w:firstLine="709"/>
      </w:pPr>
      <w:r w:rsidRPr="004D20D6">
        <w:rPr>
          <w:i/>
          <w:noProof/>
          <w:lang w:val="en-US" w:eastAsia="ru-RU"/>
        </w:rPr>
        <w:t>l</w:t>
      </w:r>
      <w:r w:rsidRPr="004D20D6">
        <w:rPr>
          <w:noProof/>
          <w:vertAlign w:val="subscript"/>
          <w:lang w:val="en-US" w:eastAsia="ru-RU"/>
        </w:rPr>
        <w:t>i</w:t>
      </w:r>
      <w:r w:rsidRPr="004D20D6">
        <w:t xml:space="preserve"> - расстояние от контура сечения ствола до наиболее удаленной точки по длине здания (сооружения), м;</w:t>
      </w:r>
    </w:p>
    <w:p w14:paraId="4555B7AC" w14:textId="77777777" w:rsidR="008D6A29" w:rsidRPr="004D20D6" w:rsidRDefault="008D6A29" w:rsidP="00476D86">
      <w:pPr>
        <w:ind w:firstLine="709"/>
      </w:pPr>
      <w:r w:rsidRPr="004D20D6">
        <w:rPr>
          <w:i/>
          <w:noProof/>
          <w:lang w:val="en-US" w:eastAsia="ru-RU"/>
        </w:rPr>
        <w:t>b</w:t>
      </w:r>
      <w:r w:rsidRPr="004D20D6">
        <w:rPr>
          <w:noProof/>
          <w:vertAlign w:val="subscript"/>
          <w:lang w:val="en-US" w:eastAsia="ru-RU"/>
        </w:rPr>
        <w:t>i</w:t>
      </w:r>
      <w:r w:rsidRPr="004D20D6">
        <w:t xml:space="preserve"> - тангенциальный размер (по ширине) здания (сооружения), м;</w:t>
      </w:r>
    </w:p>
    <w:p w14:paraId="04741303" w14:textId="35896AB3" w:rsidR="008D6A29" w:rsidRPr="004D20D6" w:rsidRDefault="008D6A29" w:rsidP="00476D86">
      <w:pPr>
        <w:ind w:firstLine="709"/>
      </w:pPr>
      <w:r w:rsidRPr="004D20D6">
        <w:rPr>
          <w:noProof/>
          <w:lang w:eastAsia="ru-RU"/>
        </w:rPr>
        <w:t>θ</w:t>
      </w:r>
      <w:r w:rsidRPr="004D20D6">
        <w:t xml:space="preserve"> </w:t>
      </w:r>
      <w:r w:rsidR="004D746F" w:rsidRPr="004D20D6">
        <w:t>–</w:t>
      </w:r>
      <w:r w:rsidRPr="004D20D6">
        <w:t xml:space="preserve"> угол</w:t>
      </w:r>
      <w:r w:rsidR="004D746F" w:rsidRPr="004D20D6">
        <w:t xml:space="preserve">, </w:t>
      </w:r>
      <w:r w:rsidRPr="004D20D6">
        <w:t>заключенный между радиусом, проходящим через центр тяжести здания (сооружения) №1, и линией приложения максимальной суммарной нагрузки, град</w:t>
      </w:r>
      <w:r w:rsidR="004D746F" w:rsidRPr="004D20D6">
        <w:t>;</w:t>
      </w:r>
    </w:p>
    <w:p w14:paraId="43E8CC27" w14:textId="47696FE6" w:rsidR="008D6A29" w:rsidRPr="004D20D6" w:rsidRDefault="008D6A29" w:rsidP="00F7222E">
      <w:pPr>
        <w:spacing w:after="160"/>
        <w:ind w:firstLine="720"/>
        <w:jc w:val="left"/>
      </w:pPr>
    </w:p>
    <w:p w14:paraId="6319A927" w14:textId="2A414B82" w:rsidR="00F7222E" w:rsidRPr="004D20D6" w:rsidRDefault="00F7222E" w:rsidP="005F72C6">
      <w:pPr>
        <w:pStyle w:val="1"/>
        <w:rPr>
          <w:rFonts w:eastAsia="Times New Roman"/>
          <w:lang w:eastAsia="ru-RU"/>
        </w:rPr>
      </w:pPr>
      <w:bookmarkStart w:id="40" w:name="_Toc134700211"/>
      <w:r w:rsidRPr="004D20D6">
        <w:rPr>
          <w:rFonts w:eastAsia="Times New Roman"/>
          <w:lang w:eastAsia="ru-RU"/>
        </w:rPr>
        <w:t>1.3 Общие положения</w:t>
      </w:r>
      <w:bookmarkEnd w:id="40"/>
    </w:p>
    <w:p w14:paraId="46FCC4FA" w14:textId="027654F7" w:rsidR="00EF199A" w:rsidRPr="004D20D6" w:rsidRDefault="00EF199A" w:rsidP="00EF199A">
      <w:pPr>
        <w:tabs>
          <w:tab w:val="left" w:pos="993"/>
        </w:tabs>
        <w:ind w:firstLine="720"/>
      </w:pPr>
    </w:p>
    <w:p w14:paraId="65F65DE6" w14:textId="713F97E7" w:rsidR="00110C05" w:rsidRPr="004D20D6" w:rsidRDefault="0028556E" w:rsidP="006C66BF">
      <w:pPr>
        <w:tabs>
          <w:tab w:val="left" w:pos="993"/>
        </w:tabs>
        <w:ind w:firstLine="720"/>
      </w:pPr>
      <w:r w:rsidRPr="004D20D6">
        <w:lastRenderedPageBreak/>
        <w:t>1.3.</w:t>
      </w:r>
      <w:r w:rsidR="00BD2963" w:rsidRPr="004D20D6">
        <w:t>1</w:t>
      </w:r>
      <w:r w:rsidRPr="004D20D6">
        <w:t xml:space="preserve"> </w:t>
      </w:r>
      <w:r w:rsidR="00110C05" w:rsidRPr="004D20D6">
        <w:t>Настоящие методические указания содержат методы и объем инженерно-геологическог</w:t>
      </w:r>
      <w:r w:rsidR="00BD2963" w:rsidRPr="004D20D6">
        <w:t>о и гидрогеологического изучения</w:t>
      </w:r>
      <w:r w:rsidR="00110C05" w:rsidRPr="004D20D6">
        <w:t xml:space="preserve"> массивов горных пород</w:t>
      </w:r>
      <w:r w:rsidR="006C66BF" w:rsidRPr="004D20D6">
        <w:t xml:space="preserve">, методики оценки </w:t>
      </w:r>
      <w:r w:rsidR="002D5A70" w:rsidRPr="004D20D6">
        <w:t xml:space="preserve">качества массива, расчета нагрузок и параметров крепей вертикальных стволов </w:t>
      </w:r>
      <w:r w:rsidR="00110C05" w:rsidRPr="004D20D6">
        <w:t xml:space="preserve">для </w:t>
      </w:r>
      <w:r w:rsidR="002D5A70" w:rsidRPr="004D20D6">
        <w:t>обеспечения их</w:t>
      </w:r>
      <w:r w:rsidR="00110C05" w:rsidRPr="004D20D6">
        <w:t xml:space="preserve"> устойчивости на в</w:t>
      </w:r>
      <w:r w:rsidR="009720D6" w:rsidRPr="004D20D6">
        <w:t>есь</w:t>
      </w:r>
      <w:r w:rsidR="00110C05" w:rsidRPr="004D20D6">
        <w:t xml:space="preserve"> </w:t>
      </w:r>
      <w:r w:rsidR="009720D6" w:rsidRPr="004D20D6">
        <w:t>срок службы</w:t>
      </w:r>
      <w:r w:rsidR="00110C05" w:rsidRPr="004D20D6">
        <w:t xml:space="preserve">. </w:t>
      </w:r>
    </w:p>
    <w:p w14:paraId="40C83ABF" w14:textId="6BE0B91A" w:rsidR="00F7222E" w:rsidRPr="004D20D6" w:rsidRDefault="00EF199A" w:rsidP="00EF199A">
      <w:pPr>
        <w:tabs>
          <w:tab w:val="left" w:pos="993"/>
        </w:tabs>
        <w:ind w:firstLine="720"/>
      </w:pPr>
      <w:r w:rsidRPr="004D20D6">
        <w:t>1.3.</w:t>
      </w:r>
      <w:r w:rsidR="00E250FD" w:rsidRPr="004D20D6">
        <w:t>2</w:t>
      </w:r>
      <w:r w:rsidRPr="004D20D6">
        <w:t xml:space="preserve"> </w:t>
      </w:r>
      <w:r w:rsidR="00F7222E" w:rsidRPr="004D20D6">
        <w:t xml:space="preserve">Расчет крепи устьев стволов и шурфов производят из расчета воздействия вертикальных и горизонтальных нагрузок с учетом </w:t>
      </w:r>
      <w:r w:rsidR="00E250FD" w:rsidRPr="004D20D6">
        <w:t xml:space="preserve">воздействия </w:t>
      </w:r>
      <w:r w:rsidR="00E250FD" w:rsidRPr="004D20D6">
        <w:rPr>
          <w:rFonts w:eastAsia="Calibri"/>
          <w:szCs w:val="22"/>
        </w:rPr>
        <w:t xml:space="preserve">зданий и сооружений, расположенных на поверхности на расстоянии не более пяти радиусов ствола в свету. Суммарную нагрузку на крепь определяют численным моделированием, либо </w:t>
      </w:r>
      <w:r w:rsidR="00F7222E" w:rsidRPr="004D20D6">
        <w:t>инженерными методами расчета.</w:t>
      </w:r>
    </w:p>
    <w:p w14:paraId="5996AD5E" w14:textId="77777777" w:rsidR="00EF199A" w:rsidRPr="004D20D6" w:rsidRDefault="00BC7B40" w:rsidP="0062261E">
      <w:pPr>
        <w:pStyle w:val="a8"/>
        <w:numPr>
          <w:ilvl w:val="2"/>
          <w:numId w:val="12"/>
        </w:numPr>
        <w:tabs>
          <w:tab w:val="left" w:pos="839"/>
          <w:tab w:val="left" w:pos="993"/>
          <w:tab w:val="left" w:pos="1134"/>
          <w:tab w:val="left" w:pos="1701"/>
        </w:tabs>
        <w:ind w:left="0" w:firstLine="720"/>
      </w:pPr>
      <w:r w:rsidRPr="004D20D6">
        <w:t>Расчет крепи протяженной части стволов и шурфов производится на суммарное действие горизонтального (радиального) давления пород массива и давления остаточного напора подземных вод с учетом технологической и монтажной нагрузок. Общее давление определяется на момент времени, когда оно является наибольшим.</w:t>
      </w:r>
    </w:p>
    <w:p w14:paraId="2C6CF8D8" w14:textId="77777777" w:rsidR="00EF199A" w:rsidRPr="004D20D6" w:rsidRDefault="00475CAB" w:rsidP="0062261E">
      <w:pPr>
        <w:pStyle w:val="a8"/>
        <w:numPr>
          <w:ilvl w:val="2"/>
          <w:numId w:val="12"/>
        </w:numPr>
        <w:tabs>
          <w:tab w:val="left" w:pos="839"/>
          <w:tab w:val="left" w:pos="993"/>
          <w:tab w:val="left" w:pos="1134"/>
          <w:tab w:val="left" w:pos="1701"/>
        </w:tabs>
        <w:ind w:left="0" w:firstLine="720"/>
        <w:rPr>
          <w:rFonts w:eastAsia="Calibri"/>
          <w:szCs w:val="22"/>
        </w:rPr>
      </w:pPr>
      <w:r w:rsidRPr="004D20D6">
        <w:t>Расчетное горизонтальное (радиальное) давление пород на крепь протяженной части вертикальной выработки при отсутствии влияния горизонтальных деформаций от воздействия очистных работ определяется исходя из параметров рассматриваемой выработки в свету, значений нормативного давления на крепь и с учетом технологической схемы проходки.</w:t>
      </w:r>
    </w:p>
    <w:p w14:paraId="39D321D2" w14:textId="77777777" w:rsidR="00EF199A" w:rsidRPr="004D20D6" w:rsidRDefault="00BC7B40" w:rsidP="0062261E">
      <w:pPr>
        <w:pStyle w:val="a8"/>
        <w:numPr>
          <w:ilvl w:val="2"/>
          <w:numId w:val="12"/>
        </w:numPr>
        <w:tabs>
          <w:tab w:val="left" w:pos="839"/>
          <w:tab w:val="left" w:pos="993"/>
          <w:tab w:val="left" w:pos="1134"/>
          <w:tab w:val="left" w:pos="1701"/>
        </w:tabs>
        <w:ind w:left="0" w:firstLine="720"/>
        <w:rPr>
          <w:rFonts w:eastAsia="Calibri"/>
          <w:szCs w:val="22"/>
        </w:rPr>
      </w:pPr>
      <w:r w:rsidRPr="004D20D6">
        <w:t>Нормативное давление на крепь протяженной части ствола, находящегося вне зоны влияния очистных работ, определяется для пород I–IV категорий устойчивости численным моделированием напряженно-деформированного состояния массива (НДС) либо инженерными методами расчета. Для пород V категории устойчивости и (или) при расположении ствола в зоне влияния очистных работ нормативное давление на крепь определяется по методикам специализированных организаций.</w:t>
      </w:r>
    </w:p>
    <w:p w14:paraId="2DD8D055" w14:textId="77777777" w:rsidR="00EF199A" w:rsidRPr="004D20D6" w:rsidRDefault="00BC7B40" w:rsidP="0062261E">
      <w:pPr>
        <w:pStyle w:val="a8"/>
        <w:numPr>
          <w:ilvl w:val="2"/>
          <w:numId w:val="12"/>
        </w:numPr>
        <w:tabs>
          <w:tab w:val="left" w:pos="839"/>
          <w:tab w:val="left" w:pos="993"/>
          <w:tab w:val="left" w:pos="1134"/>
          <w:tab w:val="left" w:pos="1701"/>
        </w:tabs>
        <w:ind w:left="0" w:firstLine="720"/>
        <w:rPr>
          <w:rFonts w:eastAsia="Calibri"/>
          <w:szCs w:val="22"/>
        </w:rPr>
      </w:pPr>
      <w:r w:rsidRPr="004D20D6">
        <w:t>Расчетное горизонтальное давление пород на крепь вертикальной выработки в районе сопряжения определяется на участке ствола на расстоянии 20 м над и 20 м под сопряжением с учетом его влияния.</w:t>
      </w:r>
    </w:p>
    <w:p w14:paraId="0243344D" w14:textId="77777777" w:rsidR="00EF199A" w:rsidRPr="004D20D6" w:rsidRDefault="00BC7B40" w:rsidP="0062261E">
      <w:pPr>
        <w:pStyle w:val="a8"/>
        <w:numPr>
          <w:ilvl w:val="2"/>
          <w:numId w:val="12"/>
        </w:numPr>
        <w:tabs>
          <w:tab w:val="left" w:pos="839"/>
          <w:tab w:val="left" w:pos="993"/>
          <w:tab w:val="left" w:pos="1134"/>
          <w:tab w:val="left" w:pos="1701"/>
        </w:tabs>
        <w:ind w:left="0" w:firstLine="720"/>
        <w:rPr>
          <w:rFonts w:eastAsia="Calibri"/>
          <w:szCs w:val="22"/>
        </w:rPr>
      </w:pPr>
      <w:r w:rsidRPr="004D20D6">
        <w:t>В породах I и II категорий устойчивости для участков сопряжений ствола, а также в породах III категории устойчивости на протяженных участках ствола толщина набрызг-бетонной крепи устанавливается расчетом согласно требованиям настоящих норм. При этом толщина набрызг-бетонной крепи должна быть не менее 150 мм на глубинах до 500 м и 200 мм на глубинах более 500 м.</w:t>
      </w:r>
    </w:p>
    <w:p w14:paraId="19D6396F" w14:textId="65546622" w:rsidR="00EF199A" w:rsidRPr="004D20D6" w:rsidRDefault="00BC7B40" w:rsidP="0062261E">
      <w:pPr>
        <w:pStyle w:val="a8"/>
        <w:numPr>
          <w:ilvl w:val="2"/>
          <w:numId w:val="12"/>
        </w:numPr>
        <w:tabs>
          <w:tab w:val="left" w:pos="839"/>
          <w:tab w:val="left" w:pos="993"/>
          <w:tab w:val="left" w:pos="1134"/>
          <w:tab w:val="left" w:pos="1701"/>
        </w:tabs>
        <w:ind w:left="0" w:firstLine="720"/>
        <w:rPr>
          <w:rFonts w:eastAsia="Calibri"/>
          <w:szCs w:val="22"/>
        </w:rPr>
      </w:pPr>
      <w:r w:rsidRPr="004D20D6">
        <w:t xml:space="preserve">В комбинированной крепи длину анкеров </w:t>
      </w:r>
      <w:proofErr w:type="spellStart"/>
      <w:r w:rsidRPr="004D20D6">
        <w:rPr>
          <w:i/>
        </w:rPr>
        <w:t>l</w:t>
      </w:r>
      <w:r w:rsidRPr="004D20D6">
        <w:rPr>
          <w:vertAlign w:val="subscript"/>
        </w:rPr>
        <w:t>а</w:t>
      </w:r>
      <w:proofErr w:type="spellEnd"/>
      <w:r w:rsidRPr="004D20D6">
        <w:t xml:space="preserve"> принимают равной не менее 2 м; расстояние между анкерами - равным 0,7 </w:t>
      </w:r>
      <w:proofErr w:type="spellStart"/>
      <w:r w:rsidRPr="004D20D6">
        <w:rPr>
          <w:i/>
        </w:rPr>
        <w:t>l</w:t>
      </w:r>
      <w:r w:rsidRPr="004D20D6">
        <w:rPr>
          <w:vertAlign w:val="subscript"/>
        </w:rPr>
        <w:t>а</w:t>
      </w:r>
      <w:proofErr w:type="spellEnd"/>
      <w:r w:rsidRPr="004D20D6">
        <w:t xml:space="preserve">. Уменьшение длины анкеров и увеличение расстояниями между ними допускаются при выполнении обоснования </w:t>
      </w:r>
      <w:r w:rsidR="0036068A" w:rsidRPr="004D20D6">
        <w:t xml:space="preserve">устойчивости выработки </w:t>
      </w:r>
      <w:r w:rsidRPr="004D20D6">
        <w:t>в установленном порядке.</w:t>
      </w:r>
    </w:p>
    <w:p w14:paraId="5DF0521C" w14:textId="57C41E96" w:rsidR="00BC7B40" w:rsidRPr="004D20D6" w:rsidRDefault="00BC7B40" w:rsidP="0062261E">
      <w:pPr>
        <w:pStyle w:val="a8"/>
        <w:numPr>
          <w:ilvl w:val="2"/>
          <w:numId w:val="12"/>
        </w:numPr>
        <w:tabs>
          <w:tab w:val="left" w:pos="839"/>
          <w:tab w:val="left" w:pos="993"/>
          <w:tab w:val="left" w:pos="1134"/>
          <w:tab w:val="left" w:pos="1701"/>
        </w:tabs>
        <w:ind w:left="0" w:firstLine="720"/>
        <w:rPr>
          <w:rFonts w:eastAsia="Calibri"/>
          <w:szCs w:val="22"/>
        </w:rPr>
      </w:pPr>
      <w:r w:rsidRPr="004D20D6">
        <w:t xml:space="preserve">На протяженных участках ствола с жесткой </w:t>
      </w:r>
      <w:proofErr w:type="spellStart"/>
      <w:r w:rsidRPr="004D20D6">
        <w:t>армировкой</w:t>
      </w:r>
      <w:proofErr w:type="spellEnd"/>
      <w:r w:rsidRPr="004D20D6">
        <w:t xml:space="preserve">, а также для участков сопряжений ствола в породах I и II категорий устойчивости толщина бетонной крепи принимается без расчета по таблице 2, в породах III и IV категорий устойчивости толщина бетонной крепи устанавливается </w:t>
      </w:r>
      <w:r w:rsidRPr="004D20D6">
        <w:lastRenderedPageBreak/>
        <w:t xml:space="preserve">расчетом согласно требованиям настоящих норм, но не менее величин, указанных в таблице 2. </w:t>
      </w:r>
    </w:p>
    <w:p w14:paraId="678AD410" w14:textId="77777777" w:rsidR="00BC7B40" w:rsidRPr="004D20D6" w:rsidRDefault="00BC7B40" w:rsidP="00EF199A">
      <w:pPr>
        <w:pStyle w:val="affa"/>
        <w:spacing w:before="0" w:line="240" w:lineRule="auto"/>
        <w:ind w:left="0"/>
      </w:pPr>
      <w:r w:rsidRPr="004D20D6">
        <w:t>Таблица 2. Толщина бетонной крепи при различных глубинах расположения участков стволов и углах залегания пород</w:t>
      </w:r>
    </w:p>
    <w:tbl>
      <w:tblPr>
        <w:tblW w:w="0" w:type="auto"/>
        <w:tblInd w:w="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3"/>
        <w:gridCol w:w="2792"/>
        <w:gridCol w:w="2982"/>
      </w:tblGrid>
      <w:tr w:rsidR="00BC7B40" w:rsidRPr="004D20D6" w14:paraId="05CE9C64" w14:textId="77777777" w:rsidTr="00BC7B40">
        <w:trPr>
          <w:trHeight w:val="861"/>
        </w:trPr>
        <w:tc>
          <w:tcPr>
            <w:tcW w:w="31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64620" w14:textId="77777777" w:rsidR="00BC7B40" w:rsidRPr="004D20D6" w:rsidRDefault="00BC7B40" w:rsidP="00EF199A">
            <w:pPr>
              <w:pStyle w:val="affc"/>
            </w:pPr>
            <w:r w:rsidRPr="004D20D6">
              <w:t>Глубина расположения участка ствола, м</w:t>
            </w:r>
          </w:p>
        </w:tc>
        <w:tc>
          <w:tcPr>
            <w:tcW w:w="57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D0B13" w14:textId="77777777" w:rsidR="00BC7B40" w:rsidRPr="004D20D6" w:rsidRDefault="00BC7B40" w:rsidP="00EF199A">
            <w:pPr>
              <w:pStyle w:val="affc"/>
            </w:pPr>
            <w:r w:rsidRPr="004D20D6">
              <w:t>Толщина бетонной крепи (мм) при углах залегания пород</w:t>
            </w:r>
          </w:p>
        </w:tc>
      </w:tr>
      <w:tr w:rsidR="00BC7B40" w:rsidRPr="004D20D6" w14:paraId="0D4718A8" w14:textId="77777777" w:rsidTr="00BC7B40">
        <w:trPr>
          <w:trHeight w:val="464"/>
        </w:trPr>
        <w:tc>
          <w:tcPr>
            <w:tcW w:w="31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25C8D" w14:textId="77777777" w:rsidR="00BC7B40" w:rsidRPr="004D20D6" w:rsidRDefault="00BC7B40" w:rsidP="00EF199A">
            <w:pPr>
              <w:jc w:val="left"/>
              <w:rPr>
                <w:b/>
                <w:sz w:val="24"/>
                <w:szCs w:val="22"/>
              </w:rPr>
            </w:pPr>
          </w:p>
        </w:tc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57E38" w14:textId="77777777" w:rsidR="00BC7B40" w:rsidRPr="004D20D6" w:rsidRDefault="00BC7B40" w:rsidP="00EF199A">
            <w:pPr>
              <w:pStyle w:val="affc"/>
            </w:pPr>
            <w:r w:rsidRPr="004D20D6">
              <w:t>до 35</w:t>
            </w:r>
            <w:r w:rsidRPr="004D20D6">
              <w:sym w:font="Symbol" w:char="F0B0"/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7DA86" w14:textId="77777777" w:rsidR="00BC7B40" w:rsidRPr="004D20D6" w:rsidRDefault="00BC7B40" w:rsidP="00EF199A">
            <w:pPr>
              <w:pStyle w:val="affc"/>
            </w:pPr>
            <w:r w:rsidRPr="004D20D6">
              <w:t>более 35</w:t>
            </w:r>
            <w:r w:rsidRPr="004D20D6">
              <w:sym w:font="Symbol" w:char="F0B0"/>
            </w:r>
          </w:p>
        </w:tc>
      </w:tr>
      <w:tr w:rsidR="00BC7B40" w:rsidRPr="004D20D6" w14:paraId="28A30889" w14:textId="77777777" w:rsidTr="00BC7B40">
        <w:trPr>
          <w:trHeight w:val="398"/>
        </w:trPr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98D90" w14:textId="77777777" w:rsidR="00BC7B40" w:rsidRPr="004D20D6" w:rsidRDefault="00BC7B40" w:rsidP="00EF199A">
            <w:pPr>
              <w:pStyle w:val="affe"/>
              <w:jc w:val="center"/>
            </w:pPr>
            <w:r w:rsidRPr="004D20D6">
              <w:t>До 500</w:t>
            </w:r>
          </w:p>
        </w:tc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8D7C7" w14:textId="77777777" w:rsidR="00BC7B40" w:rsidRPr="004D20D6" w:rsidRDefault="00BC7B40" w:rsidP="00EF199A">
            <w:pPr>
              <w:pStyle w:val="affe"/>
              <w:jc w:val="center"/>
            </w:pPr>
            <w:r w:rsidRPr="004D20D6">
              <w:t>200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AE0E8" w14:textId="77777777" w:rsidR="00BC7B40" w:rsidRPr="004D20D6" w:rsidRDefault="00BC7B40" w:rsidP="00EF199A">
            <w:pPr>
              <w:pStyle w:val="affe"/>
              <w:jc w:val="center"/>
            </w:pPr>
            <w:r w:rsidRPr="004D20D6">
              <w:t>250</w:t>
            </w:r>
          </w:p>
        </w:tc>
      </w:tr>
      <w:tr w:rsidR="00BC7B40" w:rsidRPr="004D20D6" w14:paraId="36592F4C" w14:textId="77777777" w:rsidTr="00BC7B40">
        <w:trPr>
          <w:trHeight w:val="398"/>
        </w:trPr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B4AF6" w14:textId="77777777" w:rsidR="00BC7B40" w:rsidRPr="004D20D6" w:rsidRDefault="00BC7B40" w:rsidP="00EF199A">
            <w:pPr>
              <w:pStyle w:val="affe"/>
              <w:jc w:val="center"/>
            </w:pPr>
            <w:r w:rsidRPr="004D20D6">
              <w:t>Более 500</w:t>
            </w:r>
          </w:p>
        </w:tc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77505" w14:textId="77777777" w:rsidR="00BC7B40" w:rsidRPr="004D20D6" w:rsidRDefault="00BC7B40" w:rsidP="00EF199A">
            <w:pPr>
              <w:pStyle w:val="affe"/>
              <w:jc w:val="center"/>
            </w:pPr>
            <w:r w:rsidRPr="004D20D6">
              <w:t>250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0F664" w14:textId="77777777" w:rsidR="00BC7B40" w:rsidRPr="004D20D6" w:rsidRDefault="00BC7B40" w:rsidP="00EF199A">
            <w:pPr>
              <w:pStyle w:val="affe"/>
              <w:jc w:val="center"/>
            </w:pPr>
            <w:r w:rsidRPr="004D20D6">
              <w:t>300</w:t>
            </w:r>
          </w:p>
        </w:tc>
      </w:tr>
    </w:tbl>
    <w:p w14:paraId="1D0A7119" w14:textId="77777777" w:rsidR="00EF199A" w:rsidRPr="004D20D6" w:rsidRDefault="00EF199A" w:rsidP="003A0F29">
      <w:pPr>
        <w:tabs>
          <w:tab w:val="left" w:pos="839"/>
          <w:tab w:val="left" w:pos="1134"/>
          <w:tab w:val="left" w:pos="1701"/>
        </w:tabs>
        <w:ind w:firstLine="709"/>
      </w:pPr>
    </w:p>
    <w:p w14:paraId="63228654" w14:textId="01E62DE6" w:rsidR="00903E72" w:rsidRPr="004D20D6" w:rsidRDefault="005D1BAC" w:rsidP="003A0F29">
      <w:pPr>
        <w:pStyle w:val="a8"/>
        <w:numPr>
          <w:ilvl w:val="2"/>
          <w:numId w:val="12"/>
        </w:numPr>
        <w:tabs>
          <w:tab w:val="left" w:pos="839"/>
          <w:tab w:val="left" w:pos="1134"/>
          <w:tab w:val="left" w:pos="1701"/>
        </w:tabs>
        <w:spacing w:after="160"/>
        <w:ind w:left="0" w:firstLine="709"/>
      </w:pPr>
      <w:r w:rsidRPr="004D20D6">
        <w:t>Если рассчитанная толщина бетонной, железобетонной крепи стволов превышает 500 мм, то выполняется перерасчет с применением характеристик бетона более высокого класса</w:t>
      </w:r>
      <w:r w:rsidR="00E250FD" w:rsidRPr="004D20D6">
        <w:t xml:space="preserve"> и/или с изменением параметров армирования.</w:t>
      </w:r>
      <w:r w:rsidR="00903E72" w:rsidRPr="004D20D6">
        <w:br w:type="page"/>
      </w:r>
    </w:p>
    <w:p w14:paraId="5FAD8DE9" w14:textId="4DF0DF68" w:rsidR="00854665" w:rsidRPr="004D20D6" w:rsidRDefault="006F50A3" w:rsidP="005F72C6">
      <w:pPr>
        <w:pStyle w:val="1"/>
        <w:rPr>
          <w:rFonts w:eastAsia="Calibri"/>
        </w:rPr>
      </w:pPr>
      <w:bookmarkStart w:id="41" w:name="_Toc134700212"/>
      <w:r w:rsidRPr="004D20D6">
        <w:rPr>
          <w:rFonts w:eastAsia="Calibri"/>
        </w:rPr>
        <w:lastRenderedPageBreak/>
        <w:t xml:space="preserve">2. </w:t>
      </w:r>
      <w:r w:rsidR="00854665" w:rsidRPr="004D20D6">
        <w:rPr>
          <w:rFonts w:eastAsia="Calibri"/>
        </w:rPr>
        <w:t>Инженерно-геологическое и гидрогеологическое изучению массива горных пород</w:t>
      </w:r>
      <w:bookmarkEnd w:id="41"/>
    </w:p>
    <w:p w14:paraId="6E097955" w14:textId="77777777" w:rsidR="002C063E" w:rsidRPr="004D20D6" w:rsidRDefault="00227BE8" w:rsidP="005A1110">
      <w:pPr>
        <w:numPr>
          <w:ilvl w:val="1"/>
          <w:numId w:val="6"/>
        </w:numPr>
        <w:tabs>
          <w:tab w:val="left" w:pos="0"/>
          <w:tab w:val="left" w:pos="142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Инженерно-геологические и гидрогеологические исследования выполняются с целью выбора параметров и технологии крепления ве</w:t>
      </w:r>
      <w:r w:rsidR="002C063E" w:rsidRPr="004D20D6">
        <w:rPr>
          <w:rFonts w:eastAsia="Calibri"/>
        </w:rPr>
        <w:t>ртикальных выработок (стволов).</w:t>
      </w:r>
    </w:p>
    <w:p w14:paraId="7D9FA205" w14:textId="56073858" w:rsidR="00F3350F" w:rsidRPr="004D20D6" w:rsidRDefault="00F3350F" w:rsidP="005A1110">
      <w:pPr>
        <w:numPr>
          <w:ilvl w:val="1"/>
          <w:numId w:val="6"/>
        </w:numPr>
        <w:tabs>
          <w:tab w:val="left" w:pos="0"/>
          <w:tab w:val="left" w:pos="142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 xml:space="preserve">Инженерно-геологические и </w:t>
      </w:r>
      <w:proofErr w:type="spellStart"/>
      <w:r w:rsidRPr="004D20D6">
        <w:rPr>
          <w:rFonts w:eastAsia="Calibri"/>
        </w:rPr>
        <w:t>гидогеологические</w:t>
      </w:r>
      <w:proofErr w:type="spellEnd"/>
      <w:r w:rsidRPr="004D20D6">
        <w:rPr>
          <w:rFonts w:eastAsia="Calibri"/>
        </w:rPr>
        <w:t xml:space="preserve"> условия участка строительства вертикальных выработок (стволов) устанавливаются путем бурения контрольно-стволовой скважины с детальным изучением физико-механических свойств и структурной </w:t>
      </w:r>
      <w:proofErr w:type="spellStart"/>
      <w:r w:rsidRPr="004D20D6">
        <w:rPr>
          <w:rFonts w:eastAsia="Calibri"/>
        </w:rPr>
        <w:t>нарушенности</w:t>
      </w:r>
      <w:proofErr w:type="spellEnd"/>
      <w:r w:rsidRPr="004D20D6">
        <w:rPr>
          <w:rFonts w:eastAsia="Calibri"/>
        </w:rPr>
        <w:t xml:space="preserve"> пород по всему интервалу бурения. На </w:t>
      </w:r>
      <w:proofErr w:type="spellStart"/>
      <w:r w:rsidRPr="004D20D6">
        <w:rPr>
          <w:rFonts w:eastAsia="Calibri"/>
        </w:rPr>
        <w:t>выбросоопасных</w:t>
      </w:r>
      <w:proofErr w:type="spellEnd"/>
      <w:r w:rsidRPr="004D20D6">
        <w:rPr>
          <w:rFonts w:eastAsia="Calibri"/>
        </w:rPr>
        <w:t xml:space="preserve"> и особо </w:t>
      </w:r>
      <w:proofErr w:type="spellStart"/>
      <w:r w:rsidRPr="004D20D6">
        <w:rPr>
          <w:rFonts w:eastAsia="Calibri"/>
        </w:rPr>
        <w:t>выбросоопасных</w:t>
      </w:r>
      <w:proofErr w:type="spellEnd"/>
      <w:r w:rsidRPr="004D20D6">
        <w:rPr>
          <w:rFonts w:eastAsia="Calibri"/>
        </w:rPr>
        <w:t xml:space="preserve"> месторождениях ствол контрольно-стволовой скважины должен располагаться в пределах створа проектируемой вертикальной выработки (ствола), а на </w:t>
      </w:r>
      <w:proofErr w:type="spellStart"/>
      <w:r w:rsidRPr="004D20D6">
        <w:rPr>
          <w:rFonts w:eastAsia="Calibri"/>
        </w:rPr>
        <w:t>невыбросоопасных</w:t>
      </w:r>
      <w:proofErr w:type="spellEnd"/>
      <w:r w:rsidRPr="004D20D6">
        <w:rPr>
          <w:rFonts w:eastAsia="Calibri"/>
        </w:rPr>
        <w:t xml:space="preserve"> и угрожаемых – не далее 15 м ствола. При соответствующем обосновании специализированной организации контрольно-стволовую скважину допускается располагать за пределами проектируемой вертикальной выработки (ствола) на расстояние более 15 м.</w:t>
      </w:r>
    </w:p>
    <w:p w14:paraId="70178EC7" w14:textId="4F0009E3" w:rsidR="00F3350F" w:rsidRPr="004D20D6" w:rsidRDefault="00F3350F" w:rsidP="005A1110">
      <w:pPr>
        <w:tabs>
          <w:tab w:val="left" w:pos="0"/>
          <w:tab w:val="left" w:pos="142"/>
        </w:tabs>
        <w:ind w:firstLine="709"/>
        <w:rPr>
          <w:rFonts w:eastAsia="Calibri"/>
        </w:rPr>
      </w:pPr>
      <w:r w:rsidRPr="004D20D6">
        <w:rPr>
          <w:rFonts w:eastAsia="Calibri"/>
        </w:rPr>
        <w:t>На ранних стадиях проектирования допускается выполнять оценку инженерно-геологических и гидрогеологических условий мест заложения вертикальных выработок (стволов) на основе данных предварительной и детальной разведок месторождения, по данным скважин, находящихся в непосредственной близости от планируемого расположения вертикальной выработки (ствола).</w:t>
      </w:r>
    </w:p>
    <w:p w14:paraId="52CD56F6" w14:textId="77777777" w:rsidR="00F3350F" w:rsidRPr="004D20D6" w:rsidRDefault="00F3350F" w:rsidP="005A1110">
      <w:pPr>
        <w:numPr>
          <w:ilvl w:val="1"/>
          <w:numId w:val="6"/>
        </w:numPr>
        <w:tabs>
          <w:tab w:val="left" w:pos="0"/>
          <w:tab w:val="left" w:pos="142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 xml:space="preserve">При проходке или углублении вертикальной выработки (ствола) на месторождении с невыдержанными условиями залегания, а также на участках месторождения с относительно выдержанными условиями, но с крутым или наклонным падением или с геологическими нарушениями в радиусе до 100 м от оси ствола, число контрольно-стволовых скважин рекомендуется увеличить до двух или трех на каждую планируемую вертикальную выработку (ствол). При двух скважинах их располагают в плане по профилю, направленному </w:t>
      </w:r>
      <w:proofErr w:type="spellStart"/>
      <w:r w:rsidRPr="004D20D6">
        <w:rPr>
          <w:rFonts w:eastAsia="Calibri"/>
        </w:rPr>
        <w:t>вкрест</w:t>
      </w:r>
      <w:proofErr w:type="spellEnd"/>
      <w:r w:rsidRPr="004D20D6">
        <w:rPr>
          <w:rFonts w:eastAsia="Calibri"/>
        </w:rPr>
        <w:t xml:space="preserve"> простирания пород, при это одна из них должна располагаться не далее 15 м от оси ствола, а другая – 20-50 м от первой. При трех скважинах их располагают в плане треугольником, наибольший угол которого не превышает 95°; в вершине этого угла бурят ближайшую (не далее 15 м от оси ствола) скважину, а две другие – по профилям, располагаемым в направлении простирания и </w:t>
      </w:r>
      <w:proofErr w:type="spellStart"/>
      <w:r w:rsidRPr="004D20D6">
        <w:rPr>
          <w:rFonts w:eastAsia="Calibri"/>
        </w:rPr>
        <w:t>вкрест</w:t>
      </w:r>
      <w:proofErr w:type="spellEnd"/>
      <w:r w:rsidRPr="004D20D6">
        <w:rPr>
          <w:rFonts w:eastAsia="Calibri"/>
        </w:rPr>
        <w:t xml:space="preserve"> простирания пластов, с расстояниями между скважинами не менее 20 и не более 50 м.</w:t>
      </w:r>
    </w:p>
    <w:p w14:paraId="2A8E0026" w14:textId="77777777" w:rsidR="00F3350F" w:rsidRPr="004D20D6" w:rsidRDefault="00F3350F" w:rsidP="005A1110">
      <w:pPr>
        <w:tabs>
          <w:tab w:val="left" w:pos="0"/>
          <w:tab w:val="left" w:pos="142"/>
        </w:tabs>
        <w:ind w:left="142" w:firstLine="0"/>
        <w:rPr>
          <w:rFonts w:eastAsia="Calibri"/>
        </w:rPr>
      </w:pPr>
      <w:r w:rsidRPr="004D20D6">
        <w:rPr>
          <w:rFonts w:eastAsia="Calibri"/>
        </w:rPr>
        <w:tab/>
        <w:t>При проходке сближенных вертикальных выработок (стволов) с расстояниями между их осями не более 100 м одна из указанных двух, или две из трех контрольных скважин на каждый ствол принимаются общими для обоих сближенных стволов.</w:t>
      </w:r>
    </w:p>
    <w:p w14:paraId="24A8710C" w14:textId="77777777" w:rsidR="00F3350F" w:rsidRPr="004D20D6" w:rsidRDefault="00F3350F" w:rsidP="005A1110">
      <w:pPr>
        <w:tabs>
          <w:tab w:val="left" w:pos="0"/>
          <w:tab w:val="left" w:pos="142"/>
        </w:tabs>
        <w:ind w:left="142" w:firstLine="0"/>
        <w:rPr>
          <w:rFonts w:eastAsia="Calibri"/>
        </w:rPr>
      </w:pPr>
      <w:r w:rsidRPr="004D20D6">
        <w:rPr>
          <w:rFonts w:eastAsia="Calibri"/>
        </w:rPr>
        <w:tab/>
        <w:t>Контрольно-стволовые скважины бурятся не менее чем на 15 м глубже проходимого (углубляемого) шахтного ствола.</w:t>
      </w:r>
    </w:p>
    <w:p w14:paraId="6D059886" w14:textId="77777777" w:rsidR="00F3350F" w:rsidRPr="004D20D6" w:rsidRDefault="00F3350F" w:rsidP="005A1110">
      <w:pPr>
        <w:numPr>
          <w:ilvl w:val="1"/>
          <w:numId w:val="6"/>
        </w:numPr>
        <w:tabs>
          <w:tab w:val="left" w:pos="0"/>
          <w:tab w:val="left" w:pos="142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lastRenderedPageBreak/>
        <w:t>В сложных инженерно-геологических и гидрогеологических условиях свойства массива горных пород уточняются по мере строительства вертикальной выработки (ствола).</w:t>
      </w:r>
    </w:p>
    <w:p w14:paraId="0AB92B3E" w14:textId="77777777" w:rsidR="00F3350F" w:rsidRPr="004D20D6" w:rsidRDefault="00F3350F" w:rsidP="005A1110">
      <w:pPr>
        <w:numPr>
          <w:ilvl w:val="1"/>
          <w:numId w:val="6"/>
        </w:numPr>
        <w:tabs>
          <w:tab w:val="left" w:pos="0"/>
          <w:tab w:val="left" w:pos="142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Бурение контрольно-стволовой скважины выполняется на основе специального задания, которое содержит:</w:t>
      </w:r>
    </w:p>
    <w:p w14:paraId="7CBCA5FD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глубину и диаметр скважины;</w:t>
      </w:r>
    </w:p>
    <w:p w14:paraId="6C38CB26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 xml:space="preserve">виды исследований в стволе скважины, включая геофизические; </w:t>
      </w:r>
    </w:p>
    <w:p w14:paraId="59D674E7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способ ориентирования керна или съемки стенок скважин, а также методы определения искривления ствола скважины;</w:t>
      </w:r>
    </w:p>
    <w:p w14:paraId="134FA4C0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методику документирования керна, включающую его фотографирование;</w:t>
      </w:r>
    </w:p>
    <w:p w14:paraId="717023A0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состав гидрогеологических исследований;</w:t>
      </w:r>
    </w:p>
    <w:p w14:paraId="7613B512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 xml:space="preserve">мероприятия по тампонажу (при необходимости); </w:t>
      </w:r>
    </w:p>
    <w:p w14:paraId="6D166ECB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мероприятия по контролю качества бурения, повышению выхода керна и его документирования;</w:t>
      </w:r>
    </w:p>
    <w:p w14:paraId="10A55A4F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состав и методы лабораторных испытаний.</w:t>
      </w:r>
    </w:p>
    <w:p w14:paraId="32864637" w14:textId="77777777" w:rsidR="00F3350F" w:rsidRPr="004D20D6" w:rsidRDefault="00F3350F" w:rsidP="005A1110">
      <w:pPr>
        <w:numPr>
          <w:ilvl w:val="1"/>
          <w:numId w:val="6"/>
        </w:numPr>
        <w:tabs>
          <w:tab w:val="left" w:pos="0"/>
          <w:tab w:val="left" w:pos="426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 xml:space="preserve">При проходке вертикальной выработки (ствола) с замораживанием следует определять: </w:t>
      </w:r>
    </w:p>
    <w:p w14:paraId="64408AB0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прочность при одноосном сжатии и растяжении в замороженном состоянии пород;</w:t>
      </w:r>
    </w:p>
    <w:p w14:paraId="1B15728F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коэффициент Пуассона;</w:t>
      </w:r>
    </w:p>
    <w:p w14:paraId="20D88BA7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коэффициенты теплопроводности и теплоемкости в естественном и замороженном состоянии;</w:t>
      </w:r>
    </w:p>
    <w:p w14:paraId="2E7245E2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пучение при замораживании;</w:t>
      </w:r>
    </w:p>
    <w:p w14:paraId="70EFBC20" w14:textId="77777777" w:rsidR="00F3350F" w:rsidRPr="004D20D6" w:rsidRDefault="00F3350F" w:rsidP="005A111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napToGrid w:val="0"/>
        <w:spacing w:after="160"/>
        <w:ind w:left="0" w:firstLine="0"/>
        <w:contextualSpacing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прочность и температура замерзания рассолов и горных пород, насыщенных этими рассолами (если предусмотрено заданием).</w:t>
      </w:r>
    </w:p>
    <w:p w14:paraId="38110D57" w14:textId="77777777" w:rsidR="00F3350F" w:rsidRPr="004D20D6" w:rsidRDefault="00F3350F" w:rsidP="005A1110">
      <w:pPr>
        <w:tabs>
          <w:tab w:val="left" w:pos="0"/>
          <w:tab w:val="left" w:pos="426"/>
        </w:tabs>
        <w:ind w:firstLine="0"/>
        <w:rPr>
          <w:rFonts w:eastAsia="Calibri"/>
        </w:rPr>
      </w:pPr>
      <w:r w:rsidRPr="004D20D6">
        <w:rPr>
          <w:rFonts w:eastAsia="Calibri"/>
        </w:rPr>
        <w:tab/>
      </w:r>
      <w:r w:rsidRPr="004D20D6">
        <w:rPr>
          <w:rFonts w:eastAsia="Calibri"/>
        </w:rPr>
        <w:tab/>
        <w:t>В случае применения других специальных способов проходки вертикальной выработки (ствола) в задании указывается перечень подлежащих выполнению для данного строительства исследовательских, экспериментальных или опытных работ.</w:t>
      </w:r>
    </w:p>
    <w:p w14:paraId="013983DF" w14:textId="77777777" w:rsidR="00F3350F" w:rsidRPr="004D20D6" w:rsidRDefault="00F3350F" w:rsidP="005A1110">
      <w:pPr>
        <w:numPr>
          <w:ilvl w:val="1"/>
          <w:numId w:val="6"/>
        </w:numPr>
        <w:tabs>
          <w:tab w:val="left" w:pos="0"/>
          <w:tab w:val="left" w:pos="426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По результатам бурения контрольно-стволовой скважины должны быть получены следующие данные:</w:t>
      </w:r>
    </w:p>
    <w:p w14:paraId="1684BD82" w14:textId="77777777" w:rsidR="00F3350F" w:rsidRPr="004D20D6" w:rsidRDefault="00F3350F" w:rsidP="005A1110">
      <w:pPr>
        <w:numPr>
          <w:ilvl w:val="0"/>
          <w:numId w:val="8"/>
        </w:numPr>
        <w:tabs>
          <w:tab w:val="left" w:pos="0"/>
          <w:tab w:val="left" w:pos="426"/>
          <w:tab w:val="left" w:pos="993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стратиграфическая характеристика массива горных пород (глубины залегания, мощности, азимуты и углы падения слоев);</w:t>
      </w:r>
    </w:p>
    <w:p w14:paraId="7D66E03E" w14:textId="77777777" w:rsidR="00F3350F" w:rsidRPr="004D20D6" w:rsidRDefault="00F3350F" w:rsidP="005A1110">
      <w:pPr>
        <w:numPr>
          <w:ilvl w:val="0"/>
          <w:numId w:val="8"/>
        </w:numPr>
        <w:tabs>
          <w:tab w:val="left" w:pos="0"/>
          <w:tab w:val="left" w:pos="426"/>
          <w:tab w:val="left" w:pos="993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 xml:space="preserve">петрографическая характеристика пород (минералогический и гранулометрический состав, категория пород по </w:t>
      </w:r>
      <w:proofErr w:type="spellStart"/>
      <w:r w:rsidRPr="004D20D6">
        <w:rPr>
          <w:rFonts w:eastAsia="Calibri"/>
        </w:rPr>
        <w:t>буримости</w:t>
      </w:r>
      <w:proofErr w:type="spellEnd"/>
      <w:r w:rsidRPr="004D20D6">
        <w:rPr>
          <w:rFonts w:eastAsia="Calibri"/>
        </w:rPr>
        <w:t>, пористость);</w:t>
      </w:r>
    </w:p>
    <w:p w14:paraId="6EB5A2D1" w14:textId="77777777" w:rsidR="00F3350F" w:rsidRPr="004D20D6" w:rsidRDefault="00F3350F" w:rsidP="005A1110">
      <w:pPr>
        <w:numPr>
          <w:ilvl w:val="0"/>
          <w:numId w:val="8"/>
        </w:numPr>
        <w:tabs>
          <w:tab w:val="left" w:pos="0"/>
          <w:tab w:val="left" w:pos="426"/>
          <w:tab w:val="left" w:pos="993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характеристика трещиноватости пород (количество и элементы залегания системы трещин, интенсивность по системам трещин, раскрытие и характер поверхности);</w:t>
      </w:r>
    </w:p>
    <w:p w14:paraId="493430EC" w14:textId="77777777" w:rsidR="00F3350F" w:rsidRPr="004D20D6" w:rsidRDefault="00F3350F" w:rsidP="005A1110">
      <w:pPr>
        <w:numPr>
          <w:ilvl w:val="0"/>
          <w:numId w:val="8"/>
        </w:numPr>
        <w:tabs>
          <w:tab w:val="left" w:pos="0"/>
          <w:tab w:val="left" w:pos="426"/>
          <w:tab w:val="left" w:pos="993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характеристика тектонического строения (наличие и закономерность проявления нарушений, их детальное описание, амплитуда и элементы залегания);</w:t>
      </w:r>
    </w:p>
    <w:p w14:paraId="7245B775" w14:textId="77777777" w:rsidR="00F3350F" w:rsidRPr="004D20D6" w:rsidRDefault="00F3350F" w:rsidP="005A1110">
      <w:pPr>
        <w:numPr>
          <w:ilvl w:val="0"/>
          <w:numId w:val="8"/>
        </w:numPr>
        <w:tabs>
          <w:tab w:val="left" w:pos="0"/>
          <w:tab w:val="left" w:pos="426"/>
          <w:tab w:val="left" w:pos="993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сведения о физико-механических свойствах пород;</w:t>
      </w:r>
    </w:p>
    <w:p w14:paraId="779BE8A7" w14:textId="77777777" w:rsidR="00F3350F" w:rsidRPr="004D20D6" w:rsidRDefault="00F3350F" w:rsidP="005A1110">
      <w:pPr>
        <w:numPr>
          <w:ilvl w:val="0"/>
          <w:numId w:val="8"/>
        </w:numPr>
        <w:tabs>
          <w:tab w:val="left" w:pos="0"/>
          <w:tab w:val="left" w:pos="426"/>
          <w:tab w:val="left" w:pos="993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газоносность пород и руды;</w:t>
      </w:r>
    </w:p>
    <w:p w14:paraId="33395743" w14:textId="77777777" w:rsidR="00F3350F" w:rsidRPr="004D20D6" w:rsidRDefault="00F3350F" w:rsidP="005A1110">
      <w:pPr>
        <w:numPr>
          <w:ilvl w:val="0"/>
          <w:numId w:val="8"/>
        </w:numPr>
        <w:tabs>
          <w:tab w:val="left" w:pos="0"/>
          <w:tab w:val="left" w:pos="426"/>
          <w:tab w:val="left" w:pos="993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lastRenderedPageBreak/>
        <w:t>наличие карстов, скоплений воды и рассолов.</w:t>
      </w:r>
    </w:p>
    <w:p w14:paraId="39D58446" w14:textId="77777777" w:rsidR="00F3350F" w:rsidRPr="004D20D6" w:rsidRDefault="00F3350F" w:rsidP="005A1110">
      <w:pPr>
        <w:numPr>
          <w:ilvl w:val="1"/>
          <w:numId w:val="6"/>
        </w:numPr>
        <w:tabs>
          <w:tab w:val="left" w:pos="0"/>
          <w:tab w:val="left" w:pos="426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Отбор проб для лабораторных испытаний пород производится по всем разновидностям пород, а также в местах, наиболее типичных для проявления горного давления. Технология отбора проб должна обеспечивать максимальное сохранение представительности породы в пробе по составу, строению и состоянию.</w:t>
      </w:r>
    </w:p>
    <w:p w14:paraId="4F405097" w14:textId="77777777" w:rsidR="00F3350F" w:rsidRPr="004D20D6" w:rsidRDefault="00F3350F" w:rsidP="005A1110">
      <w:pPr>
        <w:numPr>
          <w:ilvl w:val="1"/>
          <w:numId w:val="6"/>
        </w:numPr>
        <w:tabs>
          <w:tab w:val="left" w:pos="0"/>
          <w:tab w:val="left" w:pos="426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 xml:space="preserve">По результатам лабораторных испытаний в зависимости от типа горных пород, в которых проходится вертикальная выработка (ствол), для всех установленных их разновидностей рекомендуется определять следующие свойства (таблица 1). </w:t>
      </w:r>
    </w:p>
    <w:p w14:paraId="71607E8E" w14:textId="77777777" w:rsidR="00F3350F" w:rsidRPr="004D20D6" w:rsidRDefault="00F3350F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0"/>
        <w:jc w:val="right"/>
        <w:rPr>
          <w:rFonts w:eastAsia="Calibri"/>
        </w:rPr>
      </w:pPr>
      <w:r w:rsidRPr="004D20D6">
        <w:rPr>
          <w:rFonts w:eastAsia="Calibri"/>
        </w:rPr>
        <w:t xml:space="preserve">Таблица 1 </w:t>
      </w:r>
    </w:p>
    <w:p w14:paraId="1DE3F54A" w14:textId="77777777" w:rsidR="00F3350F" w:rsidRPr="004D20D6" w:rsidRDefault="00F3350F" w:rsidP="002914CD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ind w:firstLine="0"/>
        <w:contextualSpacing/>
        <w:jc w:val="center"/>
        <w:rPr>
          <w:rFonts w:eastAsia="Calibri"/>
        </w:rPr>
      </w:pPr>
      <w:r w:rsidRPr="004D20D6">
        <w:rPr>
          <w:rFonts w:eastAsia="Calibri"/>
        </w:rPr>
        <w:t>Рекомендуемый перечень свойств горных пород, определяемый по результатам испытаний образцов, полученных при проходке контрольно-стволовой скважины в зависимости от типа пород в геологическом разрезе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3"/>
        <w:gridCol w:w="3983"/>
        <w:gridCol w:w="1811"/>
      </w:tblGrid>
      <w:tr w:rsidR="00032641" w:rsidRPr="004D20D6" w14:paraId="5FDCBCF3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4D45DA58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  <w:b/>
              </w:rPr>
            </w:pPr>
            <w:r w:rsidRPr="004D20D6">
              <w:rPr>
                <w:rFonts w:eastAsia="Calibri"/>
                <w:b/>
              </w:rPr>
              <w:t>Свойства</w:t>
            </w:r>
          </w:p>
        </w:tc>
        <w:tc>
          <w:tcPr>
            <w:tcW w:w="2200" w:type="pct"/>
            <w:vAlign w:val="center"/>
          </w:tcPr>
          <w:p w14:paraId="0BD6403B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  <w:b/>
              </w:rPr>
            </w:pPr>
            <w:r w:rsidRPr="004D20D6">
              <w:rPr>
                <w:rFonts w:eastAsia="Calibri"/>
                <w:b/>
              </w:rPr>
              <w:t>Тип пород</w:t>
            </w:r>
          </w:p>
        </w:tc>
        <w:tc>
          <w:tcPr>
            <w:tcW w:w="831" w:type="pct"/>
          </w:tcPr>
          <w:p w14:paraId="356ADE3E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  <w:b/>
              </w:rPr>
            </w:pPr>
            <w:r w:rsidRPr="004D20D6">
              <w:rPr>
                <w:rFonts w:eastAsia="Calibri"/>
                <w:b/>
              </w:rPr>
              <w:t>Примечание</w:t>
            </w:r>
          </w:p>
        </w:tc>
      </w:tr>
      <w:tr w:rsidR="00032641" w:rsidRPr="004D20D6" w14:paraId="48AA5893" w14:textId="77777777" w:rsidTr="00227BE8">
        <w:trPr>
          <w:trHeight w:val="144"/>
          <w:jc w:val="center"/>
        </w:trPr>
        <w:tc>
          <w:tcPr>
            <w:tcW w:w="1970" w:type="pct"/>
            <w:vAlign w:val="center"/>
          </w:tcPr>
          <w:p w14:paraId="32499A9C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Естественная влажность</w:t>
            </w:r>
          </w:p>
        </w:tc>
        <w:tc>
          <w:tcPr>
            <w:tcW w:w="2200" w:type="pct"/>
            <w:vAlign w:val="center"/>
          </w:tcPr>
          <w:p w14:paraId="4CBD0E77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Все разновидности</w:t>
            </w:r>
          </w:p>
        </w:tc>
        <w:tc>
          <w:tcPr>
            <w:tcW w:w="831" w:type="pct"/>
            <w:vAlign w:val="center"/>
          </w:tcPr>
          <w:p w14:paraId="0BE0C320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1704D31B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4A14D0D9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Влажность на границе текучести</w:t>
            </w:r>
          </w:p>
        </w:tc>
        <w:tc>
          <w:tcPr>
            <w:tcW w:w="2200" w:type="pct"/>
            <w:vAlign w:val="center"/>
          </w:tcPr>
          <w:p w14:paraId="1B9CFFAF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710990CC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12D47A2F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2F2362FD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Число пластичности</w:t>
            </w:r>
          </w:p>
        </w:tc>
        <w:tc>
          <w:tcPr>
            <w:tcW w:w="2200" w:type="pct"/>
            <w:vAlign w:val="center"/>
          </w:tcPr>
          <w:p w14:paraId="7B9955E1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44808E00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19DA1705" w14:textId="77777777" w:rsidTr="00227BE8">
        <w:trPr>
          <w:trHeight w:val="204"/>
          <w:jc w:val="center"/>
        </w:trPr>
        <w:tc>
          <w:tcPr>
            <w:tcW w:w="1970" w:type="pct"/>
            <w:vAlign w:val="center"/>
          </w:tcPr>
          <w:p w14:paraId="7C600AED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Показатель текучести</w:t>
            </w:r>
          </w:p>
        </w:tc>
        <w:tc>
          <w:tcPr>
            <w:tcW w:w="2200" w:type="pct"/>
            <w:vAlign w:val="center"/>
          </w:tcPr>
          <w:p w14:paraId="0B902C99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350B9EDB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593BA5A5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5EB1DE07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Плотность</w:t>
            </w:r>
          </w:p>
        </w:tc>
        <w:tc>
          <w:tcPr>
            <w:tcW w:w="2200" w:type="pct"/>
            <w:vAlign w:val="center"/>
          </w:tcPr>
          <w:p w14:paraId="689F89C2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Все разновидности</w:t>
            </w:r>
          </w:p>
        </w:tc>
        <w:tc>
          <w:tcPr>
            <w:tcW w:w="831" w:type="pct"/>
            <w:vAlign w:val="center"/>
          </w:tcPr>
          <w:p w14:paraId="4B74C1CD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388B1869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604E926A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Плотность скелета</w:t>
            </w:r>
          </w:p>
        </w:tc>
        <w:tc>
          <w:tcPr>
            <w:tcW w:w="2200" w:type="pct"/>
            <w:vAlign w:val="center"/>
          </w:tcPr>
          <w:p w14:paraId="4153E6CB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4AC9BE01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447FB9D1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4B344B23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Плотность частиц грунта</w:t>
            </w:r>
          </w:p>
        </w:tc>
        <w:tc>
          <w:tcPr>
            <w:tcW w:w="2200" w:type="pct"/>
            <w:vAlign w:val="center"/>
          </w:tcPr>
          <w:p w14:paraId="30335322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3C091BE3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5EF7AC00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73086568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Коэффициент пористости</w:t>
            </w:r>
          </w:p>
        </w:tc>
        <w:tc>
          <w:tcPr>
            <w:tcW w:w="2200" w:type="pct"/>
            <w:vAlign w:val="center"/>
          </w:tcPr>
          <w:p w14:paraId="242748DC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1222DFFD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53487AB7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5E8E5397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Коэффициент водонасыщения</w:t>
            </w:r>
          </w:p>
        </w:tc>
        <w:tc>
          <w:tcPr>
            <w:tcW w:w="2200" w:type="pct"/>
            <w:vAlign w:val="center"/>
          </w:tcPr>
          <w:p w14:paraId="1529AEA9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7B1E44F6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1D5CEDC2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1E98A74F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Полная влагоемкость</w:t>
            </w:r>
          </w:p>
        </w:tc>
        <w:tc>
          <w:tcPr>
            <w:tcW w:w="2200" w:type="pct"/>
            <w:vAlign w:val="center"/>
          </w:tcPr>
          <w:p w14:paraId="61573998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6A496963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62B512C0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1119E972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Относительное содержание органического вещества</w:t>
            </w:r>
          </w:p>
        </w:tc>
        <w:tc>
          <w:tcPr>
            <w:tcW w:w="2200" w:type="pct"/>
            <w:vAlign w:val="center"/>
          </w:tcPr>
          <w:p w14:paraId="2A1D7635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474CA725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576F54A8" w14:textId="77777777" w:rsidTr="00227BE8">
        <w:trPr>
          <w:trHeight w:val="213"/>
          <w:jc w:val="center"/>
        </w:trPr>
        <w:tc>
          <w:tcPr>
            <w:tcW w:w="1970" w:type="pct"/>
            <w:vAlign w:val="center"/>
          </w:tcPr>
          <w:p w14:paraId="579D478F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Гранулометрический состав</w:t>
            </w:r>
          </w:p>
        </w:tc>
        <w:tc>
          <w:tcPr>
            <w:tcW w:w="2200" w:type="pct"/>
            <w:vAlign w:val="center"/>
          </w:tcPr>
          <w:p w14:paraId="47CF23CC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709D23B2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4CA86109" w14:textId="77777777" w:rsidTr="00227BE8">
        <w:trPr>
          <w:trHeight w:val="341"/>
          <w:jc w:val="center"/>
        </w:trPr>
        <w:tc>
          <w:tcPr>
            <w:tcW w:w="1970" w:type="pct"/>
            <w:vAlign w:val="center"/>
          </w:tcPr>
          <w:p w14:paraId="650F8792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 xml:space="preserve">Коэффициент </w:t>
            </w:r>
            <w:proofErr w:type="spellStart"/>
            <w:r w:rsidRPr="004D20D6">
              <w:rPr>
                <w:rFonts w:eastAsia="Calibri"/>
              </w:rPr>
              <w:t>размягчаемости</w:t>
            </w:r>
            <w:proofErr w:type="spellEnd"/>
          </w:p>
        </w:tc>
        <w:tc>
          <w:tcPr>
            <w:tcW w:w="2200" w:type="pct"/>
            <w:vAlign w:val="center"/>
          </w:tcPr>
          <w:p w14:paraId="1FD0E460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Для скальных и полускальных пород</w:t>
            </w:r>
          </w:p>
        </w:tc>
        <w:tc>
          <w:tcPr>
            <w:tcW w:w="831" w:type="pct"/>
            <w:vAlign w:val="center"/>
          </w:tcPr>
          <w:p w14:paraId="2BD605C7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○</w:t>
            </w:r>
          </w:p>
        </w:tc>
      </w:tr>
      <w:tr w:rsidR="00032641" w:rsidRPr="004D20D6" w14:paraId="2FE569D3" w14:textId="77777777" w:rsidTr="00227BE8">
        <w:trPr>
          <w:jc w:val="center"/>
        </w:trPr>
        <w:tc>
          <w:tcPr>
            <w:tcW w:w="1970" w:type="pct"/>
            <w:vAlign w:val="center"/>
          </w:tcPr>
          <w:p w14:paraId="729F6385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Одноосное сжатие</w:t>
            </w:r>
          </w:p>
        </w:tc>
        <w:tc>
          <w:tcPr>
            <w:tcW w:w="2200" w:type="pct"/>
            <w:vAlign w:val="center"/>
          </w:tcPr>
          <w:p w14:paraId="67B9C992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Все породы за исключением дисперсных пород</w:t>
            </w:r>
          </w:p>
        </w:tc>
        <w:tc>
          <w:tcPr>
            <w:tcW w:w="831" w:type="pct"/>
            <w:vAlign w:val="center"/>
          </w:tcPr>
          <w:p w14:paraId="5D76C160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4D200E6F" w14:textId="77777777" w:rsidTr="00227BE8">
        <w:trPr>
          <w:jc w:val="center"/>
        </w:trPr>
        <w:tc>
          <w:tcPr>
            <w:tcW w:w="1970" w:type="pct"/>
            <w:vAlign w:val="center"/>
          </w:tcPr>
          <w:p w14:paraId="0F19975A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Одноосное растяжение</w:t>
            </w:r>
          </w:p>
        </w:tc>
        <w:tc>
          <w:tcPr>
            <w:tcW w:w="2200" w:type="pct"/>
            <w:vAlign w:val="center"/>
          </w:tcPr>
          <w:p w14:paraId="63D0070C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Все породы за исключением дисперсных пород</w:t>
            </w:r>
          </w:p>
        </w:tc>
        <w:tc>
          <w:tcPr>
            <w:tcW w:w="831" w:type="pct"/>
            <w:vAlign w:val="center"/>
          </w:tcPr>
          <w:p w14:paraId="3EAB4FC5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609E970C" w14:textId="77777777" w:rsidTr="00227BE8">
        <w:trPr>
          <w:jc w:val="center"/>
        </w:trPr>
        <w:tc>
          <w:tcPr>
            <w:tcW w:w="1970" w:type="pct"/>
            <w:vAlign w:val="center"/>
          </w:tcPr>
          <w:p w14:paraId="61D6984E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Одноплоскостной срез</w:t>
            </w:r>
          </w:p>
        </w:tc>
        <w:tc>
          <w:tcPr>
            <w:tcW w:w="2200" w:type="pct"/>
            <w:vAlign w:val="center"/>
          </w:tcPr>
          <w:p w14:paraId="009DDC54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Дисперсные породы</w:t>
            </w:r>
          </w:p>
        </w:tc>
        <w:tc>
          <w:tcPr>
            <w:tcW w:w="831" w:type="pct"/>
            <w:vAlign w:val="center"/>
          </w:tcPr>
          <w:p w14:paraId="431A3CE3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6A467391" w14:textId="77777777" w:rsidTr="00227BE8">
        <w:trPr>
          <w:jc w:val="center"/>
        </w:trPr>
        <w:tc>
          <w:tcPr>
            <w:tcW w:w="1970" w:type="pct"/>
            <w:vAlign w:val="center"/>
          </w:tcPr>
          <w:p w14:paraId="3F1590B5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Срез со сжатием</w:t>
            </w:r>
          </w:p>
        </w:tc>
        <w:tc>
          <w:tcPr>
            <w:tcW w:w="2200" w:type="pct"/>
            <w:vAlign w:val="center"/>
          </w:tcPr>
          <w:p w14:paraId="395D586E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Скальные и полускальные породы</w:t>
            </w:r>
          </w:p>
        </w:tc>
        <w:tc>
          <w:tcPr>
            <w:tcW w:w="831" w:type="pct"/>
            <w:vAlign w:val="center"/>
          </w:tcPr>
          <w:p w14:paraId="4D164449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1FBF56AD" w14:textId="77777777" w:rsidTr="00227BE8">
        <w:trPr>
          <w:trHeight w:val="60"/>
          <w:jc w:val="center"/>
        </w:trPr>
        <w:tc>
          <w:tcPr>
            <w:tcW w:w="1970" w:type="pct"/>
            <w:vAlign w:val="center"/>
          </w:tcPr>
          <w:p w14:paraId="2BCC73B8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Трехосные испытания</w:t>
            </w:r>
          </w:p>
        </w:tc>
        <w:tc>
          <w:tcPr>
            <w:tcW w:w="2200" w:type="pct"/>
            <w:vAlign w:val="center"/>
          </w:tcPr>
          <w:p w14:paraId="5D801EDA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Все разновидности</w:t>
            </w:r>
          </w:p>
        </w:tc>
        <w:tc>
          <w:tcPr>
            <w:tcW w:w="831" w:type="pct"/>
            <w:vAlign w:val="center"/>
          </w:tcPr>
          <w:p w14:paraId="172C7634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○</w:t>
            </w:r>
          </w:p>
        </w:tc>
      </w:tr>
      <w:tr w:rsidR="00032641" w:rsidRPr="004D20D6" w14:paraId="1CB89966" w14:textId="77777777" w:rsidTr="00227BE8">
        <w:trPr>
          <w:jc w:val="center"/>
        </w:trPr>
        <w:tc>
          <w:tcPr>
            <w:tcW w:w="1970" w:type="pct"/>
            <w:vAlign w:val="center"/>
          </w:tcPr>
          <w:p w14:paraId="0A6CDDA7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 xml:space="preserve">Сдвиг по естественной трещине </w:t>
            </w:r>
          </w:p>
        </w:tc>
        <w:tc>
          <w:tcPr>
            <w:tcW w:w="2200" w:type="pct"/>
            <w:vAlign w:val="center"/>
          </w:tcPr>
          <w:p w14:paraId="0D8008FE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Скальные и полускальные породы</w:t>
            </w:r>
          </w:p>
        </w:tc>
        <w:tc>
          <w:tcPr>
            <w:tcW w:w="831" w:type="pct"/>
          </w:tcPr>
          <w:p w14:paraId="03E5AA08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1E6FD2C8" w14:textId="77777777" w:rsidTr="00227BE8">
        <w:trPr>
          <w:jc w:val="center"/>
        </w:trPr>
        <w:tc>
          <w:tcPr>
            <w:tcW w:w="1970" w:type="pct"/>
            <w:vAlign w:val="center"/>
          </w:tcPr>
          <w:p w14:paraId="70E1A323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lastRenderedPageBreak/>
              <w:t>Сдвиг по распилу</w:t>
            </w:r>
          </w:p>
        </w:tc>
        <w:tc>
          <w:tcPr>
            <w:tcW w:w="2200" w:type="pct"/>
            <w:vAlign w:val="center"/>
          </w:tcPr>
          <w:p w14:paraId="1B3C61B0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Скальные и полускальные породы</w:t>
            </w:r>
          </w:p>
        </w:tc>
        <w:tc>
          <w:tcPr>
            <w:tcW w:w="831" w:type="pct"/>
          </w:tcPr>
          <w:p w14:paraId="767C6D08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○</w:t>
            </w:r>
          </w:p>
        </w:tc>
      </w:tr>
      <w:tr w:rsidR="00032641" w:rsidRPr="004D20D6" w14:paraId="74241578" w14:textId="77777777" w:rsidTr="00227BE8">
        <w:trPr>
          <w:jc w:val="center"/>
        </w:trPr>
        <w:tc>
          <w:tcPr>
            <w:tcW w:w="1970" w:type="pct"/>
            <w:vAlign w:val="center"/>
          </w:tcPr>
          <w:p w14:paraId="42F5F455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Модуль деформации</w:t>
            </w:r>
          </w:p>
        </w:tc>
        <w:tc>
          <w:tcPr>
            <w:tcW w:w="2200" w:type="pct"/>
            <w:vAlign w:val="center"/>
          </w:tcPr>
          <w:p w14:paraId="70AB4B20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  <w:b/>
              </w:rPr>
            </w:pPr>
            <w:r w:rsidRPr="004D20D6">
              <w:rPr>
                <w:rFonts w:eastAsia="Calibri"/>
              </w:rPr>
              <w:t>Все разновидности</w:t>
            </w:r>
          </w:p>
        </w:tc>
        <w:tc>
          <w:tcPr>
            <w:tcW w:w="831" w:type="pct"/>
            <w:vAlign w:val="center"/>
          </w:tcPr>
          <w:p w14:paraId="766DFA31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30CD3781" w14:textId="77777777" w:rsidTr="00227BE8">
        <w:trPr>
          <w:jc w:val="center"/>
        </w:trPr>
        <w:tc>
          <w:tcPr>
            <w:tcW w:w="1970" w:type="pct"/>
            <w:vAlign w:val="center"/>
          </w:tcPr>
          <w:p w14:paraId="27589D8C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Модуль упругости</w:t>
            </w:r>
          </w:p>
        </w:tc>
        <w:tc>
          <w:tcPr>
            <w:tcW w:w="2200" w:type="pct"/>
            <w:vAlign w:val="center"/>
          </w:tcPr>
          <w:p w14:paraId="0DA0CE91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  <w:b/>
              </w:rPr>
            </w:pPr>
            <w:r w:rsidRPr="004D20D6">
              <w:rPr>
                <w:rFonts w:eastAsia="Calibri"/>
              </w:rPr>
              <w:t>Все породы за исключением несвязных дисперсных пород</w:t>
            </w:r>
          </w:p>
        </w:tc>
        <w:tc>
          <w:tcPr>
            <w:tcW w:w="831" w:type="pct"/>
            <w:vAlign w:val="center"/>
          </w:tcPr>
          <w:p w14:paraId="6D2147D2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6B95CFBA" w14:textId="77777777" w:rsidTr="00227BE8">
        <w:trPr>
          <w:jc w:val="center"/>
        </w:trPr>
        <w:tc>
          <w:tcPr>
            <w:tcW w:w="1970" w:type="pct"/>
            <w:vAlign w:val="center"/>
          </w:tcPr>
          <w:p w14:paraId="4BD71F36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Коэффициент поперечной деформации</w:t>
            </w:r>
          </w:p>
        </w:tc>
        <w:tc>
          <w:tcPr>
            <w:tcW w:w="2200" w:type="pct"/>
            <w:vAlign w:val="center"/>
          </w:tcPr>
          <w:p w14:paraId="16D5422C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  <w:b/>
              </w:rPr>
            </w:pPr>
            <w:r w:rsidRPr="004D20D6">
              <w:rPr>
                <w:rFonts w:eastAsia="Calibri"/>
              </w:rPr>
              <w:t>Все разновидности</w:t>
            </w:r>
          </w:p>
        </w:tc>
        <w:tc>
          <w:tcPr>
            <w:tcW w:w="831" w:type="pct"/>
            <w:vAlign w:val="center"/>
          </w:tcPr>
          <w:p w14:paraId="0E584683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  <w:tr w:rsidR="00032641" w:rsidRPr="004D20D6" w14:paraId="082BDDB4" w14:textId="77777777" w:rsidTr="00227BE8">
        <w:trPr>
          <w:trHeight w:val="60"/>
          <w:jc w:val="center"/>
        </w:trPr>
        <w:tc>
          <w:tcPr>
            <w:tcW w:w="1970" w:type="pct"/>
            <w:vAlign w:val="center"/>
          </w:tcPr>
          <w:p w14:paraId="6D4EFEFD" w14:textId="77777777" w:rsidR="00F3350F" w:rsidRPr="004D20D6" w:rsidRDefault="00F3350F" w:rsidP="002914CD">
            <w:pPr>
              <w:ind w:firstLine="0"/>
              <w:rPr>
                <w:rFonts w:eastAsia="Calibri"/>
              </w:rPr>
            </w:pPr>
            <w:r w:rsidRPr="004D20D6">
              <w:rPr>
                <w:rFonts w:eastAsia="Calibri"/>
              </w:rPr>
              <w:t>Коэффициент Пуассона</w:t>
            </w:r>
          </w:p>
        </w:tc>
        <w:tc>
          <w:tcPr>
            <w:tcW w:w="2200" w:type="pct"/>
            <w:vAlign w:val="center"/>
          </w:tcPr>
          <w:p w14:paraId="0A9929D2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  <w:b/>
              </w:rPr>
            </w:pPr>
            <w:r w:rsidRPr="004D20D6">
              <w:rPr>
                <w:rFonts w:eastAsia="Calibri"/>
              </w:rPr>
              <w:t>Все породы за исключением несвязных дисперсных пород</w:t>
            </w:r>
          </w:p>
        </w:tc>
        <w:tc>
          <w:tcPr>
            <w:tcW w:w="831" w:type="pct"/>
            <w:vAlign w:val="center"/>
          </w:tcPr>
          <w:p w14:paraId="30E62526" w14:textId="77777777" w:rsidR="00F3350F" w:rsidRPr="004D20D6" w:rsidRDefault="00F3350F" w:rsidP="002914CD">
            <w:pPr>
              <w:ind w:firstLine="0"/>
              <w:jc w:val="center"/>
              <w:rPr>
                <w:rFonts w:eastAsia="Calibri"/>
              </w:rPr>
            </w:pPr>
            <w:r w:rsidRPr="004D20D6">
              <w:rPr>
                <w:rFonts w:eastAsia="Calibri"/>
              </w:rPr>
              <w:t>●</w:t>
            </w:r>
          </w:p>
        </w:tc>
      </w:tr>
    </w:tbl>
    <w:p w14:paraId="15E4ED07" w14:textId="77777777" w:rsidR="00F3350F" w:rsidRPr="004D20D6" w:rsidRDefault="00F3350F" w:rsidP="002914CD">
      <w:pPr>
        <w:spacing w:after="160"/>
        <w:ind w:left="142" w:firstLine="0"/>
        <w:rPr>
          <w:rFonts w:eastAsia="Calibri"/>
        </w:rPr>
      </w:pPr>
      <w:r w:rsidRPr="004D20D6">
        <w:rPr>
          <w:rFonts w:eastAsia="Calibri"/>
        </w:rPr>
        <w:t>«●» – рекомендуемый; «○» – дополнительный (по решению специализированной организации)</w:t>
      </w:r>
    </w:p>
    <w:p w14:paraId="1BB51285" w14:textId="77777777" w:rsidR="00F3350F" w:rsidRPr="004D20D6" w:rsidRDefault="00F3350F" w:rsidP="005A1110">
      <w:pPr>
        <w:numPr>
          <w:ilvl w:val="1"/>
          <w:numId w:val="6"/>
        </w:numPr>
        <w:tabs>
          <w:tab w:val="left" w:pos="0"/>
          <w:tab w:val="left" w:pos="426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Необходимость дополнительных видов испытаний (прочность на растяжение, набухаемость, реологические свойства, значения бокового распора пластичных и слабых пород, коэффициенты сжимаемости, плывунные свойства обводненных песков и влажных глин с выделением "истинных плывунов" с малой водоотдачей и др.) для отдельных участков вертикальной выработки (ствола) указывается в задании.</w:t>
      </w:r>
    </w:p>
    <w:p w14:paraId="0C944A4B" w14:textId="77777777" w:rsidR="00F3350F" w:rsidRPr="004D20D6" w:rsidRDefault="00F3350F" w:rsidP="005A1110">
      <w:pPr>
        <w:numPr>
          <w:ilvl w:val="1"/>
          <w:numId w:val="6"/>
        </w:numPr>
        <w:tabs>
          <w:tab w:val="left" w:pos="0"/>
          <w:tab w:val="left" w:pos="426"/>
        </w:tabs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 xml:space="preserve">Структурная </w:t>
      </w:r>
      <w:proofErr w:type="spellStart"/>
      <w:r w:rsidRPr="004D20D6">
        <w:rPr>
          <w:rFonts w:eastAsia="Calibri"/>
        </w:rPr>
        <w:t>нарушенность</w:t>
      </w:r>
      <w:proofErr w:type="spellEnd"/>
      <w:r w:rsidRPr="004D20D6">
        <w:rPr>
          <w:rFonts w:eastAsia="Calibri"/>
        </w:rPr>
        <w:t xml:space="preserve"> горных пород устанавливается по керну контрольно-стволовой скважины на основе оценки числа, генетического типа и морфологии систем трещин, их частоты, ориентировки (при бурении с ориентированным керном), раскрытия трещин, наличия и состав заполнителя, </w:t>
      </w:r>
      <w:proofErr w:type="spellStart"/>
      <w:r w:rsidRPr="004D20D6">
        <w:rPr>
          <w:rFonts w:eastAsia="Calibri"/>
        </w:rPr>
        <w:t>расслаиваемости</w:t>
      </w:r>
      <w:proofErr w:type="spellEnd"/>
      <w:r w:rsidRPr="004D20D6">
        <w:rPr>
          <w:rFonts w:eastAsia="Calibri"/>
        </w:rPr>
        <w:t xml:space="preserve"> и слоистости, а также пористости.</w:t>
      </w:r>
    </w:p>
    <w:p w14:paraId="2FF2C7C9" w14:textId="77777777" w:rsidR="00F3350F" w:rsidRPr="004D20D6" w:rsidRDefault="00F3350F" w:rsidP="005A1110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ind w:firstLine="709"/>
        <w:contextualSpacing/>
        <w:rPr>
          <w:rFonts w:eastAsia="Calibri"/>
        </w:rPr>
      </w:pPr>
      <w:r w:rsidRPr="004D20D6">
        <w:rPr>
          <w:rFonts w:eastAsia="Calibri"/>
        </w:rPr>
        <w:t xml:space="preserve">При изучении слоистости и </w:t>
      </w:r>
      <w:proofErr w:type="spellStart"/>
      <w:r w:rsidRPr="004D20D6">
        <w:rPr>
          <w:rFonts w:eastAsia="Calibri"/>
        </w:rPr>
        <w:t>расслаиваемости</w:t>
      </w:r>
      <w:proofErr w:type="spellEnd"/>
      <w:r w:rsidRPr="004D20D6">
        <w:rPr>
          <w:rFonts w:eastAsia="Calibri"/>
        </w:rPr>
        <w:t xml:space="preserve"> необходимо выполнять следующие требования:</w:t>
      </w:r>
    </w:p>
    <w:p w14:paraId="0FE727C4" w14:textId="77777777" w:rsidR="00F3350F" w:rsidRPr="004D20D6" w:rsidRDefault="00F3350F" w:rsidP="005A1110">
      <w:pPr>
        <w:widowControl w:val="0"/>
        <w:numPr>
          <w:ilvl w:val="0"/>
          <w:numId w:val="7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 xml:space="preserve">фиксировать геолого-петрографические типы ослаблений контактов; </w:t>
      </w:r>
    </w:p>
    <w:p w14:paraId="31ED3118" w14:textId="77777777" w:rsidR="00F3350F" w:rsidRPr="004D20D6" w:rsidRDefault="00F3350F" w:rsidP="005A1110">
      <w:pPr>
        <w:widowControl w:val="0"/>
        <w:numPr>
          <w:ilvl w:val="0"/>
          <w:numId w:val="7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определять прочность ослабленных контактов на разрыв в направлении, перпендикулярном к контактам, удельное сцепление и угол внутреннего трения на контакте. Одновременно необходимо определять прочность пород при сжатии, а в лабораторных условиях – модуль упругости, коэффициент поперечной деформации и полные кривые деформации от начала нагружения до разрушения. Прочность при сжатии следует определять для всех слоев пород, а деформационные характеристики – для каждой петрографической разновидности;</w:t>
      </w:r>
    </w:p>
    <w:p w14:paraId="7381239B" w14:textId="77777777" w:rsidR="00F3350F" w:rsidRPr="004D20D6" w:rsidRDefault="00F3350F" w:rsidP="005A1110">
      <w:pPr>
        <w:widowControl w:val="0"/>
        <w:numPr>
          <w:ilvl w:val="0"/>
          <w:numId w:val="7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 xml:space="preserve">при изучении </w:t>
      </w:r>
      <w:proofErr w:type="spellStart"/>
      <w:r w:rsidRPr="004D20D6">
        <w:rPr>
          <w:rFonts w:eastAsia="Calibri"/>
        </w:rPr>
        <w:t>расслаиваемости</w:t>
      </w:r>
      <w:proofErr w:type="spellEnd"/>
      <w:r w:rsidRPr="004D20D6">
        <w:rPr>
          <w:rFonts w:eastAsia="Calibri"/>
        </w:rPr>
        <w:t xml:space="preserve"> пород по керну оценивать геолого-петрографические факторы, ослабившие поверхность разрушения керна, характер разрушения поверхности, длину обломков керна, показатели трещиноватости пород, элементы залегания косой слоистости.</w:t>
      </w:r>
    </w:p>
    <w:p w14:paraId="3C3FF2DC" w14:textId="77777777" w:rsidR="00F3350F" w:rsidRPr="004D20D6" w:rsidRDefault="00F3350F" w:rsidP="005A1110">
      <w:pPr>
        <w:widowControl w:val="0"/>
        <w:numPr>
          <w:ilvl w:val="1"/>
          <w:numId w:val="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Гидрогеологические характеристика приствольного участка должны содержать следующие данные:</w:t>
      </w:r>
    </w:p>
    <w:p w14:paraId="7C54BE01" w14:textId="77777777" w:rsidR="00F3350F" w:rsidRPr="004D20D6" w:rsidRDefault="00F3350F" w:rsidP="005A1110">
      <w:pPr>
        <w:widowControl w:val="0"/>
        <w:numPr>
          <w:ilvl w:val="0"/>
          <w:numId w:val="9"/>
        </w:num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количество водоносных и водоупорных горизонтов и их характеристику, мощность и глубину залегания;</w:t>
      </w:r>
    </w:p>
    <w:p w14:paraId="5A0A35A1" w14:textId="77777777" w:rsidR="00F3350F" w:rsidRPr="004D20D6" w:rsidRDefault="00F3350F" w:rsidP="005A1110">
      <w:pPr>
        <w:widowControl w:val="0"/>
        <w:numPr>
          <w:ilvl w:val="0"/>
          <w:numId w:val="9"/>
        </w:num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гидростатические напоры подземных вод;</w:t>
      </w:r>
    </w:p>
    <w:p w14:paraId="54B858B3" w14:textId="77777777" w:rsidR="00F3350F" w:rsidRPr="004D20D6" w:rsidRDefault="00F3350F" w:rsidP="005A1110">
      <w:pPr>
        <w:widowControl w:val="0"/>
        <w:numPr>
          <w:ilvl w:val="0"/>
          <w:numId w:val="9"/>
        </w:num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 xml:space="preserve">удельное </w:t>
      </w:r>
      <w:proofErr w:type="spellStart"/>
      <w:r w:rsidRPr="004D20D6">
        <w:rPr>
          <w:rFonts w:eastAsia="Calibri"/>
        </w:rPr>
        <w:t>водопоглощение</w:t>
      </w:r>
      <w:proofErr w:type="spellEnd"/>
      <w:r w:rsidRPr="004D20D6">
        <w:rPr>
          <w:rFonts w:eastAsia="Calibri"/>
        </w:rPr>
        <w:t xml:space="preserve"> пород;</w:t>
      </w:r>
    </w:p>
    <w:p w14:paraId="3F2FA47E" w14:textId="77777777" w:rsidR="00F3350F" w:rsidRPr="004D20D6" w:rsidRDefault="00F3350F" w:rsidP="005A1110">
      <w:pPr>
        <w:widowControl w:val="0"/>
        <w:numPr>
          <w:ilvl w:val="0"/>
          <w:numId w:val="9"/>
        </w:num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коэффициенты фильтрации и проницаемости водоносных горизонтов;</w:t>
      </w:r>
    </w:p>
    <w:p w14:paraId="21C64AF8" w14:textId="77777777" w:rsidR="00F3350F" w:rsidRPr="004D20D6" w:rsidRDefault="00F3350F" w:rsidP="005A1110">
      <w:pPr>
        <w:widowControl w:val="0"/>
        <w:numPr>
          <w:ilvl w:val="0"/>
          <w:numId w:val="9"/>
        </w:num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lastRenderedPageBreak/>
        <w:t xml:space="preserve">прогноз </w:t>
      </w:r>
      <w:proofErr w:type="spellStart"/>
      <w:r w:rsidRPr="004D20D6">
        <w:rPr>
          <w:rFonts w:eastAsia="Calibri"/>
        </w:rPr>
        <w:t>водопритоков</w:t>
      </w:r>
      <w:proofErr w:type="spellEnd"/>
      <w:r w:rsidRPr="004D20D6">
        <w:rPr>
          <w:rFonts w:eastAsia="Calibri"/>
        </w:rPr>
        <w:t xml:space="preserve"> в ствол по каждому водоносному горизонту;</w:t>
      </w:r>
    </w:p>
    <w:p w14:paraId="4F36D3B9" w14:textId="77777777" w:rsidR="00F3350F" w:rsidRPr="004D20D6" w:rsidRDefault="00F3350F" w:rsidP="005A1110">
      <w:pPr>
        <w:widowControl w:val="0"/>
        <w:numPr>
          <w:ilvl w:val="0"/>
          <w:numId w:val="9"/>
        </w:num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температуру подземных под и пород по глубине;</w:t>
      </w:r>
    </w:p>
    <w:p w14:paraId="056552ED" w14:textId="77777777" w:rsidR="00F3350F" w:rsidRPr="004D20D6" w:rsidRDefault="00F3350F" w:rsidP="005A1110">
      <w:pPr>
        <w:widowControl w:val="0"/>
        <w:numPr>
          <w:ilvl w:val="0"/>
          <w:numId w:val="9"/>
        </w:num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r w:rsidRPr="004D20D6">
        <w:rPr>
          <w:rFonts w:eastAsia="Calibri"/>
        </w:rPr>
        <w:t>химический состав подземных вод (вид и степень минерализации, показатель кислотности, вид и степень агрессивности по отношению к цементам и металлам) и изменение его по глубине при проходке ствола.</w:t>
      </w:r>
    </w:p>
    <w:p w14:paraId="1B2B0519" w14:textId="1069509B" w:rsidR="00F3350F" w:rsidRPr="004D20D6" w:rsidRDefault="00F3350F" w:rsidP="005A1110">
      <w:pPr>
        <w:widowControl w:val="0"/>
        <w:numPr>
          <w:ilvl w:val="1"/>
          <w:numId w:val="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left="0" w:firstLine="709"/>
        <w:contextualSpacing/>
        <w:rPr>
          <w:rFonts w:eastAsia="Calibri"/>
        </w:rPr>
      </w:pPr>
      <w:proofErr w:type="spellStart"/>
      <w:r w:rsidRPr="004D20D6">
        <w:rPr>
          <w:rFonts w:eastAsia="Calibri"/>
        </w:rPr>
        <w:t>Криологические</w:t>
      </w:r>
      <w:proofErr w:type="spellEnd"/>
      <w:r w:rsidRPr="004D20D6">
        <w:rPr>
          <w:rFonts w:eastAsia="Calibri"/>
        </w:rPr>
        <w:t xml:space="preserve"> данные должны содержать сведения о расположении, конфигурации и размерах многолетнемерзлых частей массива горных пород, характеристике их льдистости и влажности, показателях механических свойств при оттаивании и замораживании, показателях теплопроводности пород массива, сведениях о тепловом поле и геотермическом градиенте, характеристике изменения границ промерзания в результате действия сезонно-климатических и гидрогеологических факторов.</w:t>
      </w:r>
    </w:p>
    <w:p w14:paraId="33460222" w14:textId="6D1845E1" w:rsidR="003D2FBB" w:rsidRPr="004D20D6" w:rsidRDefault="003D2FBB" w:rsidP="005A1110">
      <w:pPr>
        <w:rPr>
          <w:rFonts w:eastAsia="Calibri"/>
        </w:rPr>
      </w:pPr>
      <w:r w:rsidRPr="004D20D6">
        <w:rPr>
          <w:rFonts w:eastAsia="Calibri"/>
        </w:rPr>
        <w:br w:type="page"/>
      </w:r>
    </w:p>
    <w:p w14:paraId="5EA3C768" w14:textId="1B9DDDA6" w:rsidR="00782EC2" w:rsidRPr="004D20D6" w:rsidRDefault="00241EF4" w:rsidP="0062261E">
      <w:pPr>
        <w:pStyle w:val="1"/>
        <w:numPr>
          <w:ilvl w:val="0"/>
          <w:numId w:val="6"/>
        </w:numPr>
        <w:rPr>
          <w:rFonts w:eastAsia="Calibri"/>
        </w:rPr>
      </w:pPr>
      <w:bookmarkStart w:id="42" w:name="_Toc134700213"/>
      <w:r w:rsidRPr="004D20D6">
        <w:rPr>
          <w:rFonts w:eastAsia="Calibri"/>
        </w:rPr>
        <w:lastRenderedPageBreak/>
        <w:t>Оценка класса качества массива</w:t>
      </w:r>
      <w:bookmarkEnd w:id="42"/>
    </w:p>
    <w:p w14:paraId="5C6F4FFF" w14:textId="09BE5759" w:rsidR="00F3350F" w:rsidRPr="004D20D6" w:rsidRDefault="00534E73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rPr>
          <w:rFonts w:eastAsia="Calibri"/>
        </w:rPr>
      </w:pPr>
      <w:r w:rsidRPr="004D20D6">
        <w:rPr>
          <w:rFonts w:eastAsia="Calibri"/>
        </w:rPr>
        <w:t xml:space="preserve">3.1 </w:t>
      </w:r>
      <w:r w:rsidR="00F3350F" w:rsidRPr="004D20D6">
        <w:rPr>
          <w:rFonts w:eastAsia="Calibri"/>
        </w:rPr>
        <w:t xml:space="preserve">По результатам бурения контроль-стволовой скважины рекомендуется выполнить оценку качества массива на основе одной из четырех рейтинговых </w:t>
      </w:r>
      <w:proofErr w:type="spellStart"/>
      <w:r w:rsidR="00F3350F" w:rsidRPr="004D20D6">
        <w:rPr>
          <w:rFonts w:eastAsia="Calibri"/>
        </w:rPr>
        <w:t>характеризаций</w:t>
      </w:r>
      <w:proofErr w:type="spellEnd"/>
      <w:r w:rsidR="00F3350F" w:rsidRPr="004D20D6">
        <w:rPr>
          <w:rFonts w:eastAsia="Calibri"/>
        </w:rPr>
        <w:t xml:space="preserve"> массива: </w:t>
      </w:r>
      <w:proofErr w:type="spellStart"/>
      <w:r w:rsidR="00F3350F" w:rsidRPr="004D20D6">
        <w:rPr>
          <w:rFonts w:eastAsia="Calibri"/>
        </w:rPr>
        <w:t>Бенявского</w:t>
      </w:r>
      <w:proofErr w:type="spellEnd"/>
      <w:r w:rsidR="00F3350F" w:rsidRPr="004D20D6">
        <w:rPr>
          <w:rFonts w:eastAsia="Calibri"/>
        </w:rPr>
        <w:t xml:space="preserve"> (RMR89), </w:t>
      </w:r>
      <w:r w:rsidR="00C71471" w:rsidRPr="004D20D6">
        <w:rPr>
          <w:rFonts w:eastAsia="Calibri"/>
        </w:rPr>
        <w:t xml:space="preserve">Н.С. </w:t>
      </w:r>
      <w:r w:rsidR="00F3350F" w:rsidRPr="004D20D6">
        <w:rPr>
          <w:rFonts w:eastAsia="Calibri"/>
        </w:rPr>
        <w:t>Булычева, индекс прочности трещиноватых пород по Хуку (GSI</w:t>
      </w:r>
      <w:r w:rsidR="00F3350F" w:rsidRPr="004D20D6">
        <w:rPr>
          <w:rFonts w:eastAsia="Calibri"/>
          <w:vertAlign w:val="subscript"/>
        </w:rPr>
        <w:t>2013</w:t>
      </w:r>
      <w:r w:rsidR="00F3350F" w:rsidRPr="004D20D6">
        <w:rPr>
          <w:rFonts w:eastAsia="Calibri"/>
        </w:rPr>
        <w:t>)</w:t>
      </w:r>
      <w:r w:rsidR="00782EC2" w:rsidRPr="004D20D6">
        <w:rPr>
          <w:rFonts w:eastAsia="Calibri"/>
        </w:rPr>
        <w:t xml:space="preserve">, </w:t>
      </w:r>
      <w:r w:rsidR="007332EA" w:rsidRPr="004D20D6">
        <w:rPr>
          <w:rFonts w:eastAsia="Calibri"/>
        </w:rPr>
        <w:t xml:space="preserve">методика </w:t>
      </w:r>
      <w:r w:rsidR="007332EA" w:rsidRPr="004D20D6">
        <w:t>А. Мак-</w:t>
      </w:r>
      <w:r w:rsidR="00FD1E68" w:rsidRPr="004D20D6">
        <w:t xml:space="preserve">Кракена, </w:t>
      </w:r>
      <w:r w:rsidR="00FD1E68" w:rsidRPr="004D20D6">
        <w:rPr>
          <w:rFonts w:eastAsia="Calibri"/>
        </w:rPr>
        <w:t>на</w:t>
      </w:r>
      <w:r w:rsidR="00443C87" w:rsidRPr="004D20D6">
        <w:rPr>
          <w:rFonts w:eastAsia="Calibri"/>
        </w:rPr>
        <w:t xml:space="preserve"> основании </w:t>
      </w:r>
      <w:r w:rsidR="00782EC2" w:rsidRPr="004D20D6">
        <w:rPr>
          <w:rFonts w:eastAsia="Calibri"/>
        </w:rPr>
        <w:t>критери</w:t>
      </w:r>
      <w:r w:rsidR="00443C87" w:rsidRPr="004D20D6">
        <w:rPr>
          <w:rFonts w:eastAsia="Calibri"/>
        </w:rPr>
        <w:t>я</w:t>
      </w:r>
      <w:r w:rsidR="00782EC2" w:rsidRPr="004D20D6">
        <w:rPr>
          <w:rFonts w:eastAsia="Calibri"/>
        </w:rPr>
        <w:t xml:space="preserve"> устойчивости (С).</w:t>
      </w:r>
    </w:p>
    <w:p w14:paraId="355CC127" w14:textId="496075FB" w:rsidR="00F3350F" w:rsidRPr="004D20D6" w:rsidRDefault="00534E73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</w:rPr>
      </w:pPr>
      <w:r w:rsidRPr="004D20D6">
        <w:rPr>
          <w:rFonts w:eastAsia="Calibri"/>
        </w:rPr>
        <w:t xml:space="preserve">3.2 </w:t>
      </w:r>
      <w:r w:rsidR="00F3350F" w:rsidRPr="004D20D6">
        <w:rPr>
          <w:rFonts w:eastAsia="Calibri"/>
        </w:rPr>
        <w:t xml:space="preserve">В классификации </w:t>
      </w:r>
      <w:proofErr w:type="spellStart"/>
      <w:r w:rsidR="00F3350F" w:rsidRPr="004D20D6">
        <w:rPr>
          <w:rFonts w:eastAsia="Calibri"/>
        </w:rPr>
        <w:t>Бенявского</w:t>
      </w:r>
      <w:proofErr w:type="spellEnd"/>
      <w:r w:rsidR="00F3350F" w:rsidRPr="004D20D6">
        <w:rPr>
          <w:rFonts w:eastAsia="Calibri"/>
        </w:rPr>
        <w:t xml:space="preserve"> (RMR</w:t>
      </w:r>
      <w:r w:rsidR="00F3350F" w:rsidRPr="004D20D6">
        <w:rPr>
          <w:rFonts w:eastAsia="Calibri"/>
          <w:vertAlign w:val="subscript"/>
        </w:rPr>
        <w:t>89</w:t>
      </w:r>
      <w:r w:rsidR="00F3350F" w:rsidRPr="004D20D6">
        <w:rPr>
          <w:rFonts w:eastAsia="Calibri"/>
        </w:rPr>
        <w:t>) используются следующие 6 параметров: прочность пород на одноосное сжатие; RQD; расстояние между трещинами; условия трещиноватости; условия подземных вод; направление трещин. Величина индекса определяется как сумма составляющих его параметров.</w:t>
      </w:r>
    </w:p>
    <w:p w14:paraId="5C04841F" w14:textId="3D465316" w:rsidR="00AE37D5" w:rsidRPr="004D20D6" w:rsidRDefault="00032EF3" w:rsidP="003560E1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jc w:val="right"/>
        <w:rPr>
          <w:rFonts w:eastAsia="Calibri"/>
          <w:iCs/>
        </w:rPr>
      </w:pPr>
      <m:oMath>
        <m:r>
          <w:rPr>
            <w:rFonts w:ascii="Cambria Math" w:eastAsia="Calibri" w:hAnsi="Cambria Math"/>
          </w:rPr>
          <m:t>RMR=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J</m:t>
            </m:r>
          </m:e>
          <m:sub>
            <m:r>
              <w:rPr>
                <w:rFonts w:ascii="Cambria Math" w:eastAsia="Calibri" w:hAnsi="Cambria Math"/>
              </w:rPr>
              <m:t>A1</m:t>
            </m:r>
          </m:sub>
        </m:sSub>
        <m:r>
          <w:rPr>
            <w:rFonts w:ascii="Cambria Math" w:eastAsia="Calibri" w:hAnsi="Cambria Math"/>
          </w:rPr>
          <m:t>+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J</m:t>
            </m:r>
          </m:e>
          <m:sub>
            <m:r>
              <w:rPr>
                <w:rFonts w:ascii="Cambria Math" w:eastAsia="Calibri" w:hAnsi="Cambria Math"/>
              </w:rPr>
              <m:t>A2</m:t>
            </m:r>
          </m:sub>
        </m:sSub>
        <m:r>
          <w:rPr>
            <w:rFonts w:ascii="Cambria Math" w:eastAsia="Calibri" w:hAnsi="Cambria Math"/>
          </w:rPr>
          <m:t>+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J</m:t>
            </m:r>
          </m:e>
          <m:sub>
            <m:r>
              <w:rPr>
                <w:rFonts w:ascii="Cambria Math" w:eastAsia="Calibri" w:hAnsi="Cambria Math"/>
              </w:rPr>
              <m:t>A3</m:t>
            </m:r>
          </m:sub>
        </m:sSub>
        <m:r>
          <w:rPr>
            <w:rFonts w:ascii="Cambria Math" w:eastAsia="Calibri" w:hAnsi="Cambria Math"/>
          </w:rPr>
          <m:t>+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J</m:t>
            </m:r>
          </m:e>
          <m:sub>
            <m:r>
              <w:rPr>
                <w:rFonts w:ascii="Cambria Math" w:eastAsia="Calibri" w:hAnsi="Cambria Math"/>
              </w:rPr>
              <m:t>Cond89</m:t>
            </m:r>
          </m:sub>
        </m:sSub>
        <m:r>
          <w:rPr>
            <w:rFonts w:ascii="Cambria Math" w:eastAsia="Calibri" w:hAnsi="Cambria Math"/>
          </w:rPr>
          <m:t>+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J</m:t>
            </m:r>
          </m:e>
          <m:sub>
            <m:r>
              <w:rPr>
                <w:rFonts w:ascii="Cambria Math" w:eastAsia="Calibri" w:hAnsi="Cambria Math"/>
              </w:rPr>
              <m:t>A5</m:t>
            </m:r>
          </m:sub>
        </m:sSub>
        <m:r>
          <w:rPr>
            <w:rFonts w:ascii="Cambria Math" w:eastAsia="Calibri" w:hAnsi="Cambria Math"/>
          </w:rPr>
          <m:t>+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J</m:t>
            </m:r>
          </m:e>
          <m:sub>
            <m:r>
              <w:rPr>
                <w:rFonts w:ascii="Cambria Math" w:eastAsia="Calibri" w:hAnsi="Cambria Math"/>
              </w:rPr>
              <m:t>BB</m:t>
            </m:r>
          </m:sub>
        </m:sSub>
      </m:oMath>
      <w:r w:rsidR="003560E1" w:rsidRPr="004D20D6">
        <w:rPr>
          <w:rFonts w:eastAsia="Calibri"/>
          <w:i/>
        </w:rPr>
        <w:t xml:space="preserve"> </w:t>
      </w:r>
      <w:r w:rsidR="003560E1" w:rsidRPr="004D20D6">
        <w:rPr>
          <w:rFonts w:eastAsia="Calibri"/>
          <w:i/>
        </w:rPr>
        <w:tab/>
      </w:r>
      <w:r w:rsidR="00890158" w:rsidRPr="004D20D6">
        <w:rPr>
          <w:rFonts w:eastAsia="Calibri"/>
          <w:iCs/>
        </w:rPr>
        <w:t>,</w:t>
      </w:r>
      <w:r w:rsidR="003560E1" w:rsidRPr="004D20D6">
        <w:rPr>
          <w:rFonts w:eastAsia="Calibri"/>
          <w:i/>
        </w:rPr>
        <w:tab/>
      </w:r>
      <w:r w:rsidR="003560E1" w:rsidRPr="004D20D6">
        <w:rPr>
          <w:rFonts w:eastAsia="Calibri"/>
          <w:i/>
        </w:rPr>
        <w:tab/>
      </w:r>
      <w:r w:rsidR="003560E1" w:rsidRPr="004D20D6">
        <w:rPr>
          <w:rFonts w:eastAsia="Calibri"/>
          <w:iCs/>
        </w:rPr>
        <w:t>(3.1)</w:t>
      </w:r>
    </w:p>
    <w:p w14:paraId="1602721A" w14:textId="20DC038C" w:rsidR="00890158" w:rsidRPr="004D20D6" w:rsidRDefault="00890158" w:rsidP="00890158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Cs/>
        </w:rPr>
      </w:pPr>
      <w:r w:rsidRPr="004D20D6">
        <w:rPr>
          <w:rFonts w:eastAsia="Calibri"/>
          <w:iCs/>
        </w:rPr>
        <w:t xml:space="preserve">где </w:t>
      </w:r>
      <w:r w:rsidRPr="004D20D6">
        <w:rPr>
          <w:rFonts w:eastAsia="Calibri"/>
          <w:iCs/>
          <w:lang w:val="en-US"/>
        </w:rPr>
        <w:t>J</w:t>
      </w:r>
      <w:r w:rsidRPr="004D20D6">
        <w:rPr>
          <w:rFonts w:eastAsia="Calibri"/>
          <w:iCs/>
          <w:vertAlign w:val="subscript"/>
          <w:lang w:val="en-US"/>
        </w:rPr>
        <w:t>A</w:t>
      </w:r>
      <w:r w:rsidRPr="004D20D6">
        <w:rPr>
          <w:rFonts w:eastAsia="Calibri"/>
          <w:iCs/>
          <w:vertAlign w:val="subscript"/>
        </w:rPr>
        <w:t>1</w:t>
      </w:r>
      <w:r w:rsidR="00C17B05" w:rsidRPr="004D20D6">
        <w:rPr>
          <w:rFonts w:eastAsia="Calibri"/>
          <w:iCs/>
        </w:rPr>
        <w:t>– рейтинг учитывающий показатель прочности породы на одноосное сжатие, см. табл. 3.1.</w:t>
      </w:r>
    </w:p>
    <w:p w14:paraId="7081C293" w14:textId="6EA120A3" w:rsidR="00890158" w:rsidRPr="004D20D6" w:rsidRDefault="00890158" w:rsidP="00890158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Cs/>
        </w:rPr>
      </w:pPr>
      <w:r w:rsidRPr="004D20D6">
        <w:rPr>
          <w:rFonts w:eastAsia="Calibri"/>
          <w:i/>
          <w:lang w:val="en-US"/>
        </w:rPr>
        <w:t>J</w:t>
      </w:r>
      <w:r w:rsidRPr="004D20D6">
        <w:rPr>
          <w:rFonts w:eastAsia="Calibri"/>
          <w:iCs/>
          <w:vertAlign w:val="subscript"/>
          <w:lang w:val="en-US"/>
        </w:rPr>
        <w:t>A</w:t>
      </w:r>
      <w:r w:rsidRPr="004D20D6">
        <w:rPr>
          <w:rFonts w:eastAsia="Calibri"/>
          <w:iCs/>
          <w:vertAlign w:val="subscript"/>
        </w:rPr>
        <w:t>2</w:t>
      </w:r>
      <w:r w:rsidRPr="004D20D6">
        <w:rPr>
          <w:rFonts w:eastAsia="Calibri"/>
          <w:iCs/>
        </w:rPr>
        <w:t xml:space="preserve"> </w:t>
      </w:r>
      <w:r w:rsidR="00C17B05" w:rsidRPr="004D20D6">
        <w:rPr>
          <w:rFonts w:eastAsia="Calibri"/>
          <w:iCs/>
        </w:rPr>
        <w:t xml:space="preserve">– рейтинг учитывающий показатель качества породы по </w:t>
      </w:r>
      <w:r w:rsidR="00C17B05" w:rsidRPr="004D20D6">
        <w:rPr>
          <w:rFonts w:eastAsia="Calibri"/>
          <w:iCs/>
          <w:lang w:val="en-US"/>
        </w:rPr>
        <w:t>RQD</w:t>
      </w:r>
      <w:r w:rsidR="00C17B05" w:rsidRPr="004D20D6">
        <w:rPr>
          <w:rFonts w:eastAsia="Calibri"/>
          <w:iCs/>
        </w:rPr>
        <w:t>, см. табл. 3.2.</w:t>
      </w:r>
    </w:p>
    <w:p w14:paraId="3563D204" w14:textId="1C10C5DB" w:rsidR="00890158" w:rsidRPr="004D20D6" w:rsidRDefault="00890158" w:rsidP="00890158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Cs/>
        </w:rPr>
      </w:pPr>
      <w:r w:rsidRPr="004D20D6">
        <w:rPr>
          <w:rFonts w:eastAsia="Calibri"/>
          <w:i/>
          <w:lang w:val="en-US"/>
        </w:rPr>
        <w:t>J</w:t>
      </w:r>
      <w:r w:rsidRPr="004D20D6">
        <w:rPr>
          <w:rFonts w:eastAsia="Calibri"/>
          <w:iCs/>
          <w:vertAlign w:val="subscript"/>
          <w:lang w:val="en-US"/>
        </w:rPr>
        <w:t>A</w:t>
      </w:r>
      <w:r w:rsidRPr="004D20D6">
        <w:rPr>
          <w:rFonts w:eastAsia="Calibri"/>
          <w:iCs/>
          <w:vertAlign w:val="subscript"/>
        </w:rPr>
        <w:t>3</w:t>
      </w:r>
      <w:r w:rsidRPr="004D20D6">
        <w:rPr>
          <w:rFonts w:eastAsia="Calibri"/>
          <w:iCs/>
        </w:rPr>
        <w:t xml:space="preserve"> </w:t>
      </w:r>
      <w:r w:rsidR="00C17B05" w:rsidRPr="004D20D6">
        <w:rPr>
          <w:rFonts w:eastAsia="Calibri"/>
          <w:iCs/>
        </w:rPr>
        <w:t>– рейтинг учитывающий расстояние между трещинами, см. табл. 3.3.</w:t>
      </w:r>
    </w:p>
    <w:p w14:paraId="2AED1B5E" w14:textId="66AEBE93" w:rsidR="00C17B05" w:rsidRPr="004D20D6" w:rsidRDefault="00890158" w:rsidP="00C17B05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Cs/>
        </w:rPr>
      </w:pPr>
      <w:r w:rsidRPr="004D20D6">
        <w:rPr>
          <w:rFonts w:eastAsia="Calibri"/>
          <w:i/>
          <w:lang w:val="en-US"/>
        </w:rPr>
        <w:t>J</w:t>
      </w:r>
      <w:r w:rsidRPr="004D20D6">
        <w:rPr>
          <w:rFonts w:eastAsia="Calibri"/>
          <w:iCs/>
          <w:vertAlign w:val="subscript"/>
          <w:lang w:val="en-US"/>
        </w:rPr>
        <w:t>A</w:t>
      </w:r>
      <w:r w:rsidRPr="004D20D6">
        <w:rPr>
          <w:rFonts w:eastAsia="Calibri"/>
          <w:iCs/>
          <w:vertAlign w:val="subscript"/>
        </w:rPr>
        <w:t>4</w:t>
      </w:r>
      <w:r w:rsidRPr="004D20D6">
        <w:rPr>
          <w:rFonts w:eastAsia="Calibri"/>
          <w:iCs/>
        </w:rPr>
        <w:t xml:space="preserve"> </w:t>
      </w:r>
      <w:r w:rsidR="00C17B05" w:rsidRPr="004D20D6">
        <w:rPr>
          <w:rFonts w:eastAsia="Calibri"/>
          <w:iCs/>
        </w:rPr>
        <w:t>– рейтинг учитывающий характеристики трещин, см. табл. 3.4.</w:t>
      </w:r>
    </w:p>
    <w:p w14:paraId="65138C6F" w14:textId="5A6C0983" w:rsidR="00890158" w:rsidRPr="004D20D6" w:rsidRDefault="00890158" w:rsidP="00890158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Cs/>
        </w:rPr>
      </w:pPr>
      <w:r w:rsidRPr="004D20D6">
        <w:rPr>
          <w:rFonts w:eastAsia="Calibri"/>
          <w:i/>
          <w:lang w:val="en-US"/>
        </w:rPr>
        <w:t>J</w:t>
      </w:r>
      <w:r w:rsidRPr="004D20D6">
        <w:rPr>
          <w:rFonts w:eastAsia="Calibri"/>
          <w:iCs/>
          <w:vertAlign w:val="subscript"/>
          <w:lang w:val="en-US"/>
        </w:rPr>
        <w:t>A</w:t>
      </w:r>
      <w:r w:rsidRPr="004D20D6">
        <w:rPr>
          <w:rFonts w:eastAsia="Calibri"/>
          <w:iCs/>
          <w:vertAlign w:val="subscript"/>
        </w:rPr>
        <w:t>5</w:t>
      </w:r>
      <w:r w:rsidRPr="004D20D6">
        <w:rPr>
          <w:rFonts w:eastAsia="Calibri"/>
          <w:iCs/>
        </w:rPr>
        <w:t xml:space="preserve"> –</w:t>
      </w:r>
      <w:r w:rsidR="00471D57" w:rsidRPr="004D20D6">
        <w:rPr>
          <w:rFonts w:eastAsia="Calibri"/>
          <w:iCs/>
        </w:rPr>
        <w:t xml:space="preserve"> рейтинг учитывающий обводненность выработки, см. табл. 3.</w:t>
      </w:r>
      <w:r w:rsidR="00C17B05" w:rsidRPr="004D20D6">
        <w:rPr>
          <w:rFonts w:eastAsia="Calibri"/>
          <w:iCs/>
        </w:rPr>
        <w:t>5</w:t>
      </w:r>
      <w:r w:rsidR="00471D57" w:rsidRPr="004D20D6">
        <w:rPr>
          <w:rFonts w:eastAsia="Calibri"/>
          <w:iCs/>
        </w:rPr>
        <w:t>.</w:t>
      </w:r>
    </w:p>
    <w:p w14:paraId="30E5A5E1" w14:textId="43530EB9" w:rsidR="00890158" w:rsidRPr="004D20D6" w:rsidRDefault="00890158" w:rsidP="00890158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/>
        </w:rPr>
      </w:pPr>
      <w:r w:rsidRPr="004D20D6">
        <w:rPr>
          <w:rFonts w:eastAsia="Calibri"/>
          <w:i/>
          <w:lang w:val="en-US"/>
        </w:rPr>
        <w:t>J</w:t>
      </w:r>
      <w:r w:rsidRPr="004D20D6">
        <w:rPr>
          <w:rFonts w:eastAsia="Calibri"/>
          <w:iCs/>
          <w:vertAlign w:val="subscript"/>
          <w:lang w:val="en-US"/>
        </w:rPr>
        <w:t>BB</w:t>
      </w:r>
      <w:r w:rsidRPr="004D20D6">
        <w:rPr>
          <w:rFonts w:eastAsia="Calibri"/>
          <w:iCs/>
        </w:rPr>
        <w:t xml:space="preserve"> –</w:t>
      </w:r>
      <w:r w:rsidR="00471D57" w:rsidRPr="004D20D6">
        <w:rPr>
          <w:rFonts w:eastAsia="Calibri"/>
          <w:iCs/>
        </w:rPr>
        <w:t xml:space="preserve"> рейтинг учитывающий ориентацию трещин, см. табл. 3.</w:t>
      </w:r>
      <w:r w:rsidR="00C17B05" w:rsidRPr="004D20D6">
        <w:rPr>
          <w:rFonts w:eastAsia="Calibri"/>
          <w:iCs/>
        </w:rPr>
        <w:t>6</w:t>
      </w:r>
      <w:r w:rsidR="00471D57" w:rsidRPr="004D20D6">
        <w:rPr>
          <w:rFonts w:eastAsia="Calibri"/>
          <w:iCs/>
        </w:rPr>
        <w:t>.</w:t>
      </w:r>
    </w:p>
    <w:p w14:paraId="1BF83B30" w14:textId="7BAA0261" w:rsidR="00847E41" w:rsidRPr="004D20D6" w:rsidRDefault="00847E41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/>
        </w:rPr>
      </w:pPr>
    </w:p>
    <w:p w14:paraId="28F6A706" w14:textId="77777777" w:rsidR="006E55A9" w:rsidRPr="004D20D6" w:rsidRDefault="006E55A9" w:rsidP="006E55A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 xml:space="preserve">Таблица 3.1 </w:t>
      </w:r>
    </w:p>
    <w:p w14:paraId="197257D7" w14:textId="0D4EAE0E" w:rsidR="006E55A9" w:rsidRPr="004D20D6" w:rsidRDefault="00D4655E" w:rsidP="006E55A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0"/>
        <w:jc w:val="center"/>
        <w:rPr>
          <w:rFonts w:eastAsia="Calibri"/>
        </w:rPr>
      </w:pPr>
      <w:r w:rsidRPr="004D20D6">
        <w:rPr>
          <w:rFonts w:eastAsia="Calibri"/>
        </w:rPr>
        <w:t>Рейтинг,</w:t>
      </w:r>
      <w:r w:rsidR="00B622B1" w:rsidRPr="004D20D6">
        <w:rPr>
          <w:rFonts w:eastAsia="Calibri"/>
        </w:rPr>
        <w:t xml:space="preserve"> учитывающ</w:t>
      </w:r>
      <w:r w:rsidRPr="004D20D6">
        <w:rPr>
          <w:rFonts w:eastAsia="Calibri"/>
        </w:rPr>
        <w:t>ий</w:t>
      </w:r>
      <w:r w:rsidR="00B622B1" w:rsidRPr="004D20D6">
        <w:rPr>
          <w:rFonts w:eastAsia="Calibri"/>
        </w:rPr>
        <w:t xml:space="preserve"> показатель прочности породы на одноосное сжатие</w:t>
      </w:r>
      <w:r w:rsidR="006E55A9" w:rsidRPr="004D20D6">
        <w:rPr>
          <w:rFonts w:eastAsia="Calibri"/>
        </w:rPr>
        <w:t xml:space="preserve"> </w:t>
      </w:r>
      <w:r w:rsidR="006E55A9" w:rsidRPr="004D20D6">
        <w:rPr>
          <w:rFonts w:eastAsia="Calibri"/>
          <w:lang w:val="en-US"/>
        </w:rPr>
        <w:t>J</w:t>
      </w:r>
      <w:r w:rsidR="006E55A9" w:rsidRPr="004D20D6">
        <w:rPr>
          <w:rFonts w:eastAsia="Calibri"/>
          <w:vertAlign w:val="subscript"/>
          <w:lang w:val="en-US"/>
        </w:rPr>
        <w:t>A</w:t>
      </w:r>
      <w:r w:rsidR="006E55A9" w:rsidRPr="004D20D6">
        <w:rPr>
          <w:rFonts w:eastAsia="Calibri"/>
          <w:vertAlign w:val="subscript"/>
        </w:rPr>
        <w:t>1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560"/>
        <w:gridCol w:w="1112"/>
        <w:gridCol w:w="1576"/>
        <w:gridCol w:w="1276"/>
        <w:gridCol w:w="1275"/>
        <w:gridCol w:w="993"/>
        <w:gridCol w:w="850"/>
        <w:gridCol w:w="705"/>
      </w:tblGrid>
      <w:tr w:rsidR="009E019D" w:rsidRPr="004D20D6" w14:paraId="11D18E00" w14:textId="77777777" w:rsidTr="009E019D">
        <w:tc>
          <w:tcPr>
            <w:tcW w:w="1560" w:type="dxa"/>
          </w:tcPr>
          <w:p w14:paraId="595A0965" w14:textId="25694366" w:rsidR="009E019D" w:rsidRPr="004D20D6" w:rsidRDefault="009E019D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Параметры</w:t>
            </w:r>
          </w:p>
        </w:tc>
        <w:tc>
          <w:tcPr>
            <w:tcW w:w="7787" w:type="dxa"/>
            <w:gridSpan w:val="7"/>
          </w:tcPr>
          <w:p w14:paraId="133C77EE" w14:textId="258D4B6E" w:rsidR="009E019D" w:rsidRPr="004D20D6" w:rsidRDefault="009E019D" w:rsidP="001F0EC5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Интервалы значений, МПа</w:t>
            </w:r>
          </w:p>
        </w:tc>
      </w:tr>
      <w:tr w:rsidR="009E019D" w:rsidRPr="004D20D6" w14:paraId="28066A45" w14:textId="77777777" w:rsidTr="001F0EC5">
        <w:tc>
          <w:tcPr>
            <w:tcW w:w="1560" w:type="dxa"/>
          </w:tcPr>
          <w:p w14:paraId="2F4153BE" w14:textId="1D015A11" w:rsidR="009E019D" w:rsidRPr="004D20D6" w:rsidRDefault="001F0EC5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Прочность породы на одноосное сжатие</w:t>
            </w:r>
          </w:p>
        </w:tc>
        <w:tc>
          <w:tcPr>
            <w:tcW w:w="1112" w:type="dxa"/>
          </w:tcPr>
          <w:p w14:paraId="78366D45" w14:textId="75D0B8D3" w:rsidR="009E019D" w:rsidRPr="004D20D6" w:rsidRDefault="009E019D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&gt;</w:t>
            </w:r>
            <w:r w:rsidRPr="004D20D6">
              <w:rPr>
                <w:rFonts w:eastAsia="Calibri"/>
                <w:iCs/>
                <w:sz w:val="24"/>
                <w:szCs w:val="24"/>
              </w:rPr>
              <w:t>250</w:t>
            </w:r>
          </w:p>
        </w:tc>
        <w:tc>
          <w:tcPr>
            <w:tcW w:w="1576" w:type="dxa"/>
          </w:tcPr>
          <w:p w14:paraId="5B0AFAAF" w14:textId="742C34D2" w:rsidR="009E019D" w:rsidRPr="004D20D6" w:rsidRDefault="009E019D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100 – 250</w:t>
            </w:r>
          </w:p>
        </w:tc>
        <w:tc>
          <w:tcPr>
            <w:tcW w:w="1276" w:type="dxa"/>
          </w:tcPr>
          <w:p w14:paraId="4F3FE6E9" w14:textId="1B41991F" w:rsidR="009E019D" w:rsidRPr="004D20D6" w:rsidRDefault="009E019D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50 – 100</w:t>
            </w:r>
          </w:p>
        </w:tc>
        <w:tc>
          <w:tcPr>
            <w:tcW w:w="1275" w:type="dxa"/>
          </w:tcPr>
          <w:p w14:paraId="618A6297" w14:textId="5D670A4F" w:rsidR="009E019D" w:rsidRPr="004D20D6" w:rsidRDefault="009E019D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25 – 50</w:t>
            </w:r>
          </w:p>
        </w:tc>
        <w:tc>
          <w:tcPr>
            <w:tcW w:w="993" w:type="dxa"/>
          </w:tcPr>
          <w:p w14:paraId="14F534EB" w14:textId="4D49A7E5" w:rsidR="009E019D" w:rsidRPr="004D20D6" w:rsidRDefault="009E019D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5 – 25</w:t>
            </w:r>
          </w:p>
        </w:tc>
        <w:tc>
          <w:tcPr>
            <w:tcW w:w="850" w:type="dxa"/>
          </w:tcPr>
          <w:p w14:paraId="1DFBCABA" w14:textId="11089AB2" w:rsidR="009E019D" w:rsidRPr="004D20D6" w:rsidRDefault="009E019D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1 – 5</w:t>
            </w:r>
          </w:p>
        </w:tc>
        <w:tc>
          <w:tcPr>
            <w:tcW w:w="705" w:type="dxa"/>
          </w:tcPr>
          <w:p w14:paraId="5F9D139D" w14:textId="709CFA8A" w:rsidR="009E019D" w:rsidRPr="004D20D6" w:rsidRDefault="009E019D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&lt;</w:t>
            </w:r>
            <w:r w:rsidRPr="004D20D6">
              <w:rPr>
                <w:rFonts w:eastAsia="Calibri"/>
                <w:iCs/>
                <w:sz w:val="24"/>
                <w:szCs w:val="24"/>
              </w:rPr>
              <w:t>1</w:t>
            </w:r>
          </w:p>
        </w:tc>
      </w:tr>
      <w:tr w:rsidR="009E019D" w:rsidRPr="004D20D6" w14:paraId="6D9065BA" w14:textId="77777777" w:rsidTr="001F0EC5">
        <w:tc>
          <w:tcPr>
            <w:tcW w:w="1560" w:type="dxa"/>
          </w:tcPr>
          <w:p w14:paraId="1D940B6B" w14:textId="392FD924" w:rsidR="009E019D" w:rsidRPr="004D20D6" w:rsidRDefault="001F0EC5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 xml:space="preserve">Рейтинг </w:t>
            </w: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J</w:t>
            </w:r>
            <w:r w:rsidRPr="004D20D6">
              <w:rPr>
                <w:rFonts w:eastAsia="Calibri"/>
                <w:iCs/>
                <w:sz w:val="24"/>
                <w:szCs w:val="24"/>
                <w:vertAlign w:val="subscript"/>
                <w:lang w:val="en-US"/>
              </w:rPr>
              <w:t>A1</w:t>
            </w:r>
          </w:p>
        </w:tc>
        <w:tc>
          <w:tcPr>
            <w:tcW w:w="1112" w:type="dxa"/>
          </w:tcPr>
          <w:p w14:paraId="5386BB45" w14:textId="773544AD" w:rsidR="009E019D" w:rsidRPr="004D20D6" w:rsidRDefault="001F0EC5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15</w:t>
            </w:r>
          </w:p>
        </w:tc>
        <w:tc>
          <w:tcPr>
            <w:tcW w:w="1576" w:type="dxa"/>
          </w:tcPr>
          <w:p w14:paraId="72CB3721" w14:textId="636DAF40" w:rsidR="009E019D" w:rsidRPr="004D20D6" w:rsidRDefault="001F0EC5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12</w:t>
            </w:r>
          </w:p>
        </w:tc>
        <w:tc>
          <w:tcPr>
            <w:tcW w:w="1276" w:type="dxa"/>
          </w:tcPr>
          <w:p w14:paraId="790EF0DC" w14:textId="01E90BA9" w:rsidR="009E019D" w:rsidRPr="004D20D6" w:rsidRDefault="001F0EC5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7</w:t>
            </w:r>
          </w:p>
        </w:tc>
        <w:tc>
          <w:tcPr>
            <w:tcW w:w="1275" w:type="dxa"/>
          </w:tcPr>
          <w:p w14:paraId="4D3B1C23" w14:textId="64710AF7" w:rsidR="009E019D" w:rsidRPr="004D20D6" w:rsidRDefault="001F0EC5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14:paraId="6FB33A10" w14:textId="5FBE84E4" w:rsidR="009E019D" w:rsidRPr="004D20D6" w:rsidRDefault="001F0EC5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14:paraId="49C75F5D" w14:textId="2AFD0389" w:rsidR="009E019D" w:rsidRPr="004D20D6" w:rsidRDefault="001F0EC5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705" w:type="dxa"/>
          </w:tcPr>
          <w:p w14:paraId="00A24DD4" w14:textId="477D570A" w:rsidR="009E019D" w:rsidRPr="004D20D6" w:rsidRDefault="001F0EC5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0</w:t>
            </w:r>
          </w:p>
        </w:tc>
      </w:tr>
    </w:tbl>
    <w:p w14:paraId="51A3D699" w14:textId="204D42C8" w:rsidR="009E019D" w:rsidRPr="004D20D6" w:rsidRDefault="009E019D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/>
        </w:rPr>
      </w:pPr>
    </w:p>
    <w:p w14:paraId="03497450" w14:textId="7E640D92" w:rsidR="00034AE0" w:rsidRPr="004D20D6" w:rsidRDefault="00263906" w:rsidP="006B012C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851"/>
        <w:contextualSpacing/>
        <w:rPr>
          <w:rFonts w:eastAsia="Calibri"/>
          <w:iCs/>
        </w:rPr>
      </w:pPr>
      <w:r w:rsidRPr="004D20D6">
        <w:rPr>
          <w:rFonts w:eastAsia="Calibri"/>
          <w:iCs/>
          <w:lang w:val="en-US"/>
        </w:rPr>
        <w:t>RQD</w:t>
      </w:r>
      <w:r w:rsidRPr="004D20D6">
        <w:rPr>
          <w:rFonts w:eastAsia="Calibri"/>
          <w:iCs/>
        </w:rPr>
        <w:t xml:space="preserve"> – это процентное отношение суммарной длины сплошных (цельных) цилиндров извлеченного керна длиной более 10 см каждый между естественными трещинами к длине бурового рейса</w:t>
      </w:r>
      <w:r w:rsidR="002F27A0">
        <w:rPr>
          <w:rFonts w:eastAsia="Calibri"/>
          <w:iCs/>
        </w:rPr>
        <w:t xml:space="preserve"> (рис. 3.1)</w:t>
      </w:r>
      <w:r w:rsidRPr="004D20D6">
        <w:rPr>
          <w:rFonts w:eastAsia="Calibri"/>
          <w:iCs/>
        </w:rPr>
        <w:t>.</w:t>
      </w:r>
    </w:p>
    <w:p w14:paraId="1D620D50" w14:textId="77777777" w:rsidR="00263906" w:rsidRPr="004D20D6" w:rsidRDefault="00263906" w:rsidP="006B012C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851"/>
        <w:contextualSpacing/>
        <w:rPr>
          <w:rFonts w:eastAsia="Calibri"/>
          <w:iCs/>
        </w:rPr>
      </w:pPr>
    </w:p>
    <w:p w14:paraId="7630D5D4" w14:textId="2CC1FEC3" w:rsidR="00034AE0" w:rsidRPr="004D20D6" w:rsidRDefault="004B076F" w:rsidP="004B076F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Cs/>
        </w:rPr>
      </w:pPr>
      <w:r w:rsidRPr="004D20D6">
        <w:rPr>
          <w:noProof/>
          <w:lang w:eastAsia="ru-RU"/>
        </w:rPr>
        <w:lastRenderedPageBreak/>
        <w:drawing>
          <wp:inline distT="0" distB="0" distL="0" distR="0" wp14:anchorId="2171C7BF" wp14:editId="6F10E5BB">
            <wp:extent cx="5964166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23157" r="7341" b="25533"/>
                    <a:stretch/>
                  </pic:blipFill>
                  <pic:spPr bwMode="auto">
                    <a:xfrm>
                      <a:off x="0" y="0"/>
                      <a:ext cx="5972630" cy="25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74580" w14:textId="21EECDDB" w:rsidR="00FE1992" w:rsidRPr="004D20D6" w:rsidRDefault="00FE1992" w:rsidP="00FE1992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jc w:val="center"/>
        <w:rPr>
          <w:rFonts w:eastAsia="Calibri"/>
          <w:iCs/>
        </w:rPr>
      </w:pPr>
      <w:r w:rsidRPr="004D20D6">
        <w:rPr>
          <w:rFonts w:eastAsia="Calibri"/>
          <w:iCs/>
        </w:rPr>
        <w:t xml:space="preserve">Рисунок 3.1 – Определение </w:t>
      </w:r>
      <w:r w:rsidRPr="004D20D6">
        <w:rPr>
          <w:rFonts w:eastAsia="Calibri"/>
          <w:iCs/>
          <w:lang w:val="en-US"/>
        </w:rPr>
        <w:t>RQD</w:t>
      </w:r>
      <w:r w:rsidRPr="004D20D6">
        <w:rPr>
          <w:rFonts w:eastAsia="Calibri"/>
          <w:iCs/>
        </w:rPr>
        <w:t xml:space="preserve"> по керну</w:t>
      </w:r>
    </w:p>
    <w:p w14:paraId="071452D6" w14:textId="77777777" w:rsidR="000A2887" w:rsidRPr="004D20D6" w:rsidRDefault="000A2887" w:rsidP="000A2887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</w:rPr>
      </w:pPr>
    </w:p>
    <w:p w14:paraId="31BA845B" w14:textId="2CDE6B94" w:rsidR="000A2887" w:rsidRPr="004D20D6" w:rsidRDefault="000A2887" w:rsidP="00682B3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jc w:val="right"/>
        <w:rPr>
          <w:rFonts w:eastAsia="Calibri"/>
        </w:rPr>
      </w:pPr>
      <m:oMath>
        <m:r>
          <m:rPr>
            <m:sty m:val="p"/>
          </m:rPr>
          <w:rPr>
            <w:rFonts w:ascii="Cambria Math" w:eastAsia="Calibri" w:hAnsi="Cambria Math"/>
          </w:rPr>
          <m:t>R</m:t>
        </m:r>
        <m:r>
          <w:rPr>
            <w:rFonts w:ascii="Cambria Math" w:eastAsia="Calibri" w:hAnsi="Cambria Math"/>
          </w:rPr>
          <m:t>QD=</m:t>
        </m:r>
        <m:f>
          <m:fPr>
            <m:ctrlPr>
              <w:rPr>
                <w:rFonts w:ascii="Cambria Math" w:eastAsia="Calibri" w:hAnsi="Cambria Math"/>
                <w:i/>
              </w:rPr>
            </m:ctrlPr>
          </m:fPr>
          <m:num>
            <m:r>
              <w:rPr>
                <w:rFonts w:ascii="Cambria Math" w:eastAsia="Calibri" w:hAnsi="Cambria Math"/>
              </w:rPr>
              <m:t>(сумма длин кусков керна длиной более 10 см)×100%</m:t>
            </m:r>
          </m:num>
          <m:den>
            <m:r>
              <w:rPr>
                <w:rFonts w:ascii="Cambria Math" w:eastAsia="Calibri" w:hAnsi="Cambria Math"/>
              </w:rPr>
              <m:t>общая длина керна</m:t>
            </m:r>
          </m:den>
        </m:f>
      </m:oMath>
      <w:r w:rsidR="00682B39" w:rsidRPr="004D20D6">
        <w:rPr>
          <w:rFonts w:eastAsia="Calibri"/>
        </w:rPr>
        <w:t xml:space="preserve"> </w:t>
      </w:r>
      <w:r w:rsidR="00682B39" w:rsidRPr="004D20D6">
        <w:rPr>
          <w:rFonts w:eastAsia="Calibri"/>
        </w:rPr>
        <w:tab/>
      </w:r>
      <w:r w:rsidR="00682B39" w:rsidRPr="004D20D6">
        <w:rPr>
          <w:rFonts w:eastAsia="Calibri"/>
        </w:rPr>
        <w:tab/>
        <w:t>(3.2)</w:t>
      </w:r>
    </w:p>
    <w:p w14:paraId="6BD1DF2F" w14:textId="6D6C06C8" w:rsidR="00FB759A" w:rsidRPr="004D20D6" w:rsidRDefault="00FB759A" w:rsidP="00682B3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jc w:val="right"/>
        <w:rPr>
          <w:rFonts w:eastAsia="Calibri"/>
        </w:rPr>
      </w:pPr>
    </w:p>
    <w:p w14:paraId="073D0F1B" w14:textId="7592C0FB" w:rsidR="00FB759A" w:rsidRPr="004D20D6" w:rsidRDefault="00FB759A" w:rsidP="00FB759A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851"/>
        <w:contextualSpacing/>
        <w:rPr>
          <w:rFonts w:eastAsia="Calibri"/>
        </w:rPr>
      </w:pPr>
      <w:r w:rsidRPr="004D20D6">
        <w:rPr>
          <w:rFonts w:eastAsia="Calibri"/>
        </w:rPr>
        <w:t>Фиксируется суммарная длина сплошных (цельных) цилиндров извлеченного керна длиной более 10 см каждый между естественными трещинами. Керн с открытыми трещинами, параллельными оси керна, с механическими повреждениями следует принимать в качестве сплошного керна.</w:t>
      </w:r>
    </w:p>
    <w:p w14:paraId="644D1878" w14:textId="4A60E0DC" w:rsidR="00FB759A" w:rsidRPr="004D20D6" w:rsidRDefault="00FB759A" w:rsidP="00FB759A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851"/>
        <w:contextualSpacing/>
        <w:rPr>
          <w:rFonts w:eastAsia="Calibri"/>
        </w:rPr>
      </w:pPr>
      <w:r w:rsidRPr="004D20D6">
        <w:rPr>
          <w:rFonts w:eastAsia="Calibri"/>
        </w:rPr>
        <w:t>На рисунке ниже (</w:t>
      </w:r>
      <w:r w:rsidR="00285552" w:rsidRPr="004D20D6">
        <w:rPr>
          <w:rFonts w:eastAsia="Calibri"/>
        </w:rPr>
        <w:t>р</w:t>
      </w:r>
      <w:r w:rsidRPr="004D20D6">
        <w:rPr>
          <w:rFonts w:eastAsia="Calibri"/>
        </w:rPr>
        <w:t>ис</w:t>
      </w:r>
      <w:r w:rsidR="002F27A0">
        <w:rPr>
          <w:rFonts w:eastAsia="Calibri"/>
        </w:rPr>
        <w:t>.</w:t>
      </w:r>
      <w:r w:rsidRPr="004D20D6">
        <w:rPr>
          <w:rFonts w:eastAsia="Calibri"/>
        </w:rPr>
        <w:t xml:space="preserve"> 3.2) показаны правильный (а) и неправильный (б) методы измерения расстояний между трещинами соответственно. Необходимо измерять расстояния по оси керна.</w:t>
      </w:r>
    </w:p>
    <w:p w14:paraId="15F7FF91" w14:textId="66141B0A" w:rsidR="00FB759A" w:rsidRPr="004D20D6" w:rsidRDefault="00FB759A" w:rsidP="00FB759A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851"/>
        <w:contextualSpacing/>
        <w:rPr>
          <w:rFonts w:eastAsia="Calibri"/>
        </w:rPr>
      </w:pPr>
    </w:p>
    <w:p w14:paraId="2C5E45C5" w14:textId="37A76910" w:rsidR="00FB759A" w:rsidRPr="004D20D6" w:rsidRDefault="00FB759A" w:rsidP="00FB759A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851"/>
        <w:contextualSpacing/>
        <w:rPr>
          <w:rFonts w:eastAsia="Calibri"/>
        </w:rPr>
      </w:pPr>
    </w:p>
    <w:p w14:paraId="2C766421" w14:textId="53D07112" w:rsidR="00FB759A" w:rsidRPr="004D20D6" w:rsidRDefault="00AD089C" w:rsidP="00AD089C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</w:rPr>
      </w:pPr>
      <w:r w:rsidRPr="004D20D6">
        <w:rPr>
          <w:rFonts w:eastAsia="Calibri"/>
          <w:noProof/>
          <w:lang w:eastAsia="ru-RU"/>
        </w:rPr>
        <w:drawing>
          <wp:inline distT="0" distB="0" distL="0" distR="0" wp14:anchorId="7E1A5D96" wp14:editId="67A3CE0E">
            <wp:extent cx="5838825" cy="22745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48" cy="22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F079" w14:textId="5C37F86C" w:rsidR="00FB759A" w:rsidRPr="004D20D6" w:rsidRDefault="00AD089C" w:rsidP="00AD089C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jc w:val="center"/>
      </w:pPr>
      <w:r w:rsidRPr="004D20D6">
        <w:t>Рисунок 3.2</w:t>
      </w:r>
      <w:r w:rsidRPr="004D20D6">
        <w:rPr>
          <w:b/>
          <w:bCs/>
        </w:rPr>
        <w:t xml:space="preserve"> </w:t>
      </w:r>
      <w:r w:rsidRPr="004D20D6">
        <w:t>– Пример правильного (а) и неправильного (б) метода измерения расстояний между трещинами</w:t>
      </w:r>
    </w:p>
    <w:p w14:paraId="6A4240D7" w14:textId="77777777" w:rsidR="00AD089C" w:rsidRPr="004D20D6" w:rsidRDefault="00AD089C" w:rsidP="00AD089C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jc w:val="center"/>
        <w:rPr>
          <w:rFonts w:eastAsia="Calibri"/>
          <w:sz w:val="36"/>
          <w:szCs w:val="36"/>
        </w:rPr>
      </w:pPr>
    </w:p>
    <w:p w14:paraId="024D227E" w14:textId="3BF47972" w:rsidR="00ED2826" w:rsidRPr="004D20D6" w:rsidRDefault="005513B0" w:rsidP="00682B3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851"/>
        <w:contextualSpacing/>
        <w:rPr>
          <w:rFonts w:eastAsia="Calibri"/>
          <w:iCs/>
        </w:rPr>
      </w:pPr>
      <w:r w:rsidRPr="004D20D6">
        <w:rPr>
          <w:rFonts w:eastAsia="Calibri"/>
          <w:iCs/>
        </w:rPr>
        <w:t xml:space="preserve">Оценка </w:t>
      </w:r>
      <w:r w:rsidRPr="004D20D6">
        <w:t>качества массива после техногенного воздействия</w:t>
      </w:r>
      <w:r w:rsidRPr="004D20D6">
        <w:rPr>
          <w:rFonts w:eastAsia="Calibri"/>
          <w:iCs/>
        </w:rPr>
        <w:t xml:space="preserve"> </w:t>
      </w:r>
      <w:r w:rsidR="000924C9" w:rsidRPr="004D20D6">
        <w:rPr>
          <w:rFonts w:eastAsia="Calibri"/>
          <w:iCs/>
        </w:rPr>
        <w:t>RQD</w:t>
      </w:r>
      <w:r w:rsidRPr="004D20D6">
        <w:rPr>
          <w:rFonts w:eastAsia="Calibri"/>
          <w:iCs/>
          <w:lang w:val="en-US"/>
        </w:rPr>
        <w:t>w</w:t>
      </w:r>
      <w:r w:rsidRPr="004D20D6">
        <w:rPr>
          <w:rFonts w:eastAsia="Calibri"/>
          <w:iCs/>
        </w:rPr>
        <w:t xml:space="preserve"> выполняется </w:t>
      </w:r>
      <w:r w:rsidR="00E43219" w:rsidRPr="004D20D6">
        <w:rPr>
          <w:rFonts w:eastAsia="Calibri"/>
          <w:iCs/>
        </w:rPr>
        <w:t xml:space="preserve">с применением </w:t>
      </w:r>
      <w:r w:rsidR="000924C9" w:rsidRPr="004D20D6">
        <w:rPr>
          <w:rFonts w:eastAsia="Calibri"/>
          <w:iCs/>
        </w:rPr>
        <w:t xml:space="preserve">двухметровой маркшейдерской рейки </w:t>
      </w:r>
      <w:r w:rsidR="00E43219" w:rsidRPr="004D20D6">
        <w:rPr>
          <w:rFonts w:eastAsia="Calibri"/>
          <w:iCs/>
        </w:rPr>
        <w:t>на</w:t>
      </w:r>
      <w:r w:rsidR="000924C9" w:rsidRPr="004D20D6">
        <w:rPr>
          <w:rFonts w:eastAsia="Calibri"/>
          <w:iCs/>
        </w:rPr>
        <w:t xml:space="preserve"> породном обнажени</w:t>
      </w:r>
      <w:r w:rsidR="00E43219" w:rsidRPr="004D20D6">
        <w:rPr>
          <w:rFonts w:eastAsia="Calibri"/>
          <w:iCs/>
        </w:rPr>
        <w:t>и выработки</w:t>
      </w:r>
      <w:r w:rsidR="000924C9" w:rsidRPr="004D20D6">
        <w:rPr>
          <w:rFonts w:eastAsia="Calibri"/>
          <w:iCs/>
        </w:rPr>
        <w:t xml:space="preserve"> в разных направлениях</w:t>
      </w:r>
      <w:r w:rsidR="00285552" w:rsidRPr="004D20D6">
        <w:rPr>
          <w:rFonts w:eastAsia="Calibri"/>
          <w:iCs/>
        </w:rPr>
        <w:t xml:space="preserve"> (ри</w:t>
      </w:r>
      <w:r w:rsidR="002F27A0">
        <w:rPr>
          <w:rFonts w:eastAsia="Calibri"/>
          <w:iCs/>
        </w:rPr>
        <w:t xml:space="preserve">с. </w:t>
      </w:r>
      <w:r w:rsidR="00285552" w:rsidRPr="004D20D6">
        <w:rPr>
          <w:rFonts w:eastAsia="Calibri"/>
          <w:iCs/>
        </w:rPr>
        <w:t>3.3)</w:t>
      </w:r>
      <w:r w:rsidR="000924C9" w:rsidRPr="004D20D6">
        <w:rPr>
          <w:rFonts w:eastAsia="Calibri"/>
          <w:iCs/>
        </w:rPr>
        <w:t xml:space="preserve">. По рейке </w:t>
      </w:r>
      <w:r w:rsidR="000924C9" w:rsidRPr="004D20D6">
        <w:rPr>
          <w:rFonts w:eastAsia="Calibri"/>
          <w:iCs/>
        </w:rPr>
        <w:lastRenderedPageBreak/>
        <w:t>измеряют и суммируют только те расстояния между трещинами вдоль рейки, которые больше 10 см. При этом не обращают внимание на мелкие трещины длиной менее 30 см. По сумме, деленной на 2 м (длина рейки), вычисляют RQD при одном положении рейки. В дальнейших расчетах используют среднее значение RQD, полученное при различных положениях рейки. При оценке RQD для породного массива, не нарушенного техногенными воздействиями, в расчет берутся только природные трещины и не учитываются трещины от взрывных работ и горного давления.</w:t>
      </w:r>
    </w:p>
    <w:p w14:paraId="7BE490A6" w14:textId="03F92102" w:rsidR="00034AE0" w:rsidRPr="004D20D6" w:rsidRDefault="00485964" w:rsidP="0048596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jc w:val="center"/>
        <w:rPr>
          <w:rFonts w:eastAsia="Calibri"/>
          <w:iCs/>
        </w:rPr>
      </w:pPr>
      <w:r w:rsidRPr="004D20D6">
        <w:rPr>
          <w:noProof/>
          <w:lang w:eastAsia="ru-RU"/>
        </w:rPr>
        <w:drawing>
          <wp:inline distT="0" distB="0" distL="0" distR="0" wp14:anchorId="14930656" wp14:editId="05E04B3D">
            <wp:extent cx="4457700" cy="376358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5" t="7201" r="13815" b="7510"/>
                    <a:stretch/>
                  </pic:blipFill>
                  <pic:spPr bwMode="auto">
                    <a:xfrm>
                      <a:off x="0" y="0"/>
                      <a:ext cx="4520399" cy="38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3EF52" w14:textId="6A0A8B8A" w:rsidR="00FE1992" w:rsidRPr="004D20D6" w:rsidRDefault="00FE1992" w:rsidP="00FE1992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jc w:val="center"/>
        <w:rPr>
          <w:rFonts w:eastAsia="Calibri"/>
          <w:iCs/>
        </w:rPr>
      </w:pPr>
      <w:r w:rsidRPr="004D20D6">
        <w:rPr>
          <w:rFonts w:eastAsia="Calibri"/>
          <w:iCs/>
        </w:rPr>
        <w:t>Рисунок 3.</w:t>
      </w:r>
      <w:r w:rsidR="00285552" w:rsidRPr="004D20D6">
        <w:rPr>
          <w:rFonts w:eastAsia="Calibri"/>
          <w:iCs/>
        </w:rPr>
        <w:t>3</w:t>
      </w:r>
      <w:r w:rsidRPr="004D20D6">
        <w:rPr>
          <w:rFonts w:eastAsia="Calibri"/>
          <w:iCs/>
        </w:rPr>
        <w:t xml:space="preserve"> – Определение </w:t>
      </w:r>
      <w:proofErr w:type="spellStart"/>
      <w:r w:rsidRPr="004D20D6">
        <w:rPr>
          <w:rFonts w:eastAsia="Calibri"/>
          <w:iCs/>
          <w:lang w:val="en-US"/>
        </w:rPr>
        <w:t>RQD</w:t>
      </w:r>
      <w:r w:rsidR="000740D4" w:rsidRPr="004D20D6">
        <w:rPr>
          <w:rFonts w:eastAsia="Calibri"/>
          <w:iCs/>
          <w:lang w:val="en-US"/>
        </w:rPr>
        <w:t>w</w:t>
      </w:r>
      <w:proofErr w:type="spellEnd"/>
      <w:r w:rsidRPr="004D20D6">
        <w:rPr>
          <w:rFonts w:eastAsia="Calibri"/>
          <w:iCs/>
        </w:rPr>
        <w:t xml:space="preserve"> по рейке на стенках выработок</w:t>
      </w:r>
    </w:p>
    <w:p w14:paraId="5C0E4983" w14:textId="144C2B8D" w:rsidR="00ED2826" w:rsidRPr="004D20D6" w:rsidRDefault="00172555" w:rsidP="00E3590F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jc w:val="right"/>
        <w:rPr>
          <w:rFonts w:eastAsia="Calibri"/>
          <w:iCs/>
        </w:rPr>
      </w:pPr>
      <m:oMath>
        <m:r>
          <m:rPr>
            <m:sty m:val="p"/>
          </m:rPr>
          <w:rPr>
            <w:rFonts w:ascii="Cambria Math" w:eastAsia="Calibri" w:hAnsi="Cambria Math"/>
          </w:rPr>
          <m:t>R</m:t>
        </m:r>
        <m:r>
          <w:rPr>
            <w:rFonts w:ascii="Cambria Math" w:eastAsia="Calibri" w:hAnsi="Cambria Math"/>
          </w:rPr>
          <m:t>QD</m:t>
        </m:r>
        <m:r>
          <w:rPr>
            <w:rFonts w:ascii="Cambria Math" w:eastAsia="Calibri" w:hAnsi="Cambria Math"/>
            <w:lang w:val="en-US"/>
          </w:rPr>
          <m:t>w</m:t>
        </m:r>
        <m:r>
          <w:rPr>
            <w:rFonts w:ascii="Cambria Math" w:eastAsia="Calibri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</w:rPr>
            </m:ctrlPr>
          </m:fPr>
          <m:num>
            <m:r>
              <w:rPr>
                <w:rFonts w:ascii="Cambria Math" w:eastAsia="Calibri" w:hAnsi="Cambria Math"/>
              </w:rPr>
              <m:t>(сумма длин кусков керна длиной более 10 см)×100%</m:t>
            </m:r>
          </m:num>
          <m:den>
            <m:r>
              <w:rPr>
                <w:rFonts w:ascii="Cambria Math" w:eastAsia="Calibri" w:hAnsi="Cambria Math"/>
              </w:rPr>
              <m:t>длина рейки</m:t>
            </m:r>
          </m:den>
        </m:f>
      </m:oMath>
      <w:r w:rsidR="00E3590F" w:rsidRPr="004D20D6">
        <w:rPr>
          <w:rFonts w:eastAsia="Calibri"/>
        </w:rPr>
        <w:tab/>
      </w:r>
      <w:r w:rsidR="00E3590F" w:rsidRPr="004D20D6">
        <w:rPr>
          <w:rFonts w:eastAsia="Calibri"/>
        </w:rPr>
        <w:tab/>
      </w:r>
      <w:r w:rsidR="00E3590F" w:rsidRPr="004D20D6">
        <w:rPr>
          <w:rFonts w:eastAsia="Calibri"/>
          <w:iCs/>
        </w:rPr>
        <w:t>(3.3)</w:t>
      </w:r>
    </w:p>
    <w:p w14:paraId="11DDF26C" w14:textId="0AA9CB4A" w:rsidR="00ED2826" w:rsidRPr="004D20D6" w:rsidRDefault="00ED2826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/>
        </w:rPr>
      </w:pPr>
    </w:p>
    <w:p w14:paraId="117F5871" w14:textId="466EA17D" w:rsidR="000C441A" w:rsidRPr="004D20D6" w:rsidRDefault="000C441A" w:rsidP="000C441A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 xml:space="preserve">Таблица 3.2 </w:t>
      </w:r>
    </w:p>
    <w:p w14:paraId="0C1AFEA2" w14:textId="4FBDA3C4" w:rsidR="00D31826" w:rsidRPr="004D20D6" w:rsidRDefault="00823E01" w:rsidP="00D31826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0"/>
        <w:jc w:val="center"/>
        <w:rPr>
          <w:rFonts w:eastAsia="Calibri"/>
        </w:rPr>
      </w:pPr>
      <w:r w:rsidRPr="004D20D6">
        <w:rPr>
          <w:rFonts w:eastAsia="Calibri"/>
        </w:rPr>
        <w:t>Р</w:t>
      </w:r>
      <w:r w:rsidR="00C55C5D" w:rsidRPr="004D20D6">
        <w:rPr>
          <w:rFonts w:eastAsia="Calibri"/>
        </w:rPr>
        <w:t>ейтинг, учитывающ</w:t>
      </w:r>
      <w:r w:rsidRPr="004D20D6">
        <w:rPr>
          <w:rFonts w:eastAsia="Calibri"/>
        </w:rPr>
        <w:t>ий</w:t>
      </w:r>
      <w:r w:rsidR="00C55C5D" w:rsidRPr="004D20D6">
        <w:rPr>
          <w:rFonts w:eastAsia="Calibri"/>
        </w:rPr>
        <w:t xml:space="preserve"> показатель качества породы по RQD </w:t>
      </w:r>
      <w:r w:rsidR="00D31826" w:rsidRPr="004D20D6">
        <w:rPr>
          <w:rFonts w:eastAsia="Calibri"/>
          <w:lang w:val="en-US"/>
        </w:rPr>
        <w:t>J</w:t>
      </w:r>
      <w:r w:rsidR="00D31826" w:rsidRPr="004D20D6">
        <w:rPr>
          <w:rFonts w:eastAsia="Calibri"/>
          <w:vertAlign w:val="subscript"/>
          <w:lang w:val="en-US"/>
        </w:rPr>
        <w:t>A</w:t>
      </w:r>
      <w:r w:rsidR="00D31826" w:rsidRPr="004D20D6">
        <w:rPr>
          <w:rFonts w:eastAsia="Calibri"/>
          <w:vertAlign w:val="subscript"/>
        </w:rPr>
        <w:t>2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560"/>
        <w:gridCol w:w="1112"/>
        <w:gridCol w:w="1576"/>
        <w:gridCol w:w="1276"/>
        <w:gridCol w:w="1275"/>
        <w:gridCol w:w="2548"/>
      </w:tblGrid>
      <w:tr w:rsidR="00D31826" w:rsidRPr="004D20D6" w14:paraId="376AD1A5" w14:textId="77777777" w:rsidTr="00C040C3">
        <w:tc>
          <w:tcPr>
            <w:tcW w:w="1560" w:type="dxa"/>
          </w:tcPr>
          <w:p w14:paraId="02A746A0" w14:textId="77777777" w:rsidR="00D31826" w:rsidRPr="004D20D6" w:rsidRDefault="00D3182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Параметры</w:t>
            </w:r>
          </w:p>
        </w:tc>
        <w:tc>
          <w:tcPr>
            <w:tcW w:w="7787" w:type="dxa"/>
            <w:gridSpan w:val="5"/>
          </w:tcPr>
          <w:p w14:paraId="664D1D52" w14:textId="4BA58E77" w:rsidR="00D31826" w:rsidRPr="004D20D6" w:rsidRDefault="00D3182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 xml:space="preserve">Интервалы значений, </w:t>
            </w: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%</w:t>
            </w:r>
          </w:p>
        </w:tc>
      </w:tr>
      <w:tr w:rsidR="00D31826" w:rsidRPr="004D20D6" w14:paraId="39EB5E13" w14:textId="77777777" w:rsidTr="00C040C3">
        <w:tc>
          <w:tcPr>
            <w:tcW w:w="1560" w:type="dxa"/>
          </w:tcPr>
          <w:p w14:paraId="17F98547" w14:textId="686BF9DD" w:rsidR="00D31826" w:rsidRPr="004D20D6" w:rsidRDefault="00D3182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 xml:space="preserve">Качество массива по выходу керна </w:t>
            </w: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RQD</w:t>
            </w:r>
          </w:p>
        </w:tc>
        <w:tc>
          <w:tcPr>
            <w:tcW w:w="1112" w:type="dxa"/>
          </w:tcPr>
          <w:p w14:paraId="5A7AC291" w14:textId="2A43B59B" w:rsidR="00D31826" w:rsidRPr="004D20D6" w:rsidRDefault="00D31826" w:rsidP="00D31826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90 – 100</w:t>
            </w:r>
          </w:p>
        </w:tc>
        <w:tc>
          <w:tcPr>
            <w:tcW w:w="1576" w:type="dxa"/>
          </w:tcPr>
          <w:p w14:paraId="32872359" w14:textId="34B3B5A0" w:rsidR="00D31826" w:rsidRPr="004D20D6" w:rsidRDefault="00D31826" w:rsidP="00D31826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75 – 90</w:t>
            </w:r>
          </w:p>
        </w:tc>
        <w:tc>
          <w:tcPr>
            <w:tcW w:w="1276" w:type="dxa"/>
          </w:tcPr>
          <w:p w14:paraId="0563CBAD" w14:textId="3520D698" w:rsidR="00D31826" w:rsidRPr="004D20D6" w:rsidRDefault="00D31826" w:rsidP="00D31826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50 – 75</w:t>
            </w:r>
          </w:p>
        </w:tc>
        <w:tc>
          <w:tcPr>
            <w:tcW w:w="1275" w:type="dxa"/>
          </w:tcPr>
          <w:p w14:paraId="6089641E" w14:textId="5449A927" w:rsidR="00D31826" w:rsidRPr="004D20D6" w:rsidRDefault="00D31826" w:rsidP="00D31826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25 – 50</w:t>
            </w:r>
          </w:p>
        </w:tc>
        <w:tc>
          <w:tcPr>
            <w:tcW w:w="2548" w:type="dxa"/>
          </w:tcPr>
          <w:p w14:paraId="53D1FD33" w14:textId="3BD726E2" w:rsidR="00D31826" w:rsidRPr="004D20D6" w:rsidRDefault="00D31826" w:rsidP="00D31826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&lt;25</w:t>
            </w:r>
          </w:p>
        </w:tc>
      </w:tr>
      <w:tr w:rsidR="00D31826" w:rsidRPr="004D20D6" w14:paraId="428292A0" w14:textId="77777777" w:rsidTr="00C040C3">
        <w:tc>
          <w:tcPr>
            <w:tcW w:w="1560" w:type="dxa"/>
          </w:tcPr>
          <w:p w14:paraId="1584E2DC" w14:textId="3906DDB4" w:rsidR="00D31826" w:rsidRPr="004D20D6" w:rsidRDefault="00D3182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 xml:space="preserve">Рейтинг </w:t>
            </w: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JA2</w:t>
            </w:r>
          </w:p>
        </w:tc>
        <w:tc>
          <w:tcPr>
            <w:tcW w:w="1112" w:type="dxa"/>
          </w:tcPr>
          <w:p w14:paraId="25FFD13D" w14:textId="1371DBAE" w:rsidR="00D31826" w:rsidRPr="004D20D6" w:rsidRDefault="00D31826" w:rsidP="00D31826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20</w:t>
            </w:r>
          </w:p>
        </w:tc>
        <w:tc>
          <w:tcPr>
            <w:tcW w:w="1576" w:type="dxa"/>
          </w:tcPr>
          <w:p w14:paraId="620AD74B" w14:textId="73C5FACF" w:rsidR="00D31826" w:rsidRPr="004D20D6" w:rsidRDefault="00D31826" w:rsidP="00D31826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</w:tcPr>
          <w:p w14:paraId="54F232AF" w14:textId="1A230D6D" w:rsidR="00D31826" w:rsidRPr="004D20D6" w:rsidRDefault="00D31826" w:rsidP="00D31826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13</w:t>
            </w:r>
          </w:p>
        </w:tc>
        <w:tc>
          <w:tcPr>
            <w:tcW w:w="1275" w:type="dxa"/>
          </w:tcPr>
          <w:p w14:paraId="6A8F46A1" w14:textId="4DC6BF27" w:rsidR="00D31826" w:rsidRPr="004D20D6" w:rsidRDefault="00D31826" w:rsidP="00D31826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2548" w:type="dxa"/>
          </w:tcPr>
          <w:p w14:paraId="7EFCC79B" w14:textId="5CA0099E" w:rsidR="00D31826" w:rsidRPr="004D20D6" w:rsidRDefault="00D31826" w:rsidP="00D31826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3</w:t>
            </w:r>
          </w:p>
        </w:tc>
      </w:tr>
    </w:tbl>
    <w:p w14:paraId="6CDDA00A" w14:textId="77777777" w:rsidR="0044232F" w:rsidRPr="004D20D6" w:rsidRDefault="0044232F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/>
        </w:rPr>
      </w:pPr>
    </w:p>
    <w:p w14:paraId="6779003B" w14:textId="54D8E81B" w:rsidR="00694C45" w:rsidRPr="004D20D6" w:rsidRDefault="00694C45" w:rsidP="00694C45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 xml:space="preserve">Таблица 3.3 </w:t>
      </w:r>
    </w:p>
    <w:p w14:paraId="280AB9D1" w14:textId="07EB4A35" w:rsidR="00694C45" w:rsidRPr="004D20D6" w:rsidRDefault="00823E01" w:rsidP="00694C45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0"/>
        <w:jc w:val="center"/>
        <w:rPr>
          <w:rFonts w:eastAsia="Calibri"/>
        </w:rPr>
      </w:pPr>
      <w:r w:rsidRPr="004D20D6">
        <w:rPr>
          <w:rFonts w:eastAsia="Calibri"/>
        </w:rPr>
        <w:t>Р</w:t>
      </w:r>
      <w:r w:rsidR="00C55C5D" w:rsidRPr="004D20D6">
        <w:rPr>
          <w:rFonts w:eastAsia="Calibri"/>
        </w:rPr>
        <w:t>ейтинг, учитывающ</w:t>
      </w:r>
      <w:r w:rsidRPr="004D20D6">
        <w:rPr>
          <w:rFonts w:eastAsia="Calibri"/>
        </w:rPr>
        <w:t>ий</w:t>
      </w:r>
      <w:r w:rsidR="00C55C5D" w:rsidRPr="004D20D6">
        <w:rPr>
          <w:rFonts w:eastAsia="Calibri"/>
        </w:rPr>
        <w:t xml:space="preserve"> расстояние между трещинами </w:t>
      </w:r>
      <w:r w:rsidR="00694C45" w:rsidRPr="004D20D6">
        <w:rPr>
          <w:rFonts w:eastAsia="Calibri"/>
          <w:lang w:val="en-US"/>
        </w:rPr>
        <w:t>J</w:t>
      </w:r>
      <w:r w:rsidR="00694C45" w:rsidRPr="004D20D6">
        <w:rPr>
          <w:rFonts w:eastAsia="Calibri"/>
          <w:vertAlign w:val="subscript"/>
          <w:lang w:val="en-US"/>
        </w:rPr>
        <w:t>A</w:t>
      </w:r>
      <w:r w:rsidR="00694C45" w:rsidRPr="004D20D6">
        <w:rPr>
          <w:rFonts w:eastAsia="Calibri"/>
          <w:vertAlign w:val="subscript"/>
        </w:rPr>
        <w:t>3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560"/>
        <w:gridCol w:w="1112"/>
        <w:gridCol w:w="1576"/>
        <w:gridCol w:w="1276"/>
        <w:gridCol w:w="1275"/>
        <w:gridCol w:w="2548"/>
      </w:tblGrid>
      <w:tr w:rsidR="00694C45" w:rsidRPr="004D20D6" w14:paraId="558F1915" w14:textId="77777777" w:rsidTr="00C040C3">
        <w:tc>
          <w:tcPr>
            <w:tcW w:w="1560" w:type="dxa"/>
          </w:tcPr>
          <w:p w14:paraId="3E874D5C" w14:textId="77777777" w:rsidR="00694C45" w:rsidRPr="004D20D6" w:rsidRDefault="00694C45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Параметры</w:t>
            </w:r>
          </w:p>
        </w:tc>
        <w:tc>
          <w:tcPr>
            <w:tcW w:w="7787" w:type="dxa"/>
            <w:gridSpan w:val="5"/>
          </w:tcPr>
          <w:p w14:paraId="67AF925E" w14:textId="5EAA059A" w:rsidR="00694C45" w:rsidRPr="004D20D6" w:rsidRDefault="00694C45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Интервалы значений, м</w:t>
            </w:r>
          </w:p>
        </w:tc>
      </w:tr>
      <w:tr w:rsidR="00694C45" w:rsidRPr="004D20D6" w14:paraId="0C45E908" w14:textId="77777777" w:rsidTr="00C040C3">
        <w:tc>
          <w:tcPr>
            <w:tcW w:w="1560" w:type="dxa"/>
          </w:tcPr>
          <w:p w14:paraId="6DC21AE9" w14:textId="65E9E92B" w:rsidR="00694C45" w:rsidRPr="004D20D6" w:rsidRDefault="00694C45" w:rsidP="00694C45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Расстояние между трещинами</w:t>
            </w:r>
          </w:p>
        </w:tc>
        <w:tc>
          <w:tcPr>
            <w:tcW w:w="1112" w:type="dxa"/>
          </w:tcPr>
          <w:p w14:paraId="4A8F4625" w14:textId="4C9DFF2F" w:rsidR="00694C45" w:rsidRPr="004D20D6" w:rsidRDefault="00694C45" w:rsidP="00694C45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&gt;</w:t>
            </w:r>
            <w:r w:rsidRPr="004D20D6">
              <w:rPr>
                <w:rFonts w:eastAsia="Calibri"/>
                <w:iCs/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14:paraId="7582C9B0" w14:textId="7F2707E5" w:rsidR="00694C45" w:rsidRPr="004D20D6" w:rsidRDefault="00694C45" w:rsidP="00694C45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0,6</w:t>
            </w: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i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5805362" w14:textId="5AC93F4F" w:rsidR="00694C45" w:rsidRPr="004D20D6" w:rsidRDefault="00694C45" w:rsidP="00694C45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0,2</w:t>
            </w: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iCs/>
                <w:sz w:val="24"/>
                <w:szCs w:val="24"/>
              </w:rPr>
              <w:t>0,6</w:t>
            </w:r>
          </w:p>
        </w:tc>
        <w:tc>
          <w:tcPr>
            <w:tcW w:w="1275" w:type="dxa"/>
          </w:tcPr>
          <w:p w14:paraId="170BA68E" w14:textId="4E6766F0" w:rsidR="00694C45" w:rsidRPr="004D20D6" w:rsidRDefault="00694C45" w:rsidP="00694C45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0,06</w:t>
            </w: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iCs/>
                <w:sz w:val="24"/>
                <w:szCs w:val="24"/>
              </w:rPr>
              <w:t>0,2</w:t>
            </w:r>
          </w:p>
        </w:tc>
        <w:tc>
          <w:tcPr>
            <w:tcW w:w="2548" w:type="dxa"/>
          </w:tcPr>
          <w:p w14:paraId="350141CB" w14:textId="0A43C7ED" w:rsidR="00694C45" w:rsidRPr="004D20D6" w:rsidRDefault="00694C45" w:rsidP="00694C45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&lt;</w:t>
            </w:r>
            <w:r w:rsidRPr="004D20D6">
              <w:rPr>
                <w:rFonts w:eastAsia="Calibri"/>
                <w:iCs/>
                <w:sz w:val="24"/>
                <w:szCs w:val="24"/>
              </w:rPr>
              <w:t>0,06</w:t>
            </w:r>
          </w:p>
        </w:tc>
      </w:tr>
      <w:tr w:rsidR="00694C45" w:rsidRPr="004D20D6" w14:paraId="7B7CFC77" w14:textId="77777777" w:rsidTr="00C040C3">
        <w:tc>
          <w:tcPr>
            <w:tcW w:w="1560" w:type="dxa"/>
          </w:tcPr>
          <w:p w14:paraId="71099B0A" w14:textId="0FE1794A" w:rsidR="00694C45" w:rsidRPr="004D20D6" w:rsidRDefault="00694C45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 xml:space="preserve">Рейтинг </w:t>
            </w: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J</w:t>
            </w:r>
            <w:r w:rsidRPr="004D20D6">
              <w:rPr>
                <w:rFonts w:eastAsia="Calibri"/>
                <w:iCs/>
                <w:sz w:val="24"/>
                <w:szCs w:val="24"/>
                <w:vertAlign w:val="subscript"/>
                <w:lang w:val="en-US"/>
              </w:rPr>
              <w:t>A3</w:t>
            </w:r>
          </w:p>
        </w:tc>
        <w:tc>
          <w:tcPr>
            <w:tcW w:w="1112" w:type="dxa"/>
          </w:tcPr>
          <w:p w14:paraId="188DC53F" w14:textId="2B716F04" w:rsidR="00694C45" w:rsidRPr="004D20D6" w:rsidRDefault="00A17022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20</w:t>
            </w:r>
          </w:p>
        </w:tc>
        <w:tc>
          <w:tcPr>
            <w:tcW w:w="1576" w:type="dxa"/>
          </w:tcPr>
          <w:p w14:paraId="11D4CA0C" w14:textId="18862EA3" w:rsidR="00694C45" w:rsidRPr="004D20D6" w:rsidRDefault="00A17022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2B57DEC4" w14:textId="21C1C74A" w:rsidR="00694C45" w:rsidRPr="004D20D6" w:rsidRDefault="00A17022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14:paraId="6509C5B7" w14:textId="22071D74" w:rsidR="00694C45" w:rsidRPr="004D20D6" w:rsidRDefault="00A17022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8</w:t>
            </w:r>
          </w:p>
        </w:tc>
        <w:tc>
          <w:tcPr>
            <w:tcW w:w="2548" w:type="dxa"/>
          </w:tcPr>
          <w:p w14:paraId="42F2E661" w14:textId="0601AE21" w:rsidR="00694C45" w:rsidRPr="004D20D6" w:rsidRDefault="00A17022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5</w:t>
            </w:r>
          </w:p>
        </w:tc>
      </w:tr>
    </w:tbl>
    <w:p w14:paraId="3B05EAC7" w14:textId="77777777" w:rsidR="00324D30" w:rsidRPr="004D20D6" w:rsidRDefault="00324D30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/>
        </w:rPr>
      </w:pPr>
    </w:p>
    <w:p w14:paraId="63DEDC9A" w14:textId="50423B7A" w:rsidR="00665C01" w:rsidRPr="004D20D6" w:rsidRDefault="00665C01" w:rsidP="00665C01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 xml:space="preserve">Таблица 3.4 </w:t>
      </w:r>
    </w:p>
    <w:p w14:paraId="67B09DA9" w14:textId="659FD5E6" w:rsidR="009D43E6" w:rsidRPr="004D20D6" w:rsidRDefault="00823E01" w:rsidP="009D43E6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0"/>
        <w:jc w:val="center"/>
        <w:rPr>
          <w:rFonts w:eastAsia="Calibri"/>
        </w:rPr>
      </w:pPr>
      <w:r w:rsidRPr="004D20D6">
        <w:rPr>
          <w:rFonts w:eastAsia="Calibri"/>
          <w:iCs/>
        </w:rPr>
        <w:t>Р</w:t>
      </w:r>
      <w:r w:rsidR="00C55C5D" w:rsidRPr="004D20D6">
        <w:rPr>
          <w:rFonts w:eastAsia="Calibri"/>
          <w:iCs/>
        </w:rPr>
        <w:t>ейтинг, учитывающ</w:t>
      </w:r>
      <w:r w:rsidRPr="004D20D6">
        <w:rPr>
          <w:rFonts w:eastAsia="Calibri"/>
          <w:iCs/>
        </w:rPr>
        <w:t>ий</w:t>
      </w:r>
      <w:r w:rsidR="00C55C5D" w:rsidRPr="004D20D6">
        <w:rPr>
          <w:rFonts w:eastAsia="Calibri"/>
          <w:iCs/>
        </w:rPr>
        <w:t xml:space="preserve"> характеристики трещин</w:t>
      </w:r>
      <w:r w:rsidR="00C55C5D" w:rsidRPr="004D20D6">
        <w:rPr>
          <w:rFonts w:eastAsia="Calibri"/>
        </w:rPr>
        <w:t xml:space="preserve"> </w:t>
      </w:r>
      <w:r w:rsidR="009D43E6" w:rsidRPr="004D20D6">
        <w:rPr>
          <w:rFonts w:eastAsia="Calibri"/>
        </w:rPr>
        <w:t>J</w:t>
      </w:r>
      <w:r w:rsidR="009D43E6" w:rsidRPr="004D20D6">
        <w:rPr>
          <w:rFonts w:eastAsia="Calibri"/>
          <w:vertAlign w:val="subscript"/>
        </w:rPr>
        <w:t>Cond89</w:t>
      </w:r>
      <w:r w:rsidR="009D43E6" w:rsidRPr="004D20D6">
        <w:rPr>
          <w:rFonts w:eastAsia="Calibri"/>
        </w:rPr>
        <w:t xml:space="preserve"> по </w:t>
      </w:r>
      <w:proofErr w:type="spellStart"/>
      <w:r w:rsidR="009D43E6" w:rsidRPr="004D20D6">
        <w:rPr>
          <w:rFonts w:eastAsia="Calibri"/>
        </w:rPr>
        <w:t>Бенявскому</w:t>
      </w:r>
      <w:proofErr w:type="spellEnd"/>
      <w:r w:rsidR="009D43E6" w:rsidRPr="004D20D6">
        <w:rPr>
          <w:rFonts w:eastAsia="Calibri"/>
        </w:rPr>
        <w:t xml:space="preserve"> 1989</w:t>
      </w:r>
    </w:p>
    <w:tbl>
      <w:tblPr>
        <w:tblW w:w="9933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698"/>
        <w:gridCol w:w="1701"/>
        <w:gridCol w:w="1669"/>
        <w:gridCol w:w="1798"/>
        <w:gridCol w:w="1482"/>
      </w:tblGrid>
      <w:tr w:rsidR="009D43E6" w:rsidRPr="004D20D6" w14:paraId="035AA360" w14:textId="77777777" w:rsidTr="006A1781">
        <w:trPr>
          <w:trHeight w:val="1910"/>
        </w:trPr>
        <w:tc>
          <w:tcPr>
            <w:tcW w:w="1585" w:type="dxa"/>
            <w:shd w:val="clear" w:color="auto" w:fill="FFFFFF"/>
            <w:vAlign w:val="center"/>
          </w:tcPr>
          <w:p w14:paraId="7D9D4597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Состояние нарушений</w:t>
            </w:r>
          </w:p>
        </w:tc>
        <w:tc>
          <w:tcPr>
            <w:tcW w:w="1698" w:type="dxa"/>
            <w:shd w:val="clear" w:color="auto" w:fill="FFFFFF"/>
            <w:vAlign w:val="center"/>
          </w:tcPr>
          <w:p w14:paraId="1583B2F6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Очень шероховатая поверхность,</w:t>
            </w:r>
          </w:p>
          <w:p w14:paraId="787539A4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не протяженная,</w:t>
            </w:r>
          </w:p>
          <w:p w14:paraId="44314436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нет заполнителя,</w:t>
            </w:r>
          </w:p>
          <w:p w14:paraId="31129A5E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невыветрелые</w:t>
            </w:r>
            <w:proofErr w:type="spellEnd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 стенки трещины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1B8DE51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Слегка шероховатая поверхность,</w:t>
            </w:r>
          </w:p>
          <w:p w14:paraId="1C359EEC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заполнитель &lt;1 мм,</w:t>
            </w:r>
          </w:p>
          <w:p w14:paraId="501E80E0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слегка </w:t>
            </w:r>
            <w:proofErr w:type="spellStart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выветрелые</w:t>
            </w:r>
            <w:proofErr w:type="spellEnd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 стенки трещин</w:t>
            </w:r>
          </w:p>
        </w:tc>
        <w:tc>
          <w:tcPr>
            <w:tcW w:w="1669" w:type="dxa"/>
            <w:shd w:val="clear" w:color="auto" w:fill="FFFFFF"/>
            <w:vAlign w:val="center"/>
          </w:tcPr>
          <w:p w14:paraId="3D42F39B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Слегка шероховатая поверхность,</w:t>
            </w:r>
          </w:p>
          <w:p w14:paraId="4C88602B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заполнитель &lt;1 мм</w:t>
            </w:r>
          </w:p>
          <w:p w14:paraId="26DE29D0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сильно </w:t>
            </w:r>
            <w:proofErr w:type="spellStart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выветрелые</w:t>
            </w:r>
            <w:proofErr w:type="spellEnd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 стенки трещин</w:t>
            </w:r>
          </w:p>
        </w:tc>
        <w:tc>
          <w:tcPr>
            <w:tcW w:w="1798" w:type="dxa"/>
            <w:shd w:val="clear" w:color="auto" w:fill="FFFFFF"/>
            <w:vAlign w:val="center"/>
          </w:tcPr>
          <w:p w14:paraId="33F6E263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Гладкая поверхность или заполнитель без контакта стенок</w:t>
            </w:r>
            <w:r w:rsidRPr="004D20D6">
              <w:rPr>
                <w:rFonts w:eastAsia="Times New Roman"/>
                <w:sz w:val="24"/>
                <w:szCs w:val="24"/>
                <w:lang w:eastAsia="ru-RU"/>
              </w:rPr>
              <w:br/>
              <w:t>&lt;5 мм или раскрытие</w:t>
            </w:r>
          </w:p>
          <w:p w14:paraId="2157B0EE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1-5 мм</w:t>
            </w:r>
          </w:p>
          <w:p w14:paraId="3C2B6072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протяженные</w:t>
            </w:r>
          </w:p>
        </w:tc>
        <w:tc>
          <w:tcPr>
            <w:tcW w:w="1482" w:type="dxa"/>
            <w:shd w:val="clear" w:color="auto" w:fill="FFFFFF"/>
            <w:vAlign w:val="center"/>
          </w:tcPr>
          <w:p w14:paraId="671FC1EA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Мягкий заполнитель без контакта стенок&gt; 5 мм или раскрытие&gt;5 мм,</w:t>
            </w:r>
          </w:p>
          <w:p w14:paraId="485F194E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протяженные</w:t>
            </w:r>
          </w:p>
        </w:tc>
      </w:tr>
      <w:tr w:rsidR="009D43E6" w:rsidRPr="004D20D6" w14:paraId="4E71B29B" w14:textId="77777777" w:rsidTr="006A1781">
        <w:trPr>
          <w:trHeight w:val="54"/>
        </w:trPr>
        <w:tc>
          <w:tcPr>
            <w:tcW w:w="1585" w:type="dxa"/>
            <w:shd w:val="clear" w:color="auto" w:fill="FFFFFF"/>
            <w:vAlign w:val="center"/>
          </w:tcPr>
          <w:p w14:paraId="473A4BC7" w14:textId="77777777" w:rsidR="009D43E6" w:rsidRPr="004D20D6" w:rsidRDefault="009D43E6" w:rsidP="008F409B">
            <w:pPr>
              <w:ind w:left="128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Рейтинг</w:t>
            </w:r>
          </w:p>
        </w:tc>
        <w:tc>
          <w:tcPr>
            <w:tcW w:w="1698" w:type="dxa"/>
            <w:shd w:val="clear" w:color="auto" w:fill="FFFFFF"/>
            <w:vAlign w:val="center"/>
          </w:tcPr>
          <w:p w14:paraId="2279EA16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A160AD6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9" w:type="dxa"/>
            <w:shd w:val="clear" w:color="auto" w:fill="FFFFFF"/>
            <w:vAlign w:val="center"/>
          </w:tcPr>
          <w:p w14:paraId="7AAA7A19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98" w:type="dxa"/>
            <w:shd w:val="clear" w:color="auto" w:fill="FFFFFF"/>
            <w:vAlign w:val="center"/>
          </w:tcPr>
          <w:p w14:paraId="791B006C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82" w:type="dxa"/>
            <w:shd w:val="clear" w:color="auto" w:fill="FFFFFF"/>
            <w:vAlign w:val="center"/>
          </w:tcPr>
          <w:p w14:paraId="1BEC2C71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9D43E6" w:rsidRPr="004D20D6" w14:paraId="2A838A92" w14:textId="77777777" w:rsidTr="00C040C3">
        <w:trPr>
          <w:trHeight w:val="67"/>
        </w:trPr>
        <w:tc>
          <w:tcPr>
            <w:tcW w:w="9933" w:type="dxa"/>
            <w:gridSpan w:val="6"/>
            <w:shd w:val="clear" w:color="auto" w:fill="FFFFFF"/>
            <w:vAlign w:val="center"/>
          </w:tcPr>
          <w:p w14:paraId="7ADDD00D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Руководство по классификации состояния трещин</w:t>
            </w:r>
          </w:p>
        </w:tc>
      </w:tr>
      <w:tr w:rsidR="009D43E6" w:rsidRPr="004D20D6" w14:paraId="3AF79408" w14:textId="77777777" w:rsidTr="006A1781">
        <w:trPr>
          <w:trHeight w:val="226"/>
        </w:trPr>
        <w:tc>
          <w:tcPr>
            <w:tcW w:w="1585" w:type="dxa"/>
            <w:shd w:val="clear" w:color="auto" w:fill="FFFFFF"/>
          </w:tcPr>
          <w:p w14:paraId="1367C2A8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Длина нарушения (протяженность)</w:t>
            </w:r>
          </w:p>
        </w:tc>
        <w:tc>
          <w:tcPr>
            <w:tcW w:w="1698" w:type="dxa"/>
            <w:shd w:val="clear" w:color="auto" w:fill="FFFFFF"/>
          </w:tcPr>
          <w:p w14:paraId="0EA362AD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&lt;1 м</w:t>
            </w:r>
          </w:p>
        </w:tc>
        <w:tc>
          <w:tcPr>
            <w:tcW w:w="1701" w:type="dxa"/>
            <w:shd w:val="clear" w:color="auto" w:fill="FFFFFF"/>
          </w:tcPr>
          <w:p w14:paraId="2D0D50CE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1-3 м</w:t>
            </w:r>
          </w:p>
        </w:tc>
        <w:tc>
          <w:tcPr>
            <w:tcW w:w="1669" w:type="dxa"/>
            <w:shd w:val="clear" w:color="auto" w:fill="FFFFFF"/>
          </w:tcPr>
          <w:p w14:paraId="72E1AD06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3-10 м</w:t>
            </w:r>
          </w:p>
        </w:tc>
        <w:tc>
          <w:tcPr>
            <w:tcW w:w="1798" w:type="dxa"/>
            <w:shd w:val="clear" w:color="auto" w:fill="FFFFFF"/>
          </w:tcPr>
          <w:p w14:paraId="56B7B63D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10-20 м</w:t>
            </w:r>
          </w:p>
        </w:tc>
        <w:tc>
          <w:tcPr>
            <w:tcW w:w="1482" w:type="dxa"/>
            <w:shd w:val="clear" w:color="auto" w:fill="FFFFFF"/>
          </w:tcPr>
          <w:p w14:paraId="60D73420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Более 20 м</w:t>
            </w:r>
          </w:p>
        </w:tc>
      </w:tr>
      <w:tr w:rsidR="009D43E6" w:rsidRPr="004D20D6" w14:paraId="743D67C1" w14:textId="77777777" w:rsidTr="006A1781">
        <w:trPr>
          <w:trHeight w:val="202"/>
        </w:trPr>
        <w:tc>
          <w:tcPr>
            <w:tcW w:w="1585" w:type="dxa"/>
            <w:shd w:val="clear" w:color="auto" w:fill="FFFFFF"/>
            <w:vAlign w:val="bottom"/>
          </w:tcPr>
          <w:p w14:paraId="46F6B9AB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Рейтинг</w:t>
            </w:r>
          </w:p>
        </w:tc>
        <w:tc>
          <w:tcPr>
            <w:tcW w:w="1698" w:type="dxa"/>
            <w:shd w:val="clear" w:color="auto" w:fill="FFFFFF"/>
            <w:vAlign w:val="bottom"/>
          </w:tcPr>
          <w:p w14:paraId="023DA8E5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14:paraId="12850F84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9" w:type="dxa"/>
            <w:shd w:val="clear" w:color="auto" w:fill="FFFFFF"/>
            <w:vAlign w:val="bottom"/>
          </w:tcPr>
          <w:p w14:paraId="15B108E2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shd w:val="clear" w:color="auto" w:fill="FFFFFF"/>
            <w:vAlign w:val="bottom"/>
          </w:tcPr>
          <w:p w14:paraId="43AE8CFC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shd w:val="clear" w:color="auto" w:fill="FFFFFF"/>
            <w:vAlign w:val="bottom"/>
          </w:tcPr>
          <w:p w14:paraId="1A6372F2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9D43E6" w:rsidRPr="004D20D6" w14:paraId="24E8B431" w14:textId="77777777" w:rsidTr="006A1781">
        <w:trPr>
          <w:trHeight w:val="221"/>
        </w:trPr>
        <w:tc>
          <w:tcPr>
            <w:tcW w:w="1585" w:type="dxa"/>
            <w:shd w:val="clear" w:color="auto" w:fill="FFFFFF"/>
            <w:vAlign w:val="bottom"/>
          </w:tcPr>
          <w:p w14:paraId="72C26001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Мощность</w:t>
            </w:r>
          </w:p>
          <w:p w14:paraId="25EA012C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(раскрытие)</w:t>
            </w:r>
          </w:p>
        </w:tc>
        <w:tc>
          <w:tcPr>
            <w:tcW w:w="1698" w:type="dxa"/>
            <w:shd w:val="clear" w:color="auto" w:fill="FFFFFF"/>
            <w:vAlign w:val="bottom"/>
          </w:tcPr>
          <w:p w14:paraId="1D3BC3BD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18D0D978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&lt; 0,1 мм</w:t>
            </w:r>
          </w:p>
        </w:tc>
        <w:tc>
          <w:tcPr>
            <w:tcW w:w="1669" w:type="dxa"/>
            <w:shd w:val="clear" w:color="auto" w:fill="FFFFFF"/>
            <w:vAlign w:val="bottom"/>
          </w:tcPr>
          <w:p w14:paraId="1F337FBA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0,1 – 1,0 мм</w:t>
            </w:r>
          </w:p>
        </w:tc>
        <w:tc>
          <w:tcPr>
            <w:tcW w:w="1798" w:type="dxa"/>
            <w:shd w:val="clear" w:color="auto" w:fill="FFFFFF"/>
            <w:vAlign w:val="bottom"/>
          </w:tcPr>
          <w:p w14:paraId="15B7BFB7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1-5 мм</w:t>
            </w:r>
          </w:p>
        </w:tc>
        <w:tc>
          <w:tcPr>
            <w:tcW w:w="1482" w:type="dxa"/>
            <w:shd w:val="clear" w:color="auto" w:fill="FFFFFF"/>
            <w:vAlign w:val="bottom"/>
          </w:tcPr>
          <w:p w14:paraId="45428B59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Более 5 мм</w:t>
            </w:r>
          </w:p>
        </w:tc>
      </w:tr>
      <w:tr w:rsidR="009D43E6" w:rsidRPr="004D20D6" w14:paraId="762F61DC" w14:textId="77777777" w:rsidTr="006A1781">
        <w:trPr>
          <w:trHeight w:val="202"/>
        </w:trPr>
        <w:tc>
          <w:tcPr>
            <w:tcW w:w="1585" w:type="dxa"/>
            <w:shd w:val="clear" w:color="auto" w:fill="FFFFFF"/>
          </w:tcPr>
          <w:p w14:paraId="0E5593FF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Рейтинг</w:t>
            </w:r>
          </w:p>
        </w:tc>
        <w:tc>
          <w:tcPr>
            <w:tcW w:w="1698" w:type="dxa"/>
            <w:shd w:val="clear" w:color="auto" w:fill="FFFFFF"/>
            <w:vAlign w:val="bottom"/>
          </w:tcPr>
          <w:p w14:paraId="041B4919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14:paraId="25D0050C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9" w:type="dxa"/>
            <w:shd w:val="clear" w:color="auto" w:fill="FFFFFF"/>
          </w:tcPr>
          <w:p w14:paraId="385E6358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8" w:type="dxa"/>
            <w:shd w:val="clear" w:color="auto" w:fill="FFFFFF"/>
            <w:vAlign w:val="bottom"/>
          </w:tcPr>
          <w:p w14:paraId="1815F379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shd w:val="clear" w:color="auto" w:fill="FFFFFF"/>
            <w:vAlign w:val="bottom"/>
          </w:tcPr>
          <w:p w14:paraId="1D2A2DE5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9D43E6" w:rsidRPr="004D20D6" w14:paraId="650D9B59" w14:textId="77777777" w:rsidTr="006A1781">
        <w:trPr>
          <w:trHeight w:val="226"/>
        </w:trPr>
        <w:tc>
          <w:tcPr>
            <w:tcW w:w="1585" w:type="dxa"/>
            <w:shd w:val="clear" w:color="auto" w:fill="FFFFFF"/>
            <w:vAlign w:val="bottom"/>
          </w:tcPr>
          <w:p w14:paraId="12CA338E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Шероховатость</w:t>
            </w:r>
          </w:p>
        </w:tc>
        <w:tc>
          <w:tcPr>
            <w:tcW w:w="1698" w:type="dxa"/>
            <w:shd w:val="clear" w:color="auto" w:fill="FFFFFF"/>
            <w:vAlign w:val="bottom"/>
          </w:tcPr>
          <w:p w14:paraId="72288129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Очень шероховатая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16EFF30A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Шероховатая</w:t>
            </w:r>
          </w:p>
        </w:tc>
        <w:tc>
          <w:tcPr>
            <w:tcW w:w="1669" w:type="dxa"/>
            <w:shd w:val="clear" w:color="auto" w:fill="FFFFFF"/>
            <w:vAlign w:val="bottom"/>
          </w:tcPr>
          <w:p w14:paraId="0E4B84E7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Слегка шероховатая</w:t>
            </w:r>
          </w:p>
        </w:tc>
        <w:tc>
          <w:tcPr>
            <w:tcW w:w="1798" w:type="dxa"/>
            <w:shd w:val="clear" w:color="auto" w:fill="FFFFFF"/>
            <w:vAlign w:val="bottom"/>
          </w:tcPr>
          <w:p w14:paraId="0236433A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Гладкая</w:t>
            </w:r>
          </w:p>
        </w:tc>
        <w:tc>
          <w:tcPr>
            <w:tcW w:w="1482" w:type="dxa"/>
            <w:shd w:val="clear" w:color="auto" w:fill="FFFFFF"/>
            <w:vAlign w:val="bottom"/>
          </w:tcPr>
          <w:p w14:paraId="76BDA91C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С зеркалами скольжения</w:t>
            </w:r>
          </w:p>
        </w:tc>
      </w:tr>
      <w:tr w:rsidR="009D43E6" w:rsidRPr="004D20D6" w14:paraId="04FA34C8" w14:textId="77777777" w:rsidTr="006A1781">
        <w:trPr>
          <w:trHeight w:val="197"/>
        </w:trPr>
        <w:tc>
          <w:tcPr>
            <w:tcW w:w="1585" w:type="dxa"/>
            <w:shd w:val="clear" w:color="auto" w:fill="FFFFFF"/>
          </w:tcPr>
          <w:p w14:paraId="560D7FC5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Рейтинг</w:t>
            </w:r>
          </w:p>
        </w:tc>
        <w:tc>
          <w:tcPr>
            <w:tcW w:w="1698" w:type="dxa"/>
            <w:shd w:val="clear" w:color="auto" w:fill="FFFFFF"/>
            <w:vAlign w:val="bottom"/>
          </w:tcPr>
          <w:p w14:paraId="5EEB8B9F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14:paraId="0D58318D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9" w:type="dxa"/>
            <w:shd w:val="clear" w:color="auto" w:fill="FFFFFF"/>
          </w:tcPr>
          <w:p w14:paraId="0B719916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shd w:val="clear" w:color="auto" w:fill="FFFFFF"/>
            <w:vAlign w:val="bottom"/>
          </w:tcPr>
          <w:p w14:paraId="200A9093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shd w:val="clear" w:color="auto" w:fill="FFFFFF"/>
            <w:vAlign w:val="bottom"/>
          </w:tcPr>
          <w:p w14:paraId="505917FD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9D43E6" w:rsidRPr="004D20D6" w14:paraId="3438F471" w14:textId="77777777" w:rsidTr="006A1781">
        <w:trPr>
          <w:trHeight w:val="226"/>
        </w:trPr>
        <w:tc>
          <w:tcPr>
            <w:tcW w:w="1585" w:type="dxa"/>
            <w:shd w:val="clear" w:color="auto" w:fill="FFFFFF"/>
            <w:vAlign w:val="bottom"/>
          </w:tcPr>
          <w:p w14:paraId="0DC79767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Заполнитель</w:t>
            </w:r>
          </w:p>
        </w:tc>
        <w:tc>
          <w:tcPr>
            <w:tcW w:w="1698" w:type="dxa"/>
            <w:shd w:val="clear" w:color="auto" w:fill="FFFFFF"/>
            <w:vAlign w:val="bottom"/>
          </w:tcPr>
          <w:p w14:paraId="3D080D7B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78F9F0F6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Твердый заполнитель &lt;5 мм</w:t>
            </w:r>
          </w:p>
        </w:tc>
        <w:tc>
          <w:tcPr>
            <w:tcW w:w="1669" w:type="dxa"/>
            <w:shd w:val="clear" w:color="auto" w:fill="FFFFFF"/>
            <w:vAlign w:val="bottom"/>
          </w:tcPr>
          <w:p w14:paraId="279DFFEF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Твердый заполнитель &gt;5 мм</w:t>
            </w:r>
          </w:p>
        </w:tc>
        <w:tc>
          <w:tcPr>
            <w:tcW w:w="1798" w:type="dxa"/>
            <w:shd w:val="clear" w:color="auto" w:fill="FFFFFF"/>
            <w:vAlign w:val="bottom"/>
          </w:tcPr>
          <w:p w14:paraId="73704352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Мягкий заполнитель&lt;5 мм</w:t>
            </w:r>
          </w:p>
        </w:tc>
        <w:tc>
          <w:tcPr>
            <w:tcW w:w="1482" w:type="dxa"/>
            <w:shd w:val="clear" w:color="auto" w:fill="FFFFFF"/>
            <w:vAlign w:val="bottom"/>
          </w:tcPr>
          <w:p w14:paraId="34D39647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Мягкий заполнитель</w:t>
            </w:r>
            <w:r w:rsidRPr="004D20D6">
              <w:rPr>
                <w:rFonts w:eastAsia="Times New Roman"/>
                <w:sz w:val="24"/>
                <w:szCs w:val="24"/>
                <w:lang w:eastAsia="ru-RU"/>
              </w:rPr>
              <w:br/>
              <w:t>&gt;5 мм</w:t>
            </w:r>
          </w:p>
        </w:tc>
      </w:tr>
      <w:tr w:rsidR="009D43E6" w:rsidRPr="004D20D6" w14:paraId="5562F713" w14:textId="77777777" w:rsidTr="006A1781">
        <w:trPr>
          <w:trHeight w:val="197"/>
        </w:trPr>
        <w:tc>
          <w:tcPr>
            <w:tcW w:w="1585" w:type="dxa"/>
            <w:shd w:val="clear" w:color="auto" w:fill="FFFFFF"/>
          </w:tcPr>
          <w:p w14:paraId="080653F1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Рейтинг</w:t>
            </w:r>
          </w:p>
        </w:tc>
        <w:tc>
          <w:tcPr>
            <w:tcW w:w="1698" w:type="dxa"/>
            <w:shd w:val="clear" w:color="auto" w:fill="FFFFFF"/>
            <w:vAlign w:val="bottom"/>
          </w:tcPr>
          <w:p w14:paraId="75CF0390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14:paraId="21C8A24D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9" w:type="dxa"/>
            <w:shd w:val="clear" w:color="auto" w:fill="FFFFFF"/>
            <w:vAlign w:val="bottom"/>
          </w:tcPr>
          <w:p w14:paraId="29072889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shd w:val="clear" w:color="auto" w:fill="FFFFFF"/>
            <w:vAlign w:val="bottom"/>
          </w:tcPr>
          <w:p w14:paraId="12AACAF7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2" w:type="dxa"/>
            <w:shd w:val="clear" w:color="auto" w:fill="FFFFFF"/>
            <w:vAlign w:val="bottom"/>
          </w:tcPr>
          <w:p w14:paraId="3D392C3D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9D43E6" w:rsidRPr="004D20D6" w14:paraId="76D1578D" w14:textId="77777777" w:rsidTr="006A1781">
        <w:trPr>
          <w:trHeight w:val="226"/>
        </w:trPr>
        <w:tc>
          <w:tcPr>
            <w:tcW w:w="1585" w:type="dxa"/>
            <w:shd w:val="clear" w:color="auto" w:fill="FFFFFF"/>
            <w:vAlign w:val="bottom"/>
          </w:tcPr>
          <w:p w14:paraId="50AD88B7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Выветривание стенок</w:t>
            </w:r>
          </w:p>
        </w:tc>
        <w:tc>
          <w:tcPr>
            <w:tcW w:w="1698" w:type="dxa"/>
            <w:shd w:val="clear" w:color="auto" w:fill="FFFFFF"/>
            <w:vAlign w:val="bottom"/>
          </w:tcPr>
          <w:p w14:paraId="2C62B524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Невыветрелые</w:t>
            </w:r>
            <w:proofErr w:type="spellEnd"/>
          </w:p>
        </w:tc>
        <w:tc>
          <w:tcPr>
            <w:tcW w:w="1701" w:type="dxa"/>
            <w:shd w:val="clear" w:color="auto" w:fill="FFFFFF"/>
            <w:vAlign w:val="bottom"/>
          </w:tcPr>
          <w:p w14:paraId="61CBE5B1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Слегка </w:t>
            </w:r>
            <w:proofErr w:type="spellStart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выветрелые</w:t>
            </w:r>
            <w:proofErr w:type="spellEnd"/>
          </w:p>
        </w:tc>
        <w:tc>
          <w:tcPr>
            <w:tcW w:w="1669" w:type="dxa"/>
            <w:shd w:val="clear" w:color="auto" w:fill="FFFFFF"/>
            <w:vAlign w:val="bottom"/>
          </w:tcPr>
          <w:p w14:paraId="6637994E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Средне </w:t>
            </w:r>
            <w:proofErr w:type="spellStart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выветрелые</w:t>
            </w:r>
            <w:proofErr w:type="spellEnd"/>
          </w:p>
        </w:tc>
        <w:tc>
          <w:tcPr>
            <w:tcW w:w="1798" w:type="dxa"/>
            <w:shd w:val="clear" w:color="auto" w:fill="FFFFFF"/>
            <w:vAlign w:val="bottom"/>
          </w:tcPr>
          <w:p w14:paraId="7E0135A6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Сильно </w:t>
            </w:r>
            <w:proofErr w:type="spellStart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выветрелые</w:t>
            </w:r>
            <w:proofErr w:type="spellEnd"/>
          </w:p>
        </w:tc>
        <w:tc>
          <w:tcPr>
            <w:tcW w:w="1482" w:type="dxa"/>
            <w:shd w:val="clear" w:color="auto" w:fill="FFFFFF"/>
            <w:vAlign w:val="bottom"/>
          </w:tcPr>
          <w:p w14:paraId="0F742C3A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Дезинтегрированные</w:t>
            </w:r>
          </w:p>
        </w:tc>
      </w:tr>
      <w:tr w:rsidR="009D43E6" w:rsidRPr="004D20D6" w14:paraId="495BC3EE" w14:textId="77777777" w:rsidTr="006A1781">
        <w:trPr>
          <w:trHeight w:val="206"/>
        </w:trPr>
        <w:tc>
          <w:tcPr>
            <w:tcW w:w="1585" w:type="dxa"/>
            <w:shd w:val="clear" w:color="auto" w:fill="FFFFFF"/>
          </w:tcPr>
          <w:p w14:paraId="5818BC0D" w14:textId="77777777" w:rsidR="009D43E6" w:rsidRPr="004D20D6" w:rsidRDefault="009D43E6" w:rsidP="008F409B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60"/>
              <w:ind w:left="128"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Рейтинг</w:t>
            </w:r>
          </w:p>
        </w:tc>
        <w:tc>
          <w:tcPr>
            <w:tcW w:w="1698" w:type="dxa"/>
            <w:shd w:val="clear" w:color="auto" w:fill="FFFFFF"/>
            <w:vAlign w:val="bottom"/>
          </w:tcPr>
          <w:p w14:paraId="47F31411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14:paraId="5355A5BE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9" w:type="dxa"/>
            <w:shd w:val="clear" w:color="auto" w:fill="FFFFFF"/>
          </w:tcPr>
          <w:p w14:paraId="17C45480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shd w:val="clear" w:color="auto" w:fill="FFFFFF"/>
            <w:vAlign w:val="bottom"/>
          </w:tcPr>
          <w:p w14:paraId="61EA6A3F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shd w:val="clear" w:color="auto" w:fill="FFFFFF"/>
            <w:vAlign w:val="bottom"/>
          </w:tcPr>
          <w:p w14:paraId="78FAD21E" w14:textId="77777777" w:rsidR="009D43E6" w:rsidRPr="004D20D6" w:rsidRDefault="009D43E6" w:rsidP="006A178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311D1ACF" w14:textId="2FE45007" w:rsidR="00937B86" w:rsidRPr="004D20D6" w:rsidRDefault="00937B86" w:rsidP="00937B86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 xml:space="preserve">Таблица 3.5 </w:t>
      </w:r>
    </w:p>
    <w:p w14:paraId="449A5409" w14:textId="52229A8C" w:rsidR="00937B86" w:rsidRPr="004D20D6" w:rsidRDefault="00823E01" w:rsidP="00937B86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0"/>
        <w:jc w:val="center"/>
        <w:rPr>
          <w:rFonts w:eastAsia="Calibri"/>
        </w:rPr>
      </w:pPr>
      <w:r w:rsidRPr="004D20D6">
        <w:rPr>
          <w:rFonts w:eastAsia="Calibri"/>
          <w:iCs/>
        </w:rPr>
        <w:t>Р</w:t>
      </w:r>
      <w:r w:rsidR="00514E6C" w:rsidRPr="004D20D6">
        <w:rPr>
          <w:rFonts w:eastAsia="Calibri"/>
          <w:iCs/>
        </w:rPr>
        <w:t>ейтинг, учитывающ</w:t>
      </w:r>
      <w:r w:rsidRPr="004D20D6">
        <w:rPr>
          <w:rFonts w:eastAsia="Calibri"/>
          <w:iCs/>
        </w:rPr>
        <w:t>ий</w:t>
      </w:r>
      <w:r w:rsidR="00514E6C" w:rsidRPr="004D20D6">
        <w:rPr>
          <w:rFonts w:eastAsia="Calibri"/>
          <w:iCs/>
        </w:rPr>
        <w:t xml:space="preserve"> обводненность выработки</w:t>
      </w:r>
      <w:r w:rsidR="00514E6C" w:rsidRPr="004D20D6">
        <w:rPr>
          <w:rFonts w:eastAsia="Calibri"/>
        </w:rPr>
        <w:t xml:space="preserve"> </w:t>
      </w:r>
      <w:r w:rsidR="00937B86" w:rsidRPr="004D20D6">
        <w:rPr>
          <w:rFonts w:eastAsia="Calibri"/>
          <w:lang w:val="en-US"/>
        </w:rPr>
        <w:t>J</w:t>
      </w:r>
      <w:r w:rsidR="00937B86" w:rsidRPr="004D20D6">
        <w:rPr>
          <w:rFonts w:eastAsia="Calibri"/>
          <w:vertAlign w:val="subscript"/>
          <w:lang w:val="en-US"/>
        </w:rPr>
        <w:t>A</w:t>
      </w:r>
      <w:r w:rsidR="00937B86" w:rsidRPr="004D20D6">
        <w:rPr>
          <w:rFonts w:eastAsia="Calibri"/>
          <w:vertAlign w:val="subscript"/>
        </w:rPr>
        <w:t>5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800"/>
        <w:gridCol w:w="1378"/>
        <w:gridCol w:w="1470"/>
        <w:gridCol w:w="1214"/>
        <w:gridCol w:w="1186"/>
        <w:gridCol w:w="2299"/>
      </w:tblGrid>
      <w:tr w:rsidR="00937B86" w:rsidRPr="004D20D6" w14:paraId="29E09B1C" w14:textId="77777777" w:rsidTr="00C040C3">
        <w:tc>
          <w:tcPr>
            <w:tcW w:w="1560" w:type="dxa"/>
          </w:tcPr>
          <w:p w14:paraId="5850047E" w14:textId="5213DAED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Обводненность выработки</w:t>
            </w:r>
          </w:p>
        </w:tc>
        <w:tc>
          <w:tcPr>
            <w:tcW w:w="1112" w:type="dxa"/>
          </w:tcPr>
          <w:p w14:paraId="10C9316A" w14:textId="119F54CB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Полностью сухая</w:t>
            </w:r>
          </w:p>
        </w:tc>
        <w:tc>
          <w:tcPr>
            <w:tcW w:w="1576" w:type="dxa"/>
          </w:tcPr>
          <w:p w14:paraId="1179689B" w14:textId="03D9D617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Влажная</w:t>
            </w:r>
          </w:p>
        </w:tc>
        <w:tc>
          <w:tcPr>
            <w:tcW w:w="1276" w:type="dxa"/>
          </w:tcPr>
          <w:p w14:paraId="79AEC584" w14:textId="1686DB53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Мокрая</w:t>
            </w:r>
          </w:p>
        </w:tc>
        <w:tc>
          <w:tcPr>
            <w:tcW w:w="1275" w:type="dxa"/>
          </w:tcPr>
          <w:p w14:paraId="40DC5689" w14:textId="4B270BB2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Капеж</w:t>
            </w:r>
          </w:p>
        </w:tc>
        <w:tc>
          <w:tcPr>
            <w:tcW w:w="2548" w:type="dxa"/>
          </w:tcPr>
          <w:p w14:paraId="5FF089BA" w14:textId="1AD4CB7E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proofErr w:type="spellStart"/>
            <w:r w:rsidRPr="004D20D6">
              <w:rPr>
                <w:rFonts w:eastAsia="Calibri"/>
                <w:iCs/>
                <w:sz w:val="24"/>
                <w:szCs w:val="24"/>
              </w:rPr>
              <w:t>Водоприток</w:t>
            </w:r>
            <w:proofErr w:type="spellEnd"/>
          </w:p>
        </w:tc>
      </w:tr>
      <w:tr w:rsidR="00937B86" w:rsidRPr="004D20D6" w14:paraId="6250A891" w14:textId="77777777" w:rsidTr="00C040C3">
        <w:tc>
          <w:tcPr>
            <w:tcW w:w="1560" w:type="dxa"/>
          </w:tcPr>
          <w:p w14:paraId="28AB4249" w14:textId="69E75034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 xml:space="preserve">Рейтинг </w:t>
            </w: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J</w:t>
            </w:r>
            <w:r w:rsidRPr="004D20D6">
              <w:rPr>
                <w:rFonts w:eastAsia="Calibri"/>
                <w:iCs/>
                <w:sz w:val="24"/>
                <w:szCs w:val="24"/>
                <w:vertAlign w:val="subscript"/>
                <w:lang w:val="en-US"/>
              </w:rPr>
              <w:t>A</w:t>
            </w:r>
            <w:r w:rsidR="003E0BC1" w:rsidRPr="004D20D6">
              <w:rPr>
                <w:rFonts w:eastAsia="Calibri"/>
                <w:iCs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112" w:type="dxa"/>
          </w:tcPr>
          <w:p w14:paraId="4D1ABE70" w14:textId="4601A886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15</w:t>
            </w:r>
          </w:p>
        </w:tc>
        <w:tc>
          <w:tcPr>
            <w:tcW w:w="1576" w:type="dxa"/>
          </w:tcPr>
          <w:p w14:paraId="1608B950" w14:textId="63AE87BE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67B9F7BE" w14:textId="399A717F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14:paraId="64623160" w14:textId="7500D712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4</w:t>
            </w:r>
          </w:p>
        </w:tc>
        <w:tc>
          <w:tcPr>
            <w:tcW w:w="2548" w:type="dxa"/>
          </w:tcPr>
          <w:p w14:paraId="260D2BA9" w14:textId="3C47C7BF" w:rsidR="00937B86" w:rsidRPr="004D20D6" w:rsidRDefault="00937B86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0</w:t>
            </w:r>
          </w:p>
        </w:tc>
      </w:tr>
    </w:tbl>
    <w:p w14:paraId="76D83947" w14:textId="601A5805" w:rsidR="00694C45" w:rsidRPr="004D20D6" w:rsidRDefault="00694C45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/>
          <w:lang w:val="en-US"/>
        </w:rPr>
      </w:pPr>
    </w:p>
    <w:p w14:paraId="7DC9903E" w14:textId="350A4185" w:rsidR="006E26B9" w:rsidRPr="004D20D6" w:rsidRDefault="006E26B9" w:rsidP="006E26B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>Таблица 3.</w:t>
      </w:r>
      <w:r w:rsidR="00AB3DF2" w:rsidRPr="004D20D6">
        <w:rPr>
          <w:rFonts w:eastAsia="Calibri"/>
        </w:rPr>
        <w:t>6</w:t>
      </w:r>
      <w:r w:rsidRPr="004D20D6">
        <w:rPr>
          <w:rFonts w:eastAsia="Calibri"/>
        </w:rPr>
        <w:t xml:space="preserve"> </w:t>
      </w:r>
    </w:p>
    <w:p w14:paraId="38AF9B07" w14:textId="605AAB9E" w:rsidR="006E26B9" w:rsidRPr="004D20D6" w:rsidRDefault="00823E01" w:rsidP="006E26B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0"/>
        <w:jc w:val="center"/>
        <w:rPr>
          <w:rFonts w:eastAsia="Calibri"/>
        </w:rPr>
      </w:pPr>
      <w:r w:rsidRPr="004D20D6">
        <w:rPr>
          <w:rFonts w:eastAsia="Calibri"/>
          <w:iCs/>
        </w:rPr>
        <w:t>Р</w:t>
      </w:r>
      <w:r w:rsidR="00514E6C" w:rsidRPr="004D20D6">
        <w:rPr>
          <w:rFonts w:eastAsia="Calibri"/>
          <w:iCs/>
        </w:rPr>
        <w:t>ейтинг, учитывающ</w:t>
      </w:r>
      <w:r w:rsidRPr="004D20D6">
        <w:rPr>
          <w:rFonts w:eastAsia="Calibri"/>
          <w:iCs/>
        </w:rPr>
        <w:t>ий</w:t>
      </w:r>
      <w:r w:rsidR="00514E6C" w:rsidRPr="004D20D6">
        <w:rPr>
          <w:rFonts w:eastAsia="Calibri"/>
          <w:iCs/>
        </w:rPr>
        <w:t xml:space="preserve"> ориентацию трещин</w:t>
      </w:r>
      <w:r w:rsidR="00514E6C" w:rsidRPr="004D20D6">
        <w:rPr>
          <w:rFonts w:eastAsia="Calibri"/>
        </w:rPr>
        <w:t xml:space="preserve"> </w:t>
      </w:r>
      <w:r w:rsidR="006E26B9" w:rsidRPr="004D20D6">
        <w:rPr>
          <w:rFonts w:eastAsia="Calibri"/>
          <w:lang w:val="en-US"/>
        </w:rPr>
        <w:t>J</w:t>
      </w:r>
      <w:r w:rsidR="00127128" w:rsidRPr="004D20D6">
        <w:rPr>
          <w:rFonts w:eastAsia="Calibri"/>
          <w:vertAlign w:val="subscript"/>
          <w:lang w:val="en-US"/>
        </w:rPr>
        <w:t>BB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339"/>
        <w:gridCol w:w="1629"/>
        <w:gridCol w:w="1643"/>
        <w:gridCol w:w="1009"/>
        <w:gridCol w:w="1884"/>
        <w:gridCol w:w="1843"/>
      </w:tblGrid>
      <w:tr w:rsidR="005A0BC7" w:rsidRPr="004D20D6" w14:paraId="7F6AB882" w14:textId="77777777" w:rsidTr="00AB3DF2">
        <w:tc>
          <w:tcPr>
            <w:tcW w:w="1339" w:type="dxa"/>
          </w:tcPr>
          <w:p w14:paraId="43DB22CD" w14:textId="0C32ED6F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Ориентация трещин</w:t>
            </w:r>
          </w:p>
        </w:tc>
        <w:tc>
          <w:tcPr>
            <w:tcW w:w="1629" w:type="dxa"/>
          </w:tcPr>
          <w:p w14:paraId="48D2E259" w14:textId="30DEC0E5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Очень благоприятные</w:t>
            </w:r>
          </w:p>
        </w:tc>
        <w:tc>
          <w:tcPr>
            <w:tcW w:w="1643" w:type="dxa"/>
          </w:tcPr>
          <w:p w14:paraId="5D423BEF" w14:textId="1E353468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Благоприятные</w:t>
            </w:r>
          </w:p>
        </w:tc>
        <w:tc>
          <w:tcPr>
            <w:tcW w:w="1009" w:type="dxa"/>
          </w:tcPr>
          <w:p w14:paraId="5102243A" w14:textId="79D39F70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Средн</w:t>
            </w:r>
            <w:r w:rsidR="00CE1DD1" w:rsidRPr="004D20D6">
              <w:rPr>
                <w:rFonts w:eastAsia="Calibri"/>
                <w:iCs/>
                <w:sz w:val="24"/>
                <w:szCs w:val="24"/>
              </w:rPr>
              <w:t>ие</w:t>
            </w:r>
          </w:p>
        </w:tc>
        <w:tc>
          <w:tcPr>
            <w:tcW w:w="1884" w:type="dxa"/>
          </w:tcPr>
          <w:p w14:paraId="5A34AE32" w14:textId="00ED2449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Неблагоприятные</w:t>
            </w:r>
          </w:p>
        </w:tc>
        <w:tc>
          <w:tcPr>
            <w:tcW w:w="1843" w:type="dxa"/>
          </w:tcPr>
          <w:p w14:paraId="320B87EF" w14:textId="44985564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Очень неблагоприятные</w:t>
            </w:r>
          </w:p>
        </w:tc>
      </w:tr>
      <w:tr w:rsidR="005A0BC7" w:rsidRPr="004D20D6" w14:paraId="6F14356D" w14:textId="77777777" w:rsidTr="00AB3DF2">
        <w:tc>
          <w:tcPr>
            <w:tcW w:w="1339" w:type="dxa"/>
          </w:tcPr>
          <w:p w14:paraId="3C354784" w14:textId="3D72EA94" w:rsidR="006E26B9" w:rsidRPr="004D20D6" w:rsidRDefault="006E26B9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 xml:space="preserve">Рейтинг </w:t>
            </w:r>
            <w:r w:rsidRPr="004D20D6">
              <w:rPr>
                <w:rFonts w:eastAsia="Calibri"/>
                <w:iCs/>
                <w:sz w:val="24"/>
                <w:szCs w:val="24"/>
                <w:lang w:val="en-US"/>
              </w:rPr>
              <w:t>J</w:t>
            </w:r>
            <w:r w:rsidR="005A0BC7" w:rsidRPr="004D20D6">
              <w:rPr>
                <w:rFonts w:eastAsia="Calibri"/>
                <w:iCs/>
                <w:sz w:val="24"/>
                <w:szCs w:val="24"/>
                <w:vertAlign w:val="subscript"/>
                <w:lang w:val="en-US"/>
              </w:rPr>
              <w:t>BB</w:t>
            </w:r>
          </w:p>
        </w:tc>
        <w:tc>
          <w:tcPr>
            <w:tcW w:w="1629" w:type="dxa"/>
          </w:tcPr>
          <w:p w14:paraId="63056932" w14:textId="54F92B27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0</w:t>
            </w:r>
          </w:p>
        </w:tc>
        <w:tc>
          <w:tcPr>
            <w:tcW w:w="1643" w:type="dxa"/>
          </w:tcPr>
          <w:p w14:paraId="61A17FA0" w14:textId="2EABDB72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-2</w:t>
            </w:r>
          </w:p>
        </w:tc>
        <w:tc>
          <w:tcPr>
            <w:tcW w:w="1009" w:type="dxa"/>
          </w:tcPr>
          <w:p w14:paraId="0BA9FC83" w14:textId="4DD55A67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-5</w:t>
            </w:r>
          </w:p>
        </w:tc>
        <w:tc>
          <w:tcPr>
            <w:tcW w:w="1884" w:type="dxa"/>
          </w:tcPr>
          <w:p w14:paraId="1348E9D6" w14:textId="454415DD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-10</w:t>
            </w:r>
          </w:p>
        </w:tc>
        <w:tc>
          <w:tcPr>
            <w:tcW w:w="1843" w:type="dxa"/>
          </w:tcPr>
          <w:p w14:paraId="6F3F6BB7" w14:textId="3103BACF" w:rsidR="006E26B9" w:rsidRPr="004D20D6" w:rsidRDefault="005A0BC7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-12</w:t>
            </w:r>
          </w:p>
        </w:tc>
      </w:tr>
    </w:tbl>
    <w:p w14:paraId="26E14B83" w14:textId="77777777" w:rsidR="00AB3DF2" w:rsidRPr="004D20D6" w:rsidRDefault="00AB3DF2" w:rsidP="00AB3DF2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</w:p>
    <w:p w14:paraId="1C4BDB00" w14:textId="0E177575" w:rsidR="00AB3DF2" w:rsidRPr="004D20D6" w:rsidRDefault="00AB3DF2" w:rsidP="00AB3DF2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>Таблица 3.</w:t>
      </w:r>
      <w:r w:rsidR="00514E6C" w:rsidRPr="004D20D6">
        <w:rPr>
          <w:rFonts w:eastAsia="Calibri"/>
        </w:rPr>
        <w:t>7</w:t>
      </w:r>
      <w:r w:rsidRPr="004D20D6">
        <w:rPr>
          <w:rFonts w:eastAsia="Calibri"/>
        </w:rPr>
        <w:t xml:space="preserve"> </w:t>
      </w:r>
    </w:p>
    <w:p w14:paraId="251D4BC5" w14:textId="5F6F3D8A" w:rsidR="00AB3DF2" w:rsidRPr="004D20D6" w:rsidRDefault="00AB3DF2" w:rsidP="00AB3DF2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0"/>
        <w:jc w:val="center"/>
        <w:rPr>
          <w:rFonts w:eastAsia="Calibri"/>
        </w:rPr>
      </w:pPr>
      <w:r w:rsidRPr="004D20D6">
        <w:rPr>
          <w:rFonts w:eastAsia="Calibri"/>
        </w:rPr>
        <w:t xml:space="preserve">Параметры определения </w:t>
      </w:r>
      <w:r w:rsidR="00514E6C" w:rsidRPr="004D20D6">
        <w:rPr>
          <w:rFonts w:eastAsia="Calibri"/>
        </w:rPr>
        <w:t>ориентации трещин</w:t>
      </w:r>
      <w:r w:rsidR="00FA68D9" w:rsidRPr="004D20D6">
        <w:rPr>
          <w:rFonts w:eastAsia="Calibri"/>
        </w:rPr>
        <w:t xml:space="preserve"> (Проверить)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116"/>
        <w:gridCol w:w="2557"/>
        <w:gridCol w:w="2622"/>
        <w:gridCol w:w="2052"/>
      </w:tblGrid>
      <w:tr w:rsidR="00CE1DD1" w:rsidRPr="004D20D6" w14:paraId="17EA7E00" w14:textId="77777777" w:rsidTr="00C040C3">
        <w:tc>
          <w:tcPr>
            <w:tcW w:w="9347" w:type="dxa"/>
            <w:gridSpan w:val="4"/>
          </w:tcPr>
          <w:p w14:paraId="2416C0AD" w14:textId="4FF9F6F9" w:rsidR="00CE1DD1" w:rsidRPr="004D20D6" w:rsidRDefault="00CE1DD1" w:rsidP="00C040C3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Простирание трещин перпендикулярно оси выработки</w:t>
            </w:r>
          </w:p>
        </w:tc>
      </w:tr>
      <w:tr w:rsidR="00AB3DF2" w:rsidRPr="004D20D6" w14:paraId="0E05B5BC" w14:textId="77777777" w:rsidTr="00AB222D">
        <w:tc>
          <w:tcPr>
            <w:tcW w:w="2116" w:type="dxa"/>
          </w:tcPr>
          <w:p w14:paraId="0FF66A35" w14:textId="4B1F1C2E" w:rsidR="00AB3DF2" w:rsidRPr="004D20D6" w:rsidRDefault="00AB3DF2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 xml:space="preserve">Проходка выработки </w:t>
            </w:r>
            <w:r w:rsidRPr="004D20D6">
              <w:rPr>
                <w:rFonts w:eastAsia="Calibri"/>
                <w:iCs/>
                <w:sz w:val="24"/>
                <w:szCs w:val="24"/>
              </w:rPr>
              <w:lastRenderedPageBreak/>
              <w:t>ведется по падению трещин с углами падения 45 – 90°</w:t>
            </w:r>
          </w:p>
        </w:tc>
        <w:tc>
          <w:tcPr>
            <w:tcW w:w="2557" w:type="dxa"/>
          </w:tcPr>
          <w:p w14:paraId="7B553E8E" w14:textId="5D62FDB3" w:rsidR="00AB3DF2" w:rsidRPr="004D20D6" w:rsidRDefault="00AB3DF2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lastRenderedPageBreak/>
              <w:t xml:space="preserve">Проходка выработки ведется по падению </w:t>
            </w:r>
            <w:r w:rsidRPr="004D20D6">
              <w:rPr>
                <w:rFonts w:eastAsia="Calibri"/>
                <w:iCs/>
                <w:sz w:val="24"/>
                <w:szCs w:val="24"/>
              </w:rPr>
              <w:lastRenderedPageBreak/>
              <w:t>трещин с углами падения 20 – 45°</w:t>
            </w:r>
          </w:p>
        </w:tc>
        <w:tc>
          <w:tcPr>
            <w:tcW w:w="2622" w:type="dxa"/>
          </w:tcPr>
          <w:p w14:paraId="601ABF1B" w14:textId="2F7FD1F5" w:rsidR="00CE1DD1" w:rsidRPr="004D20D6" w:rsidRDefault="00CE1DD1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lastRenderedPageBreak/>
              <w:t xml:space="preserve">Проходка выработки ведется против </w:t>
            </w:r>
            <w:r w:rsidRPr="004D20D6">
              <w:rPr>
                <w:rFonts w:eastAsia="Calibri"/>
                <w:iCs/>
                <w:sz w:val="24"/>
                <w:szCs w:val="24"/>
              </w:rPr>
              <w:lastRenderedPageBreak/>
              <w:t>падения трещин с углами падения</w:t>
            </w:r>
          </w:p>
          <w:p w14:paraId="104DBC7C" w14:textId="2B4A653E" w:rsidR="00AB3DF2" w:rsidRPr="004D20D6" w:rsidRDefault="00AB3DF2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45 – 90°</w:t>
            </w:r>
          </w:p>
        </w:tc>
        <w:tc>
          <w:tcPr>
            <w:tcW w:w="2052" w:type="dxa"/>
          </w:tcPr>
          <w:p w14:paraId="11448DEF" w14:textId="62BA4CFB" w:rsidR="00AB3DF2" w:rsidRPr="004D20D6" w:rsidRDefault="00CE1DD1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lastRenderedPageBreak/>
              <w:t xml:space="preserve">Проходка выработки </w:t>
            </w:r>
            <w:r w:rsidRPr="004D20D6">
              <w:rPr>
                <w:rFonts w:eastAsia="Calibri"/>
                <w:iCs/>
                <w:sz w:val="24"/>
                <w:szCs w:val="24"/>
              </w:rPr>
              <w:lastRenderedPageBreak/>
              <w:t xml:space="preserve">ведется против падения трещин с углами падения </w:t>
            </w:r>
            <w:r w:rsidR="00AB3DF2" w:rsidRPr="004D20D6">
              <w:rPr>
                <w:rFonts w:eastAsia="Calibri"/>
                <w:iCs/>
                <w:sz w:val="24"/>
                <w:szCs w:val="24"/>
              </w:rPr>
              <w:t>20 – 45°</w:t>
            </w:r>
          </w:p>
        </w:tc>
      </w:tr>
      <w:tr w:rsidR="00AB3DF2" w:rsidRPr="004D20D6" w14:paraId="195F3174" w14:textId="77777777" w:rsidTr="00AB222D">
        <w:tc>
          <w:tcPr>
            <w:tcW w:w="2116" w:type="dxa"/>
          </w:tcPr>
          <w:p w14:paraId="79031B1A" w14:textId="25F24D5E" w:rsidR="00AB3DF2" w:rsidRPr="004D20D6" w:rsidRDefault="00AB3DF2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lastRenderedPageBreak/>
              <w:t>Очень благоприятные</w:t>
            </w:r>
          </w:p>
        </w:tc>
        <w:tc>
          <w:tcPr>
            <w:tcW w:w="2557" w:type="dxa"/>
          </w:tcPr>
          <w:p w14:paraId="0733B134" w14:textId="77777777" w:rsidR="00AB3DF2" w:rsidRPr="004D20D6" w:rsidRDefault="00AB3DF2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Благоприятные</w:t>
            </w:r>
          </w:p>
        </w:tc>
        <w:tc>
          <w:tcPr>
            <w:tcW w:w="2622" w:type="dxa"/>
          </w:tcPr>
          <w:p w14:paraId="5F01CA1C" w14:textId="6637878E" w:rsidR="00AB3DF2" w:rsidRPr="004D20D6" w:rsidRDefault="00B00B20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Средн</w:t>
            </w:r>
            <w:r w:rsidR="00CE1DD1" w:rsidRPr="004D20D6">
              <w:rPr>
                <w:rFonts w:eastAsia="Calibri"/>
                <w:iCs/>
                <w:sz w:val="24"/>
                <w:szCs w:val="24"/>
              </w:rPr>
              <w:t>ие</w:t>
            </w:r>
          </w:p>
        </w:tc>
        <w:tc>
          <w:tcPr>
            <w:tcW w:w="2052" w:type="dxa"/>
          </w:tcPr>
          <w:p w14:paraId="62B37367" w14:textId="43FDAD04" w:rsidR="00AB3DF2" w:rsidRPr="004D20D6" w:rsidRDefault="00AB0BC7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Н</w:t>
            </w:r>
            <w:r w:rsidR="00AB3DF2" w:rsidRPr="004D20D6">
              <w:rPr>
                <w:rFonts w:eastAsia="Calibri"/>
                <w:iCs/>
                <w:sz w:val="24"/>
                <w:szCs w:val="24"/>
              </w:rPr>
              <w:t>еблагоприятные</w:t>
            </w:r>
          </w:p>
        </w:tc>
      </w:tr>
      <w:tr w:rsidR="00AB222D" w:rsidRPr="004D20D6" w14:paraId="27AFDC38" w14:textId="3789EBFA" w:rsidTr="00AB222D">
        <w:tc>
          <w:tcPr>
            <w:tcW w:w="4673" w:type="dxa"/>
            <w:gridSpan w:val="2"/>
          </w:tcPr>
          <w:p w14:paraId="66856CE8" w14:textId="47119F12" w:rsidR="00AB222D" w:rsidRPr="004D20D6" w:rsidRDefault="00AB222D" w:rsidP="00AB222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Простирание трещин параллельно оси выработки</w:t>
            </w:r>
          </w:p>
        </w:tc>
        <w:tc>
          <w:tcPr>
            <w:tcW w:w="4674" w:type="dxa"/>
            <w:gridSpan w:val="2"/>
            <w:vMerge w:val="restart"/>
          </w:tcPr>
          <w:p w14:paraId="04D1A0EE" w14:textId="77777777" w:rsidR="00AB222D" w:rsidRPr="004D20D6" w:rsidRDefault="00AB222D" w:rsidP="00AB222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Независимо от простирания трещин</w:t>
            </w:r>
          </w:p>
          <w:p w14:paraId="412EA026" w14:textId="7917814E" w:rsidR="00AB222D" w:rsidRPr="004D20D6" w:rsidRDefault="00AB222D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Углы падения трещин 0 – 20°</w:t>
            </w:r>
          </w:p>
        </w:tc>
      </w:tr>
      <w:tr w:rsidR="00AB222D" w:rsidRPr="004D20D6" w14:paraId="5BE11DC1" w14:textId="77777777" w:rsidTr="00AB222D">
        <w:tc>
          <w:tcPr>
            <w:tcW w:w="2116" w:type="dxa"/>
          </w:tcPr>
          <w:p w14:paraId="2F904842" w14:textId="6E1826FE" w:rsidR="00AB222D" w:rsidRPr="004D20D6" w:rsidRDefault="00AB222D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Трещины с углами падения 20 – 45°</w:t>
            </w:r>
          </w:p>
        </w:tc>
        <w:tc>
          <w:tcPr>
            <w:tcW w:w="2557" w:type="dxa"/>
          </w:tcPr>
          <w:p w14:paraId="4D30E6B7" w14:textId="5C845B51" w:rsidR="00AB222D" w:rsidRPr="004D20D6" w:rsidRDefault="00AB222D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Трещины с углами падения 45 – 90°</w:t>
            </w:r>
          </w:p>
        </w:tc>
        <w:tc>
          <w:tcPr>
            <w:tcW w:w="4674" w:type="dxa"/>
            <w:gridSpan w:val="2"/>
            <w:vMerge/>
          </w:tcPr>
          <w:p w14:paraId="6A83C31D" w14:textId="5CC175D0" w:rsidR="00AB222D" w:rsidRPr="004D20D6" w:rsidRDefault="00AB222D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AB3DF2" w:rsidRPr="004D20D6" w14:paraId="0FAEE403" w14:textId="77777777" w:rsidTr="00AB222D">
        <w:tc>
          <w:tcPr>
            <w:tcW w:w="2116" w:type="dxa"/>
          </w:tcPr>
          <w:p w14:paraId="6DC9AD06" w14:textId="5B6EC088" w:rsidR="00AB3DF2" w:rsidRPr="004D20D6" w:rsidRDefault="00AB222D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Средние</w:t>
            </w:r>
          </w:p>
        </w:tc>
        <w:tc>
          <w:tcPr>
            <w:tcW w:w="2557" w:type="dxa"/>
          </w:tcPr>
          <w:p w14:paraId="6CFFA275" w14:textId="2123C610" w:rsidR="00AB3DF2" w:rsidRPr="004D20D6" w:rsidRDefault="00B00B20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Очень н</w:t>
            </w:r>
            <w:r w:rsidR="00AB3DF2" w:rsidRPr="004D20D6">
              <w:rPr>
                <w:rFonts w:eastAsia="Calibri"/>
                <w:iCs/>
                <w:sz w:val="24"/>
                <w:szCs w:val="24"/>
              </w:rPr>
              <w:t>еблагоприятные</w:t>
            </w:r>
          </w:p>
        </w:tc>
        <w:tc>
          <w:tcPr>
            <w:tcW w:w="4674" w:type="dxa"/>
            <w:gridSpan w:val="2"/>
          </w:tcPr>
          <w:p w14:paraId="28E260F8" w14:textId="2E3EBB2F" w:rsidR="00AB3DF2" w:rsidRPr="004D20D6" w:rsidRDefault="00B00B20" w:rsidP="00AB3DF2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4D20D6">
              <w:rPr>
                <w:rFonts w:eastAsia="Calibri"/>
                <w:iCs/>
                <w:sz w:val="24"/>
                <w:szCs w:val="24"/>
              </w:rPr>
              <w:t>Средн</w:t>
            </w:r>
            <w:r w:rsidR="00CE1DD1" w:rsidRPr="004D20D6">
              <w:rPr>
                <w:rFonts w:eastAsia="Calibri"/>
                <w:iCs/>
                <w:sz w:val="24"/>
                <w:szCs w:val="24"/>
              </w:rPr>
              <w:t>ие</w:t>
            </w:r>
          </w:p>
        </w:tc>
      </w:tr>
    </w:tbl>
    <w:p w14:paraId="6DAFA223" w14:textId="05EC0F41" w:rsidR="00694C45" w:rsidRPr="004D20D6" w:rsidRDefault="00694C45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  <w:i/>
        </w:rPr>
      </w:pPr>
    </w:p>
    <w:p w14:paraId="1A1B5B18" w14:textId="21708731" w:rsidR="00324D30" w:rsidRPr="004D20D6" w:rsidRDefault="00324D30" w:rsidP="00324D30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>Таблица 3.</w:t>
      </w:r>
      <w:r w:rsidR="00514E6C" w:rsidRPr="004D20D6">
        <w:rPr>
          <w:rFonts w:eastAsia="Calibri"/>
        </w:rPr>
        <w:t>8</w:t>
      </w:r>
      <w:r w:rsidRPr="004D20D6">
        <w:rPr>
          <w:rFonts w:eastAsia="Calibri"/>
        </w:rPr>
        <w:t xml:space="preserve"> </w:t>
      </w:r>
    </w:p>
    <w:p w14:paraId="4C0AC999" w14:textId="0EDD10A6" w:rsidR="00AB61BF" w:rsidRPr="004D20D6" w:rsidRDefault="00AB61BF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</w:rPr>
      </w:pPr>
      <w:r w:rsidRPr="004D20D6">
        <w:rPr>
          <w:rFonts w:eastAsia="Calibri"/>
        </w:rPr>
        <w:t xml:space="preserve">Классификация массивов по рейтингу </w:t>
      </w:r>
      <w:r w:rsidRPr="004D20D6">
        <w:rPr>
          <w:rFonts w:eastAsia="Calibri"/>
          <w:lang w:val="en-US"/>
        </w:rPr>
        <w:t>RMR</w:t>
      </w:r>
      <w:r w:rsidRPr="004D20D6">
        <w:rPr>
          <w:rFonts w:eastAsia="Calibri"/>
        </w:rPr>
        <w:t xml:space="preserve">.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183"/>
        <w:gridCol w:w="1413"/>
        <w:gridCol w:w="3211"/>
        <w:gridCol w:w="1330"/>
        <w:gridCol w:w="2129"/>
      </w:tblGrid>
      <w:tr w:rsidR="002911CF" w:rsidRPr="004D20D6" w14:paraId="3BAEEFF9" w14:textId="77777777" w:rsidTr="002911CF">
        <w:tc>
          <w:tcPr>
            <w:tcW w:w="1183" w:type="dxa"/>
          </w:tcPr>
          <w:p w14:paraId="0541B9AD" w14:textId="4E945103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 xml:space="preserve">Рейтинг массива </w:t>
            </w:r>
            <w:r w:rsidRPr="004D20D6">
              <w:rPr>
                <w:rFonts w:eastAsia="Calibri"/>
                <w:sz w:val="24"/>
                <w:szCs w:val="24"/>
                <w:lang w:val="en-US"/>
              </w:rPr>
              <w:t>RMR</w:t>
            </w:r>
          </w:p>
        </w:tc>
        <w:tc>
          <w:tcPr>
            <w:tcW w:w="1413" w:type="dxa"/>
          </w:tcPr>
          <w:p w14:paraId="457CCA02" w14:textId="19EB0A1C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Класс скального массива</w:t>
            </w:r>
          </w:p>
        </w:tc>
        <w:tc>
          <w:tcPr>
            <w:tcW w:w="3211" w:type="dxa"/>
          </w:tcPr>
          <w:p w14:paraId="5F5E965A" w14:textId="3874E4A2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Оценка устойчивости</w:t>
            </w:r>
          </w:p>
        </w:tc>
        <w:tc>
          <w:tcPr>
            <w:tcW w:w="851" w:type="dxa"/>
          </w:tcPr>
          <w:p w14:paraId="7DABEF9A" w14:textId="554021E1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Сцепление в массиве, МПа</w:t>
            </w:r>
          </w:p>
        </w:tc>
        <w:tc>
          <w:tcPr>
            <w:tcW w:w="2129" w:type="dxa"/>
          </w:tcPr>
          <w:p w14:paraId="4813D3BE" w14:textId="703E504B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Угол внутреннего трения, град.</w:t>
            </w:r>
          </w:p>
        </w:tc>
      </w:tr>
      <w:tr w:rsidR="002911CF" w:rsidRPr="004D20D6" w14:paraId="5DD0B5AF" w14:textId="77777777" w:rsidTr="002911CF">
        <w:tc>
          <w:tcPr>
            <w:tcW w:w="1183" w:type="dxa"/>
          </w:tcPr>
          <w:p w14:paraId="4138F607" w14:textId="45CEC7AE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100 – 81</w:t>
            </w:r>
          </w:p>
        </w:tc>
        <w:tc>
          <w:tcPr>
            <w:tcW w:w="1413" w:type="dxa"/>
          </w:tcPr>
          <w:p w14:paraId="41434AD3" w14:textId="1FD190AF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3211" w:type="dxa"/>
          </w:tcPr>
          <w:p w14:paraId="4D9A6A27" w14:textId="2DF5ECDC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Весьма устойчивые породы</w:t>
            </w:r>
          </w:p>
        </w:tc>
        <w:tc>
          <w:tcPr>
            <w:tcW w:w="851" w:type="dxa"/>
          </w:tcPr>
          <w:p w14:paraId="3A5312F4" w14:textId="7E957A64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&gt; 0,4</w:t>
            </w:r>
          </w:p>
        </w:tc>
        <w:tc>
          <w:tcPr>
            <w:tcW w:w="2129" w:type="dxa"/>
          </w:tcPr>
          <w:p w14:paraId="200AEA71" w14:textId="1C92933B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&gt; 45</w:t>
            </w:r>
          </w:p>
        </w:tc>
      </w:tr>
      <w:tr w:rsidR="002911CF" w:rsidRPr="004D20D6" w14:paraId="765904DE" w14:textId="77777777" w:rsidTr="002911CF">
        <w:tc>
          <w:tcPr>
            <w:tcW w:w="1183" w:type="dxa"/>
          </w:tcPr>
          <w:p w14:paraId="2AD6E31A" w14:textId="492C2B0E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80 – 61</w:t>
            </w:r>
          </w:p>
        </w:tc>
        <w:tc>
          <w:tcPr>
            <w:tcW w:w="1413" w:type="dxa"/>
          </w:tcPr>
          <w:p w14:paraId="10D31ED6" w14:textId="64B07112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  <w:tc>
          <w:tcPr>
            <w:tcW w:w="3211" w:type="dxa"/>
          </w:tcPr>
          <w:p w14:paraId="0E52A8AC" w14:textId="7D0E1C83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Устойчивые породы</w:t>
            </w:r>
          </w:p>
        </w:tc>
        <w:tc>
          <w:tcPr>
            <w:tcW w:w="851" w:type="dxa"/>
          </w:tcPr>
          <w:p w14:paraId="4E93438F" w14:textId="4D2E8AA7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0,3 – 0,4</w:t>
            </w:r>
          </w:p>
        </w:tc>
        <w:tc>
          <w:tcPr>
            <w:tcW w:w="2129" w:type="dxa"/>
          </w:tcPr>
          <w:p w14:paraId="0293ACCE" w14:textId="2212F852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35 – 45</w:t>
            </w:r>
          </w:p>
        </w:tc>
      </w:tr>
      <w:tr w:rsidR="002911CF" w:rsidRPr="004D20D6" w14:paraId="3298CCFD" w14:textId="77777777" w:rsidTr="002911CF">
        <w:tc>
          <w:tcPr>
            <w:tcW w:w="1183" w:type="dxa"/>
          </w:tcPr>
          <w:p w14:paraId="501CB508" w14:textId="32D7E421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60 – 41</w:t>
            </w:r>
          </w:p>
        </w:tc>
        <w:tc>
          <w:tcPr>
            <w:tcW w:w="1413" w:type="dxa"/>
          </w:tcPr>
          <w:p w14:paraId="7859D28A" w14:textId="3AF69F1F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3211" w:type="dxa"/>
          </w:tcPr>
          <w:p w14:paraId="28EEE1C9" w14:textId="1C426758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Породы средней устойчивости</w:t>
            </w:r>
          </w:p>
        </w:tc>
        <w:tc>
          <w:tcPr>
            <w:tcW w:w="851" w:type="dxa"/>
          </w:tcPr>
          <w:p w14:paraId="3432450D" w14:textId="31F39AB0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0,2 – 0,3</w:t>
            </w:r>
          </w:p>
        </w:tc>
        <w:tc>
          <w:tcPr>
            <w:tcW w:w="2129" w:type="dxa"/>
          </w:tcPr>
          <w:p w14:paraId="078FCC2F" w14:textId="1F0C2952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25 – 35</w:t>
            </w:r>
          </w:p>
        </w:tc>
      </w:tr>
      <w:tr w:rsidR="002911CF" w:rsidRPr="004D20D6" w14:paraId="75565AE3" w14:textId="77777777" w:rsidTr="002911CF">
        <w:tc>
          <w:tcPr>
            <w:tcW w:w="1183" w:type="dxa"/>
          </w:tcPr>
          <w:p w14:paraId="2AFCDC4E" w14:textId="231C0279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40 – 21</w:t>
            </w:r>
          </w:p>
        </w:tc>
        <w:tc>
          <w:tcPr>
            <w:tcW w:w="1413" w:type="dxa"/>
          </w:tcPr>
          <w:p w14:paraId="419C605F" w14:textId="095CF058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IV</w:t>
            </w:r>
          </w:p>
        </w:tc>
        <w:tc>
          <w:tcPr>
            <w:tcW w:w="3211" w:type="dxa"/>
          </w:tcPr>
          <w:p w14:paraId="2729F3A8" w14:textId="45059F9C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Неустойчивые породы</w:t>
            </w:r>
          </w:p>
        </w:tc>
        <w:tc>
          <w:tcPr>
            <w:tcW w:w="851" w:type="dxa"/>
          </w:tcPr>
          <w:p w14:paraId="1DE6877A" w14:textId="19D58454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0,1 – 0,2</w:t>
            </w:r>
          </w:p>
        </w:tc>
        <w:tc>
          <w:tcPr>
            <w:tcW w:w="2129" w:type="dxa"/>
          </w:tcPr>
          <w:p w14:paraId="2FE8140F" w14:textId="431B53CF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15 – 25</w:t>
            </w:r>
          </w:p>
        </w:tc>
      </w:tr>
      <w:tr w:rsidR="002911CF" w:rsidRPr="004D20D6" w14:paraId="5544F2E5" w14:textId="77777777" w:rsidTr="002911CF">
        <w:tc>
          <w:tcPr>
            <w:tcW w:w="1183" w:type="dxa"/>
          </w:tcPr>
          <w:p w14:paraId="0CE9B5B2" w14:textId="57CE48F4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&lt;</w:t>
            </w:r>
            <w:r w:rsidRPr="004D20D6">
              <w:rPr>
                <w:rFonts w:eastAsia="Calibri"/>
                <w:sz w:val="24"/>
                <w:szCs w:val="24"/>
              </w:rPr>
              <w:t xml:space="preserve"> 21</w:t>
            </w:r>
          </w:p>
        </w:tc>
        <w:tc>
          <w:tcPr>
            <w:tcW w:w="1413" w:type="dxa"/>
          </w:tcPr>
          <w:p w14:paraId="7CEC319F" w14:textId="4D7D20A2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V</w:t>
            </w:r>
          </w:p>
        </w:tc>
        <w:tc>
          <w:tcPr>
            <w:tcW w:w="3211" w:type="dxa"/>
          </w:tcPr>
          <w:p w14:paraId="0C38974D" w14:textId="5459DEA6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Весьма неустойчивые породы</w:t>
            </w:r>
          </w:p>
        </w:tc>
        <w:tc>
          <w:tcPr>
            <w:tcW w:w="851" w:type="dxa"/>
          </w:tcPr>
          <w:p w14:paraId="16F4ADA8" w14:textId="3229CD23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&lt; 0</w:t>
            </w:r>
            <w:r w:rsidRPr="004D20D6">
              <w:rPr>
                <w:rFonts w:eastAsia="Calibri"/>
                <w:sz w:val="24"/>
                <w:szCs w:val="24"/>
              </w:rPr>
              <w:t>,</w:t>
            </w:r>
            <w:r w:rsidRPr="004D20D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129" w:type="dxa"/>
          </w:tcPr>
          <w:p w14:paraId="43B6C233" w14:textId="521DFA9E" w:rsidR="002911CF" w:rsidRPr="004D20D6" w:rsidRDefault="002911CF" w:rsidP="002914CD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160"/>
              <w:ind w:firstLine="0"/>
              <w:contextualSpacing/>
              <w:rPr>
                <w:rFonts w:eastAsia="Calibri"/>
                <w:sz w:val="24"/>
                <w:szCs w:val="24"/>
                <w:lang w:val="en-US"/>
              </w:rPr>
            </w:pPr>
            <w:r w:rsidRPr="004D20D6">
              <w:rPr>
                <w:rFonts w:eastAsia="Calibri"/>
                <w:sz w:val="24"/>
                <w:szCs w:val="24"/>
                <w:lang w:val="en-US"/>
              </w:rPr>
              <w:t>&lt; 15</w:t>
            </w:r>
          </w:p>
        </w:tc>
      </w:tr>
    </w:tbl>
    <w:p w14:paraId="3E01203C" w14:textId="4C3E7EFA" w:rsidR="00AB61BF" w:rsidRPr="004D20D6" w:rsidRDefault="00AB61BF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ind w:firstLine="0"/>
        <w:contextualSpacing/>
        <w:rPr>
          <w:rFonts w:eastAsia="Calibri"/>
        </w:rPr>
      </w:pPr>
    </w:p>
    <w:p w14:paraId="3173673E" w14:textId="09901555" w:rsidR="001875E8" w:rsidRPr="004D20D6" w:rsidRDefault="00534E73" w:rsidP="007B226F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160"/>
        <w:contextualSpacing/>
        <w:rPr>
          <w:rFonts w:eastAsia="Times New Roman"/>
          <w:sz w:val="24"/>
          <w:szCs w:val="20"/>
          <w:lang w:eastAsia="ru-RU"/>
        </w:rPr>
      </w:pPr>
      <w:r w:rsidRPr="004D20D6">
        <w:rPr>
          <w:rFonts w:eastAsia="Calibri"/>
        </w:rPr>
        <w:t>3.</w:t>
      </w:r>
      <w:r w:rsidR="00E54AEA" w:rsidRPr="004D20D6">
        <w:rPr>
          <w:rFonts w:eastAsia="Calibri"/>
        </w:rPr>
        <w:t>4</w:t>
      </w:r>
      <w:r w:rsidRPr="004D20D6">
        <w:rPr>
          <w:rFonts w:eastAsia="Calibri"/>
        </w:rPr>
        <w:t xml:space="preserve"> </w:t>
      </w:r>
      <w:r w:rsidR="00F3350F" w:rsidRPr="004D20D6">
        <w:rPr>
          <w:rFonts w:eastAsia="Calibri"/>
        </w:rPr>
        <w:t>Индекс прочности трещиноватых пород по Хуку (</w:t>
      </w:r>
      <w:r w:rsidR="00F3350F" w:rsidRPr="004D20D6">
        <w:rPr>
          <w:rFonts w:eastAsia="Calibri"/>
          <w:i/>
          <w:iCs/>
        </w:rPr>
        <w:t>GSI</w:t>
      </w:r>
      <w:r w:rsidR="00F3350F" w:rsidRPr="004D20D6">
        <w:rPr>
          <w:rFonts w:eastAsia="Calibri"/>
          <w:vertAlign w:val="subscript"/>
        </w:rPr>
        <w:t>2013</w:t>
      </w:r>
      <w:r w:rsidR="00F3350F" w:rsidRPr="004D20D6">
        <w:rPr>
          <w:rFonts w:eastAsia="Calibri"/>
        </w:rPr>
        <w:t>) может рассчитываться в зависимости от методики сбора исходных данных. Каждый из способов расчета является равнозначным</w:t>
      </w:r>
      <w:r w:rsidR="001875E8" w:rsidRPr="004D20D6">
        <w:rPr>
          <w:rFonts w:eastAsia="Times New Roman"/>
          <w:sz w:val="24"/>
          <w:szCs w:val="20"/>
          <w:lang w:eastAsia="ru-RU"/>
        </w:rPr>
        <w:t>:</w:t>
      </w:r>
    </w:p>
    <w:p w14:paraId="334C7D3B" w14:textId="65CBFB5D" w:rsidR="001875E8" w:rsidRPr="004D20D6" w:rsidRDefault="008875F5" w:rsidP="007B226F">
      <w:pPr>
        <w:spacing w:line="360" w:lineRule="auto"/>
        <w:ind w:left="2124" w:firstLine="708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GSI=1.5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J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Cond89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type m:val="skw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RQD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</m:oMath>
      <w:r w:rsidR="007B226F" w:rsidRPr="004D20D6">
        <w:rPr>
          <w:rFonts w:eastAsia="Times New Roman"/>
          <w:lang w:eastAsia="ru-RU"/>
        </w:rPr>
        <w:tab/>
      </w:r>
      <w:r w:rsidR="007B226F" w:rsidRPr="004D20D6">
        <w:rPr>
          <w:rFonts w:eastAsia="Times New Roman"/>
          <w:lang w:eastAsia="ru-RU"/>
        </w:rPr>
        <w:tab/>
      </w:r>
      <w:r w:rsidR="001B65F3" w:rsidRPr="004D20D6">
        <w:rPr>
          <w:rFonts w:eastAsia="Times New Roman"/>
          <w:lang w:eastAsia="ru-RU"/>
        </w:rPr>
        <w:tab/>
      </w:r>
      <w:r w:rsidR="007B226F" w:rsidRPr="004D20D6">
        <w:rPr>
          <w:rFonts w:eastAsia="Times New Roman"/>
          <w:lang w:eastAsia="ru-RU"/>
        </w:rPr>
        <w:tab/>
      </w:r>
      <w:r w:rsidR="001875E8" w:rsidRPr="004D20D6">
        <w:rPr>
          <w:rFonts w:eastAsia="Times New Roman"/>
          <w:lang w:eastAsia="ru-RU"/>
        </w:rPr>
        <w:tab/>
        <w:t>(</w:t>
      </w:r>
      <w:r w:rsidR="00C45643" w:rsidRPr="004D20D6">
        <w:rPr>
          <w:rFonts w:eastAsia="Times New Roman"/>
          <w:lang w:eastAsia="ru-RU"/>
        </w:rPr>
        <w:t>3</w:t>
      </w:r>
      <w:r w:rsidR="001875E8" w:rsidRPr="004D20D6">
        <w:rPr>
          <w:rFonts w:eastAsia="Times New Roman"/>
          <w:lang w:eastAsia="ru-RU"/>
        </w:rPr>
        <w:t>.</w:t>
      </w:r>
      <w:r w:rsidR="00A52CF7" w:rsidRPr="004D20D6">
        <w:rPr>
          <w:rFonts w:eastAsia="Times New Roman"/>
          <w:lang w:eastAsia="ru-RU"/>
        </w:rPr>
        <w:t>5</w:t>
      </w:r>
      <w:r w:rsidR="001875E8" w:rsidRPr="004D20D6">
        <w:rPr>
          <w:rFonts w:eastAsia="Times New Roman"/>
          <w:lang w:eastAsia="ru-RU"/>
        </w:rPr>
        <w:t>)</w:t>
      </w:r>
    </w:p>
    <w:p w14:paraId="186D13C2" w14:textId="40E108FC" w:rsidR="001875E8" w:rsidRPr="004D20D6" w:rsidRDefault="001875E8" w:rsidP="007B226F">
      <w:pPr>
        <w:spacing w:line="360" w:lineRule="auto"/>
        <w:ind w:left="2124" w:firstLine="708"/>
        <w:jc w:val="right"/>
        <w:rPr>
          <w:rFonts w:eastAsia="Times New Roman"/>
          <w:lang w:eastAsia="ru-RU"/>
        </w:rPr>
      </w:pPr>
      <w:r w:rsidRPr="004D20D6">
        <w:rPr>
          <w:rFonts w:eastAsia="Times New Roman"/>
          <w:position w:val="-30"/>
          <w:lang w:eastAsia="ru-RU"/>
        </w:rPr>
        <w:object w:dxaOrig="2640" w:dyaOrig="680" w14:anchorId="45039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05pt;height:33.55pt" o:ole="">
            <v:imagedata r:id="rId14" o:title=""/>
          </v:shape>
          <o:OLEObject Type="Embed" ProgID="Equation.3" ShapeID="_x0000_i1025" DrawAspect="Content" ObjectID="_1755516446" r:id="rId15"/>
        </w:object>
      </w:r>
      <w:r w:rsidRPr="004D20D6">
        <w:rPr>
          <w:rFonts w:eastAsia="Times New Roman"/>
          <w:lang w:eastAsia="ru-RU"/>
        </w:rPr>
        <w:tab/>
      </w:r>
      <w:r w:rsidR="00CF0EF3" w:rsidRPr="004D20D6">
        <w:rPr>
          <w:rFonts w:eastAsia="Times New Roman"/>
          <w:lang w:eastAsia="ru-RU"/>
        </w:rPr>
        <w:t>,</w:t>
      </w:r>
      <w:r w:rsidRPr="004D20D6">
        <w:rPr>
          <w:rFonts w:eastAsia="Times New Roman"/>
          <w:lang w:eastAsia="ru-RU"/>
        </w:rPr>
        <w:tab/>
      </w:r>
      <w:r w:rsidRPr="004D20D6">
        <w:rPr>
          <w:rFonts w:eastAsia="Times New Roman"/>
          <w:lang w:eastAsia="ru-RU"/>
        </w:rPr>
        <w:tab/>
      </w:r>
      <w:r w:rsidRPr="004D20D6">
        <w:rPr>
          <w:rFonts w:eastAsia="Times New Roman"/>
          <w:lang w:eastAsia="ru-RU"/>
        </w:rPr>
        <w:tab/>
      </w:r>
      <w:r w:rsidR="007B226F" w:rsidRPr="004D20D6">
        <w:rPr>
          <w:rFonts w:eastAsia="Times New Roman"/>
          <w:lang w:eastAsia="ru-RU"/>
        </w:rPr>
        <w:tab/>
      </w:r>
      <w:r w:rsidRPr="004D20D6">
        <w:rPr>
          <w:rFonts w:eastAsia="Times New Roman"/>
          <w:lang w:eastAsia="ru-RU"/>
        </w:rPr>
        <w:t>(</w:t>
      </w:r>
      <w:r w:rsidR="00C45643" w:rsidRPr="004D20D6">
        <w:rPr>
          <w:rFonts w:eastAsia="Times New Roman"/>
          <w:lang w:eastAsia="ru-RU"/>
        </w:rPr>
        <w:t>3</w:t>
      </w:r>
      <w:r w:rsidRPr="004D20D6">
        <w:rPr>
          <w:rFonts w:eastAsia="Times New Roman"/>
          <w:lang w:eastAsia="ru-RU"/>
        </w:rPr>
        <w:t>.</w:t>
      </w:r>
      <w:r w:rsidR="00A52CF7" w:rsidRPr="004D20D6">
        <w:rPr>
          <w:rFonts w:eastAsia="Times New Roman"/>
          <w:lang w:eastAsia="ru-RU"/>
        </w:rPr>
        <w:t>6</w:t>
      </w:r>
      <w:r w:rsidRPr="004D20D6">
        <w:rPr>
          <w:rFonts w:eastAsia="Times New Roman"/>
          <w:lang w:eastAsia="ru-RU"/>
        </w:rPr>
        <w:t>)</w:t>
      </w:r>
    </w:p>
    <w:p w14:paraId="6559DF9F" w14:textId="08382D57" w:rsidR="00FC2176" w:rsidRPr="004D20D6" w:rsidRDefault="00CF0EF3" w:rsidP="001875E8">
      <w:pPr>
        <w:spacing w:line="360" w:lineRule="auto"/>
        <w:ind w:firstLine="0"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 xml:space="preserve">где </w:t>
      </w:r>
      <w:r w:rsidR="001875E8" w:rsidRPr="004D20D6">
        <w:rPr>
          <w:rFonts w:eastAsia="Times New Roman"/>
          <w:i/>
          <w:iCs/>
          <w:lang w:eastAsia="ru-RU"/>
        </w:rPr>
        <w:t>J</w:t>
      </w:r>
      <w:r w:rsidR="001875E8" w:rsidRPr="004D20D6">
        <w:rPr>
          <w:rFonts w:eastAsia="Times New Roman"/>
          <w:vertAlign w:val="subscript"/>
          <w:lang w:eastAsia="ru-RU"/>
        </w:rPr>
        <w:t>Cond89</w:t>
      </w:r>
      <w:r w:rsidR="001875E8" w:rsidRPr="004D20D6">
        <w:rPr>
          <w:rFonts w:eastAsia="Times New Roman"/>
          <w:lang w:eastAsia="ru-RU"/>
        </w:rPr>
        <w:t xml:space="preserve"> - рейтинговая оценка состояния трещин (</w:t>
      </w:r>
      <w:r w:rsidR="001875E8" w:rsidRPr="004D20D6">
        <w:rPr>
          <w:rFonts w:eastAsia="Times New Roman"/>
          <w:lang w:val="en-US" w:eastAsia="ru-RU"/>
        </w:rPr>
        <w:t>Joint</w:t>
      </w:r>
      <w:r w:rsidR="001875E8" w:rsidRPr="004D20D6">
        <w:rPr>
          <w:rFonts w:eastAsia="Times New Roman"/>
          <w:lang w:eastAsia="ru-RU"/>
        </w:rPr>
        <w:t xml:space="preserve"> </w:t>
      </w:r>
      <w:r w:rsidR="001875E8" w:rsidRPr="004D20D6">
        <w:rPr>
          <w:rFonts w:eastAsia="Times New Roman"/>
          <w:lang w:val="en-US" w:eastAsia="ru-RU"/>
        </w:rPr>
        <w:t>Condition</w:t>
      </w:r>
      <w:r w:rsidR="001875E8" w:rsidRPr="004D20D6">
        <w:rPr>
          <w:rFonts w:eastAsia="Times New Roman"/>
          <w:lang w:eastAsia="ru-RU"/>
        </w:rPr>
        <w:t xml:space="preserve">) по методике З. </w:t>
      </w:r>
      <w:proofErr w:type="spellStart"/>
      <w:r w:rsidR="001875E8" w:rsidRPr="004D20D6">
        <w:rPr>
          <w:rFonts w:eastAsia="Times New Roman"/>
          <w:lang w:eastAsia="ru-RU"/>
        </w:rPr>
        <w:t>Бенявского</w:t>
      </w:r>
      <w:proofErr w:type="spellEnd"/>
      <w:r w:rsidR="001875E8" w:rsidRPr="004D20D6">
        <w:rPr>
          <w:rFonts w:eastAsia="Times New Roman"/>
          <w:lang w:eastAsia="ru-RU"/>
        </w:rPr>
        <w:t xml:space="preserve"> в редакции 1989 г., которая определяется по </w:t>
      </w:r>
      <w:r w:rsidR="00FC2176" w:rsidRPr="004D20D6">
        <w:rPr>
          <w:rFonts w:eastAsia="Times New Roman"/>
          <w:lang w:eastAsia="ru-RU"/>
        </w:rPr>
        <w:t>таблице</w:t>
      </w:r>
      <w:r w:rsidR="001875E8" w:rsidRPr="004D20D6">
        <w:rPr>
          <w:rFonts w:eastAsia="Times New Roman"/>
          <w:lang w:eastAsia="ru-RU"/>
        </w:rPr>
        <w:t xml:space="preserve"> </w:t>
      </w:r>
      <w:r w:rsidR="00FC2176" w:rsidRPr="004D20D6">
        <w:rPr>
          <w:rFonts w:eastAsia="Times New Roman"/>
          <w:lang w:eastAsia="ru-RU"/>
        </w:rPr>
        <w:t>3.4</w:t>
      </w:r>
      <w:r w:rsidR="001875E8" w:rsidRPr="004D20D6">
        <w:rPr>
          <w:rFonts w:eastAsia="Times New Roman"/>
          <w:lang w:eastAsia="ru-RU"/>
        </w:rPr>
        <w:t>;</w:t>
      </w:r>
    </w:p>
    <w:p w14:paraId="62828278" w14:textId="39FA342E" w:rsidR="00FC2176" w:rsidRPr="004D20D6" w:rsidRDefault="001875E8" w:rsidP="00AA1A46">
      <w:pPr>
        <w:spacing w:line="360" w:lineRule="auto"/>
        <w:ind w:left="567" w:firstLine="0"/>
        <w:rPr>
          <w:rFonts w:eastAsia="Times New Roman"/>
          <w:lang w:eastAsia="ru-RU"/>
        </w:rPr>
      </w:pPr>
      <w:r w:rsidRPr="004D20D6">
        <w:rPr>
          <w:rFonts w:eastAsia="Times New Roman"/>
          <w:i/>
          <w:iCs/>
          <w:lang w:val="en-US" w:eastAsia="ru-RU"/>
        </w:rPr>
        <w:t>J</w:t>
      </w:r>
      <w:r w:rsidRPr="004D20D6">
        <w:rPr>
          <w:rFonts w:eastAsia="Times New Roman"/>
          <w:vertAlign w:val="subscript"/>
          <w:lang w:val="en-US" w:eastAsia="ru-RU"/>
        </w:rPr>
        <w:t>r</w:t>
      </w:r>
      <w:r w:rsidR="00FC2176" w:rsidRPr="004D20D6">
        <w:rPr>
          <w:rFonts w:eastAsia="Times New Roman"/>
          <w:lang w:eastAsia="ru-RU"/>
        </w:rPr>
        <w:t xml:space="preserve"> – показатель, учитывающий шероховатость поверхности трещин;</w:t>
      </w:r>
    </w:p>
    <w:p w14:paraId="2B9BAC5B" w14:textId="66818D9D" w:rsidR="001875E8" w:rsidRPr="004D20D6" w:rsidRDefault="001875E8" w:rsidP="00AA1A46">
      <w:pPr>
        <w:spacing w:line="360" w:lineRule="auto"/>
        <w:ind w:left="567" w:firstLine="0"/>
        <w:rPr>
          <w:rFonts w:eastAsia="Times New Roman"/>
          <w:lang w:eastAsia="ru-RU"/>
        </w:rPr>
      </w:pPr>
      <w:r w:rsidRPr="004D20D6">
        <w:rPr>
          <w:rFonts w:eastAsia="Times New Roman"/>
          <w:i/>
          <w:iCs/>
          <w:lang w:val="en-US" w:eastAsia="ru-RU"/>
        </w:rPr>
        <w:t>J</w:t>
      </w:r>
      <w:r w:rsidRPr="004D20D6">
        <w:rPr>
          <w:rFonts w:eastAsia="Times New Roman"/>
          <w:vertAlign w:val="subscript"/>
          <w:lang w:val="en-US" w:eastAsia="ru-RU"/>
        </w:rPr>
        <w:t>a</w:t>
      </w:r>
      <w:r w:rsidRPr="004D20D6">
        <w:rPr>
          <w:rFonts w:eastAsia="Times New Roman"/>
          <w:lang w:eastAsia="ru-RU"/>
        </w:rPr>
        <w:t xml:space="preserve"> – </w:t>
      </w:r>
      <w:r w:rsidR="006204CD" w:rsidRPr="004D20D6">
        <w:rPr>
          <w:rFonts w:eastAsia="Times New Roman"/>
          <w:lang w:eastAsia="ru-RU"/>
        </w:rPr>
        <w:t>показател</w:t>
      </w:r>
      <w:r w:rsidR="00FC2176" w:rsidRPr="004D20D6">
        <w:rPr>
          <w:rFonts w:eastAsia="Times New Roman"/>
          <w:lang w:eastAsia="ru-RU"/>
        </w:rPr>
        <w:t>ь</w:t>
      </w:r>
      <w:r w:rsidR="006204CD" w:rsidRPr="004D20D6">
        <w:rPr>
          <w:rFonts w:eastAsia="Times New Roman"/>
          <w:lang w:eastAsia="ru-RU"/>
        </w:rPr>
        <w:t>,</w:t>
      </w:r>
      <w:r w:rsidRPr="004D20D6">
        <w:rPr>
          <w:rFonts w:eastAsia="Times New Roman"/>
          <w:lang w:eastAsia="ru-RU"/>
        </w:rPr>
        <w:t xml:space="preserve"> учитывающи</w:t>
      </w:r>
      <w:r w:rsidR="00FC2176" w:rsidRPr="004D20D6">
        <w:rPr>
          <w:rFonts w:eastAsia="Times New Roman"/>
          <w:lang w:eastAsia="ru-RU"/>
        </w:rPr>
        <w:t>й</w:t>
      </w:r>
      <w:r w:rsidRPr="004D20D6">
        <w:rPr>
          <w:rFonts w:eastAsia="Times New Roman"/>
          <w:lang w:eastAsia="ru-RU"/>
        </w:rPr>
        <w:t xml:space="preserve"> </w:t>
      </w:r>
      <w:proofErr w:type="spellStart"/>
      <w:r w:rsidR="00FC2176" w:rsidRPr="004D20D6">
        <w:rPr>
          <w:rFonts w:eastAsia="Times New Roman"/>
          <w:lang w:eastAsia="ru-RU"/>
        </w:rPr>
        <w:t>выветрелость</w:t>
      </w:r>
      <w:proofErr w:type="spellEnd"/>
      <w:r w:rsidR="00FC2176" w:rsidRPr="004D20D6">
        <w:rPr>
          <w:rFonts w:eastAsia="Times New Roman"/>
          <w:lang w:eastAsia="ru-RU"/>
        </w:rPr>
        <w:t xml:space="preserve"> и изменение состояния трещин;</w:t>
      </w:r>
    </w:p>
    <w:p w14:paraId="2FB21F12" w14:textId="5DE5A08D" w:rsidR="001875E8" w:rsidRPr="004D20D6" w:rsidRDefault="00F3350F" w:rsidP="008A7F96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709"/>
        <w:rPr>
          <w:rFonts w:eastAsia="Calibri"/>
        </w:rPr>
      </w:pPr>
      <w:r w:rsidRPr="004D20D6">
        <w:rPr>
          <w:rFonts w:eastAsia="Calibri"/>
        </w:rPr>
        <w:t xml:space="preserve">Определение составляющих </w:t>
      </w:r>
      <w:r w:rsidR="00B07D3B" w:rsidRPr="004D20D6">
        <w:rPr>
          <w:rFonts w:eastAsia="Calibri"/>
        </w:rPr>
        <w:t>качество</w:t>
      </w:r>
      <w:r w:rsidRPr="004D20D6">
        <w:rPr>
          <w:rFonts w:eastAsia="Calibri"/>
        </w:rPr>
        <w:t xml:space="preserve"> массива по Хуку проводиться в соответствии с таблиц</w:t>
      </w:r>
      <w:r w:rsidR="005D5981" w:rsidRPr="004D20D6">
        <w:rPr>
          <w:rFonts w:eastAsia="Calibri"/>
        </w:rPr>
        <w:t>ей 3.9.</w:t>
      </w:r>
    </w:p>
    <w:p w14:paraId="4A841DD2" w14:textId="77777777" w:rsidR="008B3966" w:rsidRPr="004D20D6" w:rsidRDefault="008B3966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0"/>
        <w:rPr>
          <w:rFonts w:eastAsia="Calibri"/>
        </w:rPr>
      </w:pPr>
    </w:p>
    <w:p w14:paraId="72FA9284" w14:textId="143F9B5A" w:rsidR="00F3350F" w:rsidRPr="004D20D6" w:rsidRDefault="00F3350F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>Таблица 3</w:t>
      </w:r>
      <w:r w:rsidR="001C6EDB" w:rsidRPr="004D20D6">
        <w:rPr>
          <w:rFonts w:eastAsia="Calibri"/>
        </w:rPr>
        <w:t>.</w:t>
      </w:r>
      <w:r w:rsidR="005D5981" w:rsidRPr="004D20D6">
        <w:rPr>
          <w:rFonts w:eastAsia="Calibri"/>
        </w:rPr>
        <w:t>9</w:t>
      </w:r>
    </w:p>
    <w:p w14:paraId="11D3CCFD" w14:textId="77777777" w:rsidR="00F3350F" w:rsidRPr="004D20D6" w:rsidRDefault="00F3350F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center"/>
        <w:rPr>
          <w:rFonts w:eastAsia="Calibri"/>
        </w:rPr>
      </w:pPr>
      <w:r w:rsidRPr="004D20D6">
        <w:rPr>
          <w:rFonts w:eastAsia="Calibri"/>
        </w:rPr>
        <w:lastRenderedPageBreak/>
        <w:t xml:space="preserve">Определение параметров </w:t>
      </w:r>
      <w:proofErr w:type="spellStart"/>
      <w:r w:rsidRPr="004D20D6">
        <w:rPr>
          <w:rFonts w:eastAsia="Calibri"/>
          <w:i/>
          <w:iCs/>
        </w:rPr>
        <w:t>J</w:t>
      </w:r>
      <w:r w:rsidRPr="004D20D6">
        <w:rPr>
          <w:rFonts w:eastAsia="Calibri"/>
          <w:vertAlign w:val="subscript"/>
        </w:rPr>
        <w:t>r</w:t>
      </w:r>
      <w:proofErr w:type="spellEnd"/>
      <w:r w:rsidRPr="004D20D6">
        <w:rPr>
          <w:rFonts w:eastAsia="Calibri"/>
        </w:rPr>
        <w:t xml:space="preserve"> и </w:t>
      </w:r>
      <w:proofErr w:type="spellStart"/>
      <w:r w:rsidRPr="004D20D6">
        <w:rPr>
          <w:rFonts w:eastAsia="Calibri"/>
          <w:i/>
          <w:iCs/>
        </w:rPr>
        <w:t>J</w:t>
      </w:r>
      <w:r w:rsidRPr="004D20D6">
        <w:rPr>
          <w:rFonts w:eastAsia="Calibri"/>
          <w:vertAlign w:val="subscript"/>
        </w:rPr>
        <w:t>a</w:t>
      </w:r>
      <w:proofErr w:type="spellEnd"/>
      <w:r w:rsidRPr="004D20D6">
        <w:rPr>
          <w:rFonts w:eastAsia="Calibri"/>
        </w:rPr>
        <w:t xml:space="preserve"> по Бартону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6"/>
        <w:gridCol w:w="993"/>
        <w:gridCol w:w="4678"/>
        <w:gridCol w:w="851"/>
      </w:tblGrid>
      <w:tr w:rsidR="00032641" w:rsidRPr="004D20D6" w14:paraId="75AC8A3A" w14:textId="77777777" w:rsidTr="00227BE8">
        <w:trPr>
          <w:trHeight w:val="446"/>
        </w:trPr>
        <w:tc>
          <w:tcPr>
            <w:tcW w:w="2976" w:type="dxa"/>
            <w:shd w:val="clear" w:color="auto" w:fill="FFFFFF"/>
            <w:vAlign w:val="center"/>
          </w:tcPr>
          <w:p w14:paraId="056BC348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Показатель шероховатости трещин </w:t>
            </w:r>
            <w:proofErr w:type="spellStart"/>
            <w:r w:rsidRPr="004D20D6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J</w:t>
            </w:r>
            <w:r w:rsidRPr="004D20D6">
              <w:rPr>
                <w:rFonts w:eastAsia="Times New Roman"/>
                <w:i/>
                <w:iCs/>
                <w:sz w:val="24"/>
                <w:szCs w:val="24"/>
                <w:vertAlign w:val="subscript"/>
                <w:lang w:eastAsia="ru-RU"/>
              </w:rPr>
              <w:t>r</w:t>
            </w:r>
            <w:proofErr w:type="spellEnd"/>
          </w:p>
        </w:tc>
        <w:tc>
          <w:tcPr>
            <w:tcW w:w="993" w:type="dxa"/>
            <w:shd w:val="clear" w:color="auto" w:fill="FFFFFF"/>
            <w:vAlign w:val="center"/>
          </w:tcPr>
          <w:p w14:paraId="122F4B92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Рейтинг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3B72CC2C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Показатель изменения трещин </w:t>
            </w:r>
            <w:proofErr w:type="spellStart"/>
            <w:r w:rsidRPr="004D20D6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J</w:t>
            </w:r>
            <w:r w:rsidRPr="004D20D6">
              <w:rPr>
                <w:rFonts w:eastAsia="Times New Roman"/>
                <w:i/>
                <w:iCs/>
                <w:sz w:val="24"/>
                <w:szCs w:val="24"/>
                <w:vertAlign w:val="subscript"/>
                <w:lang w:eastAsia="ru-RU"/>
              </w:rPr>
              <w:t>a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14:paraId="3E0F8D4D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Рейтинг</w:t>
            </w:r>
          </w:p>
        </w:tc>
      </w:tr>
      <w:tr w:rsidR="00032641" w:rsidRPr="004D20D6" w14:paraId="48801B11" w14:textId="77777777" w:rsidTr="00227BE8">
        <w:trPr>
          <w:trHeight w:val="518"/>
        </w:trPr>
        <w:tc>
          <w:tcPr>
            <w:tcW w:w="2976" w:type="dxa"/>
            <w:shd w:val="clear" w:color="auto" w:fill="FFFFFF"/>
            <w:vAlign w:val="center"/>
          </w:tcPr>
          <w:p w14:paraId="773FC94E" w14:textId="77777777" w:rsidR="00F3350F" w:rsidRPr="004D20D6" w:rsidRDefault="00F3350F" w:rsidP="007A58B4">
            <w:pPr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Прерывистые трещины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651AA773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shd w:val="clear" w:color="auto" w:fill="FFFFFF"/>
            <w:vAlign w:val="bottom"/>
          </w:tcPr>
          <w:p w14:paraId="4A96D931" w14:textId="77777777" w:rsidR="00F3350F" w:rsidRPr="004D20D6" w:rsidRDefault="00F3350F" w:rsidP="007A58B4">
            <w:pPr>
              <w:ind w:left="13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Плотно залеченные, твердые, не размягчающиеся заполнитель, непроницаемый наполнитель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81714A7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0,75</w:t>
            </w:r>
          </w:p>
        </w:tc>
      </w:tr>
      <w:tr w:rsidR="00032641" w:rsidRPr="004D20D6" w14:paraId="351AB530" w14:textId="77777777" w:rsidTr="00227BE8">
        <w:trPr>
          <w:trHeight w:val="518"/>
        </w:trPr>
        <w:tc>
          <w:tcPr>
            <w:tcW w:w="2976" w:type="dxa"/>
            <w:shd w:val="clear" w:color="auto" w:fill="FFFFFF"/>
            <w:vAlign w:val="center"/>
          </w:tcPr>
          <w:p w14:paraId="759B3131" w14:textId="77777777" w:rsidR="00F3350F" w:rsidRPr="004D20D6" w:rsidRDefault="00F3350F" w:rsidP="007A58B4">
            <w:pPr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Шероховатые и неровные, волнистые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DBB12B8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CCA08AA" w14:textId="77777777" w:rsidR="00F3350F" w:rsidRPr="004D20D6" w:rsidRDefault="00F3350F" w:rsidP="007A58B4">
            <w:pPr>
              <w:ind w:left="13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Невыветрелые</w:t>
            </w:r>
            <w:proofErr w:type="spellEnd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 стенки трещин, только окрашивание стенок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DBB4A36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41" w:rsidRPr="004D20D6" w14:paraId="67A00E1E" w14:textId="77777777" w:rsidTr="00227BE8">
        <w:trPr>
          <w:trHeight w:val="634"/>
        </w:trPr>
        <w:tc>
          <w:tcPr>
            <w:tcW w:w="2976" w:type="dxa"/>
            <w:shd w:val="clear" w:color="auto" w:fill="FFFFFF"/>
            <w:vAlign w:val="center"/>
          </w:tcPr>
          <w:p w14:paraId="5CA5B56C" w14:textId="77777777" w:rsidR="00F3350F" w:rsidRPr="004D20D6" w:rsidRDefault="00F3350F" w:rsidP="007A58B4">
            <w:pPr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Гладкие, волнистые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C2DD8E8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shd w:val="clear" w:color="auto" w:fill="FFFFFF"/>
            <w:vAlign w:val="bottom"/>
          </w:tcPr>
          <w:p w14:paraId="65E732F7" w14:textId="77777777" w:rsidR="00F3350F" w:rsidRPr="004D20D6" w:rsidRDefault="00F3350F" w:rsidP="007A58B4">
            <w:pPr>
              <w:ind w:left="13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Слегка </w:t>
            </w:r>
            <w:proofErr w:type="spellStart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выветрелые</w:t>
            </w:r>
            <w:proofErr w:type="spellEnd"/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 стенки трещин, не размягчающиеся заполнитель, песчаные частицы, дезинтегрированные породы без глины и т.д.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19B2324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2,0</w:t>
            </w:r>
          </w:p>
        </w:tc>
      </w:tr>
      <w:tr w:rsidR="00032641" w:rsidRPr="004D20D6" w14:paraId="7F7FC560" w14:textId="77777777" w:rsidTr="00227BE8">
        <w:trPr>
          <w:trHeight w:val="518"/>
        </w:trPr>
        <w:tc>
          <w:tcPr>
            <w:tcW w:w="2976" w:type="dxa"/>
            <w:shd w:val="clear" w:color="auto" w:fill="FFFFFF"/>
            <w:vAlign w:val="center"/>
          </w:tcPr>
          <w:p w14:paraId="024A806D" w14:textId="77777777" w:rsidR="00F3350F" w:rsidRPr="004D20D6" w:rsidRDefault="00F3350F" w:rsidP="007A58B4">
            <w:pPr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С зеркалами скольжения, волнистые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7F2D7BCF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678" w:type="dxa"/>
            <w:shd w:val="clear" w:color="auto" w:fill="FFFFFF"/>
            <w:vAlign w:val="bottom"/>
          </w:tcPr>
          <w:p w14:paraId="0EF3A678" w14:textId="77777777" w:rsidR="00F3350F" w:rsidRPr="004D20D6" w:rsidRDefault="00F3350F" w:rsidP="007A58B4">
            <w:pPr>
              <w:ind w:left="13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Глинистые или песчано-глинистые заполнители, мелкая глинистая фракция (не размягчающаяся) 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4461426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3,0</w:t>
            </w:r>
          </w:p>
        </w:tc>
      </w:tr>
      <w:tr w:rsidR="00032641" w:rsidRPr="004D20D6" w14:paraId="0EE4DEC8" w14:textId="77777777" w:rsidTr="00227BE8">
        <w:trPr>
          <w:trHeight w:val="518"/>
        </w:trPr>
        <w:tc>
          <w:tcPr>
            <w:tcW w:w="2976" w:type="dxa"/>
            <w:shd w:val="clear" w:color="auto" w:fill="FFFFFF"/>
            <w:vAlign w:val="center"/>
          </w:tcPr>
          <w:p w14:paraId="63C3F054" w14:textId="77777777" w:rsidR="00F3350F" w:rsidRPr="004D20D6" w:rsidRDefault="00F3350F" w:rsidP="007A58B4">
            <w:pPr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Шероховатые и неровные прямые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6EE7BB7A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678" w:type="dxa"/>
            <w:vMerge w:val="restart"/>
            <w:shd w:val="clear" w:color="auto" w:fill="FFFFFF"/>
            <w:vAlign w:val="center"/>
          </w:tcPr>
          <w:p w14:paraId="4B1025EA" w14:textId="77777777" w:rsidR="00F3350F" w:rsidRPr="004D20D6" w:rsidRDefault="00F3350F" w:rsidP="007A58B4">
            <w:pPr>
              <w:ind w:left="13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Размягчающая глина или глина с низким коэффициентом трения, минеральные покрытия, т.е. каолинит, слюда. Также хлориты, тальк, гипс, графит и т.д., также небольшие количества набухающих глин. </w:t>
            </w:r>
            <w:r w:rsidRPr="004D20D6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прерывистые</w:t>
            </w:r>
            <w:r w:rsidRPr="004D20D6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покрытия</w:t>
            </w:r>
            <w:r w:rsidRPr="004D20D6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толщиной</w:t>
            </w:r>
            <w:r w:rsidRPr="004D20D6">
              <w:rPr>
                <w:rFonts w:eastAsia="Times New Roman"/>
                <w:sz w:val="24"/>
                <w:szCs w:val="24"/>
                <w:lang w:val="en-US" w:eastAsia="ru-RU"/>
              </w:rPr>
              <w:t xml:space="preserve"> 1-2 </w:t>
            </w: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мм</w:t>
            </w:r>
            <w:r w:rsidRPr="004D20D6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или</w:t>
            </w:r>
            <w:r w:rsidRPr="004D20D6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менее</w:t>
            </w:r>
            <w:r w:rsidRPr="004D20D6">
              <w:rPr>
                <w:rFonts w:eastAsia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458B5FBE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4,0</w:t>
            </w:r>
          </w:p>
        </w:tc>
      </w:tr>
      <w:tr w:rsidR="00032641" w:rsidRPr="004D20D6" w14:paraId="55035878" w14:textId="77777777" w:rsidTr="00227BE8">
        <w:trPr>
          <w:trHeight w:val="523"/>
        </w:trPr>
        <w:tc>
          <w:tcPr>
            <w:tcW w:w="2976" w:type="dxa"/>
            <w:shd w:val="clear" w:color="auto" w:fill="FFFFFF"/>
            <w:vAlign w:val="center"/>
          </w:tcPr>
          <w:p w14:paraId="7D436190" w14:textId="77777777" w:rsidR="00F3350F" w:rsidRPr="004D20D6" w:rsidRDefault="00F3350F" w:rsidP="007A58B4">
            <w:pPr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Гладкие, прямые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D02D962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4678" w:type="dxa"/>
            <w:vMerge/>
            <w:shd w:val="clear" w:color="auto" w:fill="FFFFFF"/>
            <w:vAlign w:val="center"/>
          </w:tcPr>
          <w:p w14:paraId="115A590D" w14:textId="77777777" w:rsidR="00F3350F" w:rsidRPr="004D20D6" w:rsidRDefault="00F3350F" w:rsidP="002914CD">
            <w:pPr>
              <w:ind w:firstLine="0"/>
              <w:jc w:val="left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5216F009" w14:textId="77777777" w:rsidR="00F3350F" w:rsidRPr="004D20D6" w:rsidRDefault="00F3350F" w:rsidP="002914CD">
            <w:pPr>
              <w:ind w:firstLine="0"/>
              <w:jc w:val="left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32641" w:rsidRPr="004D20D6" w14:paraId="4CDC931A" w14:textId="77777777" w:rsidTr="00227BE8">
        <w:trPr>
          <w:trHeight w:val="528"/>
        </w:trPr>
        <w:tc>
          <w:tcPr>
            <w:tcW w:w="2976" w:type="dxa"/>
            <w:shd w:val="clear" w:color="auto" w:fill="FFFFFF"/>
            <w:vAlign w:val="center"/>
          </w:tcPr>
          <w:p w14:paraId="7C65CD34" w14:textId="77777777" w:rsidR="00F3350F" w:rsidRPr="004D20D6" w:rsidRDefault="00F3350F" w:rsidP="007A58B4">
            <w:pPr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С зеркалами скольжения, прямые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687E4D62" w14:textId="77777777" w:rsidR="00F3350F" w:rsidRPr="004D20D6" w:rsidRDefault="00F3350F" w:rsidP="002914C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678" w:type="dxa"/>
            <w:vMerge/>
            <w:shd w:val="clear" w:color="auto" w:fill="FFFFFF"/>
            <w:vAlign w:val="center"/>
          </w:tcPr>
          <w:p w14:paraId="506B8E6E" w14:textId="77777777" w:rsidR="00F3350F" w:rsidRPr="004D20D6" w:rsidRDefault="00F3350F" w:rsidP="002914CD">
            <w:pPr>
              <w:ind w:firstLine="0"/>
              <w:jc w:val="left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4943E608" w14:textId="77777777" w:rsidR="00F3350F" w:rsidRPr="004D20D6" w:rsidRDefault="00F3350F" w:rsidP="002914CD">
            <w:pPr>
              <w:ind w:firstLine="0"/>
              <w:jc w:val="left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</w:tbl>
    <w:p w14:paraId="45043040" w14:textId="51611555" w:rsidR="00F3350F" w:rsidRPr="004D20D6" w:rsidRDefault="00F3350F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left"/>
        <w:rPr>
          <w:rFonts w:eastAsia="Calibri"/>
        </w:rPr>
      </w:pPr>
    </w:p>
    <w:p w14:paraId="20A29DE4" w14:textId="3D0AF702" w:rsidR="00C24BFD" w:rsidRPr="004D20D6" w:rsidRDefault="00C24BFD" w:rsidP="008504F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firstLine="709"/>
      </w:pPr>
      <w:r w:rsidRPr="004D20D6">
        <w:t>Ограничения на использование GSI в зависимости от количества систем трещи</w:t>
      </w:r>
      <w:r w:rsidR="00B46D88" w:rsidRPr="004D20D6">
        <w:t>н</w:t>
      </w:r>
      <w:r w:rsidR="008504FD" w:rsidRPr="004D20D6">
        <w:t>: п</w:t>
      </w:r>
      <w:r w:rsidR="00CA5B9F" w:rsidRPr="004D20D6">
        <w:t>ри</w:t>
      </w:r>
      <w:r w:rsidRPr="004D20D6">
        <w:t xml:space="preserve"> одн</w:t>
      </w:r>
      <w:r w:rsidR="00CA5B9F" w:rsidRPr="004D20D6">
        <w:t xml:space="preserve">ой </w:t>
      </w:r>
      <w:r w:rsidRPr="004D20D6">
        <w:t>систем</w:t>
      </w:r>
      <w:r w:rsidR="00CA5B9F" w:rsidRPr="004D20D6">
        <w:t>е</w:t>
      </w:r>
      <w:r w:rsidRPr="004D20D6">
        <w:t xml:space="preserve"> трещин</w:t>
      </w:r>
      <w:r w:rsidR="00CA5B9F" w:rsidRPr="004D20D6">
        <w:t xml:space="preserve"> и</w:t>
      </w:r>
      <w:r w:rsidRPr="004D20D6">
        <w:t xml:space="preserve"> сильно анизотропн</w:t>
      </w:r>
      <w:r w:rsidR="00CA5B9F" w:rsidRPr="004D20D6">
        <w:t>ом</w:t>
      </w:r>
      <w:r w:rsidRPr="004D20D6">
        <w:t xml:space="preserve"> массив</w:t>
      </w:r>
      <w:r w:rsidR="00CA5B9F" w:rsidRPr="004D20D6">
        <w:t>е</w:t>
      </w:r>
      <w:r w:rsidRPr="004D20D6">
        <w:t xml:space="preserve"> </w:t>
      </w:r>
      <w:r w:rsidRPr="004D20D6">
        <w:rPr>
          <w:lang w:val="en-US"/>
        </w:rPr>
        <w:t>GSI</w:t>
      </w:r>
      <w:r w:rsidR="00CA5B9F" w:rsidRPr="004D20D6">
        <w:t xml:space="preserve"> не используется</w:t>
      </w:r>
      <w:r w:rsidR="008504FD" w:rsidRPr="004D20D6">
        <w:t>;</w:t>
      </w:r>
      <w:r w:rsidR="00CA5B9F" w:rsidRPr="004D20D6">
        <w:t xml:space="preserve"> </w:t>
      </w:r>
      <w:r w:rsidR="008504FD" w:rsidRPr="004D20D6">
        <w:t>п</w:t>
      </w:r>
      <w:r w:rsidR="00CA5B9F" w:rsidRPr="004D20D6">
        <w:t xml:space="preserve">ри наличии </w:t>
      </w:r>
      <w:r w:rsidRPr="004D20D6">
        <w:t>дв</w:t>
      </w:r>
      <w:r w:rsidR="00CA5B9F" w:rsidRPr="004D20D6">
        <w:t>ух</w:t>
      </w:r>
      <w:r w:rsidRPr="004D20D6">
        <w:t xml:space="preserve"> систем трещин GSI </w:t>
      </w:r>
      <w:r w:rsidR="00CA5B9F" w:rsidRPr="004D20D6">
        <w:t xml:space="preserve">следует </w:t>
      </w:r>
      <w:r w:rsidRPr="004D20D6">
        <w:t>использовать с осторожностью</w:t>
      </w:r>
      <w:r w:rsidR="008504FD" w:rsidRPr="004D20D6">
        <w:t>;</w:t>
      </w:r>
      <w:r w:rsidR="00CA5B9F" w:rsidRPr="004D20D6">
        <w:t xml:space="preserve"> </w:t>
      </w:r>
      <w:r w:rsidR="008504FD" w:rsidRPr="004D20D6">
        <w:t>п</w:t>
      </w:r>
      <w:r w:rsidR="00CA5B9F" w:rsidRPr="004D20D6">
        <w:t>ри наличии более двух систем трещин</w:t>
      </w:r>
      <w:r w:rsidR="000D1C64" w:rsidRPr="004D20D6">
        <w:t>, когда свойства трещин аналогичны</w:t>
      </w:r>
      <w:r w:rsidR="00CA5B9F" w:rsidRPr="004D20D6">
        <w:t xml:space="preserve"> и </w:t>
      </w:r>
      <w:r w:rsidR="000D1C64" w:rsidRPr="004D20D6">
        <w:t xml:space="preserve">при </w:t>
      </w:r>
      <w:r w:rsidR="00CA5B9F" w:rsidRPr="004D20D6">
        <w:t xml:space="preserve">сильно трещиноватом массиве </w:t>
      </w:r>
      <w:r w:rsidR="000D1C64" w:rsidRPr="004D20D6">
        <w:t xml:space="preserve">следует </w:t>
      </w:r>
      <w:r w:rsidRPr="004D20D6">
        <w:t>использовать GSI</w:t>
      </w:r>
      <w:r w:rsidR="000D1C64" w:rsidRPr="004D20D6">
        <w:t>.</w:t>
      </w:r>
    </w:p>
    <w:p w14:paraId="513929B1" w14:textId="190142BF" w:rsidR="00C24BFD" w:rsidRPr="004D20D6" w:rsidRDefault="00C24BFD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left"/>
        <w:rPr>
          <w:rFonts w:eastAsia="Calibri"/>
        </w:rPr>
      </w:pPr>
    </w:p>
    <w:p w14:paraId="4CBBDEFE" w14:textId="27581859" w:rsidR="00F3350F" w:rsidRPr="004D20D6" w:rsidRDefault="00D90C6F" w:rsidP="00A76A41">
      <w:pPr>
        <w:widowControl w:val="0"/>
        <w:tabs>
          <w:tab w:val="left" w:pos="0"/>
        </w:tabs>
        <w:autoSpaceDE w:val="0"/>
        <w:autoSpaceDN w:val="0"/>
        <w:adjustRightInd w:val="0"/>
        <w:spacing w:after="160"/>
        <w:contextualSpacing/>
        <w:rPr>
          <w:rFonts w:eastAsia="Calibri"/>
        </w:rPr>
      </w:pPr>
      <w:r w:rsidRPr="004D20D6">
        <w:rPr>
          <w:rFonts w:eastAsia="Calibri"/>
        </w:rPr>
        <w:t>3.</w:t>
      </w:r>
      <w:r w:rsidR="00B07D3B" w:rsidRPr="004D20D6">
        <w:rPr>
          <w:rFonts w:eastAsia="Calibri"/>
        </w:rPr>
        <w:t>5</w:t>
      </w:r>
      <w:r w:rsidRPr="004D20D6">
        <w:rPr>
          <w:rFonts w:eastAsia="Calibri"/>
        </w:rPr>
        <w:t xml:space="preserve"> </w:t>
      </w:r>
      <w:r w:rsidR="00FE6A5B" w:rsidRPr="004D20D6">
        <w:rPr>
          <w:rFonts w:eastAsia="Calibri"/>
        </w:rPr>
        <w:t>Класс качества массива</w:t>
      </w:r>
      <w:r w:rsidR="00F3350F" w:rsidRPr="004D20D6">
        <w:rPr>
          <w:rFonts w:eastAsia="Calibri"/>
        </w:rPr>
        <w:t xml:space="preserve"> может быть оценен на основе методики бальной оценки Булычева Н.С., где в качестве критерия используется показатель:</w:t>
      </w:r>
    </w:p>
    <w:p w14:paraId="5E6684A6" w14:textId="6D564235" w:rsidR="00F3350F" w:rsidRPr="004D20D6" w:rsidRDefault="00F3350F" w:rsidP="002914CD">
      <w:pPr>
        <w:widowControl w:val="0"/>
        <w:tabs>
          <w:tab w:val="left" w:pos="0"/>
        </w:tabs>
        <w:autoSpaceDE w:val="0"/>
        <w:autoSpaceDN w:val="0"/>
        <w:adjustRightInd w:val="0"/>
        <w:ind w:left="709" w:firstLine="0"/>
        <w:contextualSpacing/>
        <w:jc w:val="right"/>
        <w:rPr>
          <w:rFonts w:eastAsia="Calibri"/>
        </w:rPr>
      </w:pPr>
      <m:oMath>
        <m:r>
          <w:rPr>
            <w:rFonts w:ascii="Cambria Math" w:eastAsia="Calibri" w:hAnsi="Cambria Math"/>
          </w:rPr>
          <m:t>S=</m:t>
        </m:r>
        <m:r>
          <w:rPr>
            <w:rFonts w:ascii="Cambria Math" w:eastAsia="Calibri" w:hAnsi="Cambria Math"/>
            <w:lang w:val="en-US"/>
          </w:rPr>
          <m:t>f</m:t>
        </m:r>
        <m:f>
          <m:fPr>
            <m:ctrlPr>
              <w:rPr>
                <w:rFonts w:ascii="Cambria Math" w:eastAsia="Calibri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="Calibri" w:hAnsi="Cambria Math"/>
                    <w:lang w:val="en-US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="Calibri" w:hAnsi="Cambria Math"/>
                    <w:lang w:val="en-US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="Calibri" w:hAnsi="Cambria Math"/>
                    <w:lang w:val="en-US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="Calibri" w:hAnsi="Cambria Math"/>
                    <w:lang w:val="en-US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="Calibri" w:hAnsi="Cambria Math"/>
                    <w:lang w:val="en-US"/>
                  </w:rPr>
                  <m:t>t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="Calibri" w:hAnsi="Cambria Math"/>
                    <w:lang w:val="en-US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="Calibri" w:hAnsi="Cambria Math"/>
                    <w:lang w:val="en-US"/>
                  </w:rPr>
                  <m:t>α</m:t>
                </m:r>
              </m:sub>
            </m:sSub>
          </m:den>
        </m:f>
      </m:oMath>
      <w:r w:rsidR="009F69A9" w:rsidRPr="004D20D6">
        <w:rPr>
          <w:rFonts w:eastAsia="Calibri"/>
        </w:rPr>
        <w:t xml:space="preserve"> </w:t>
      </w:r>
      <w:r w:rsidR="009F69A9" w:rsidRPr="004D20D6">
        <w:rPr>
          <w:rFonts w:eastAsia="Calibri"/>
        </w:rPr>
        <w:tab/>
      </w:r>
      <w:r w:rsidR="009F69A9" w:rsidRPr="004D20D6">
        <w:rPr>
          <w:rFonts w:eastAsia="Calibri"/>
        </w:rPr>
        <w:tab/>
      </w:r>
      <w:r w:rsidR="009F69A9" w:rsidRPr="004D20D6">
        <w:rPr>
          <w:rFonts w:eastAsia="Calibri"/>
        </w:rPr>
        <w:tab/>
      </w:r>
      <w:r w:rsidR="009F69A9" w:rsidRPr="004D20D6">
        <w:rPr>
          <w:rFonts w:eastAsia="Calibri"/>
        </w:rPr>
        <w:tab/>
      </w:r>
      <w:r w:rsidR="009F69A9" w:rsidRPr="004D20D6">
        <w:rPr>
          <w:rFonts w:eastAsia="Calibri"/>
        </w:rPr>
        <w:tab/>
        <w:t>(3.</w:t>
      </w:r>
      <w:r w:rsidR="007D62DE" w:rsidRPr="004D20D6">
        <w:rPr>
          <w:rFonts w:eastAsia="Calibri"/>
        </w:rPr>
        <w:t>7</w:t>
      </w:r>
      <w:r w:rsidR="009F69A9" w:rsidRPr="004D20D6">
        <w:rPr>
          <w:rFonts w:eastAsia="Calibri"/>
        </w:rPr>
        <w:t>)</w:t>
      </w:r>
    </w:p>
    <w:p w14:paraId="1DFBADFF" w14:textId="77777777" w:rsidR="00F3350F" w:rsidRPr="004D20D6" w:rsidRDefault="00F3350F" w:rsidP="002914CD">
      <w:pPr>
        <w:ind w:firstLine="0"/>
        <w:rPr>
          <w:rFonts w:eastAsia="Calibri"/>
        </w:rPr>
      </w:pPr>
      <w:r w:rsidRPr="004D20D6">
        <w:rPr>
          <w:rFonts w:eastAsia="Calibri"/>
        </w:rPr>
        <w:t>где,</w:t>
      </w:r>
    </w:p>
    <w:p w14:paraId="5B4ED35F" w14:textId="77777777" w:rsidR="00F3350F" w:rsidRPr="004D20D6" w:rsidRDefault="00F3350F" w:rsidP="002914CD">
      <w:pPr>
        <w:ind w:firstLine="0"/>
        <w:rPr>
          <w:rFonts w:eastAsia="Calibri"/>
        </w:rPr>
      </w:pPr>
      <w:r w:rsidRPr="004D20D6">
        <w:rPr>
          <w:rFonts w:eastAsia="Calibri"/>
          <w:i/>
          <w:iCs/>
          <w:lang w:val="en-US"/>
        </w:rPr>
        <w:t>f</w:t>
      </w:r>
      <w:r w:rsidRPr="004D20D6">
        <w:rPr>
          <w:rFonts w:eastAsia="Calibri"/>
          <w:i/>
          <w:iCs/>
        </w:rPr>
        <w:t xml:space="preserve"> </w:t>
      </w:r>
      <w:r w:rsidRPr="004D20D6">
        <w:rPr>
          <w:rFonts w:eastAsia="Calibri"/>
        </w:rPr>
        <w:t xml:space="preserve">– коэффициент крепости по М.М. </w:t>
      </w:r>
      <w:proofErr w:type="spellStart"/>
      <w:r w:rsidRPr="004D20D6">
        <w:rPr>
          <w:rFonts w:eastAsia="Calibri"/>
        </w:rPr>
        <w:t>Протодьяконову</w:t>
      </w:r>
      <w:proofErr w:type="spellEnd"/>
      <w:r w:rsidRPr="004D20D6">
        <w:rPr>
          <w:rFonts w:eastAsia="Calibri"/>
        </w:rPr>
        <w:t>;</w:t>
      </w:r>
    </w:p>
    <w:p w14:paraId="4165CCB8" w14:textId="2EA7F4DD" w:rsidR="00885517" w:rsidRPr="004D20D6" w:rsidRDefault="00F3350F" w:rsidP="002914CD">
      <w:pPr>
        <w:ind w:firstLine="0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m</w:t>
      </w:r>
      <w:r w:rsidRPr="004D20D6">
        <w:rPr>
          <w:rFonts w:eastAsia="Calibri"/>
        </w:rPr>
        <w:t xml:space="preserve"> – коэффициент, характеризующий влияние </w:t>
      </w:r>
      <w:proofErr w:type="spellStart"/>
      <w:r w:rsidRPr="004D20D6">
        <w:rPr>
          <w:rFonts w:eastAsia="Calibri"/>
        </w:rPr>
        <w:t>нарушенности</w:t>
      </w:r>
      <w:proofErr w:type="spellEnd"/>
      <w:r w:rsidRPr="004D20D6">
        <w:rPr>
          <w:rFonts w:eastAsia="Calibri"/>
        </w:rPr>
        <w:t xml:space="preserve"> пород и определяемый в зависимости от модуля относительной трещиноватости</w:t>
      </w:r>
      <w:r w:rsidR="00885517" w:rsidRPr="004D20D6">
        <w:rPr>
          <w:rFonts w:eastAsia="Calibri"/>
        </w:rPr>
        <w:t xml:space="preserve"> </w:t>
      </w:r>
      <w:r w:rsidR="00885517" w:rsidRPr="004D20D6">
        <w:rPr>
          <w:rFonts w:eastAsia="Calibri"/>
          <w:i/>
          <w:iCs/>
          <w:lang w:val="en-US"/>
        </w:rPr>
        <w:t>n</w:t>
      </w:r>
    </w:p>
    <w:p w14:paraId="7A0FC524" w14:textId="5B62A3D8" w:rsidR="00F3350F" w:rsidRPr="004D20D6" w:rsidRDefault="00885517" w:rsidP="007D62DE">
      <w:pPr>
        <w:ind w:firstLine="0"/>
        <w:jc w:val="right"/>
        <w:rPr>
          <w:rFonts w:eastAsia="Calibri"/>
          <w:iCs/>
        </w:rPr>
      </w:pPr>
      <m:oMath>
        <m:r>
          <w:rPr>
            <w:rFonts w:ascii="Cambria Math" w:eastAsia="Calibri" w:hAnsi="Cambria Math"/>
          </w:rPr>
          <m:t>n=</m:t>
        </m:r>
        <m:f>
          <m:fPr>
            <m:type m:val="skw"/>
            <m:ctrlPr>
              <w:rPr>
                <w:rFonts w:ascii="Cambria Math" w:eastAsia="Calibri" w:hAnsi="Cambria Math"/>
                <w:i/>
              </w:rPr>
            </m:ctrlPr>
          </m:fPr>
          <m:num>
            <m:r>
              <w:rPr>
                <w:rFonts w:ascii="Cambria Math" w:eastAsia="Calibri" w:hAnsi="Cambria Math"/>
              </w:rPr>
              <m:t>2a</m:t>
            </m:r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</w:rPr>
                  <m:t>t</m:t>
                </m:r>
              </m:sub>
            </m:sSub>
          </m:den>
        </m:f>
      </m:oMath>
      <w:r w:rsidR="003830D6" w:rsidRPr="004D20D6">
        <w:rPr>
          <w:rFonts w:eastAsia="Calibri"/>
          <w:iCs/>
        </w:rPr>
        <w:t>,</w:t>
      </w:r>
      <w:r w:rsidR="007D62DE" w:rsidRPr="004D20D6">
        <w:rPr>
          <w:rFonts w:eastAsia="Calibri"/>
          <w:iCs/>
        </w:rPr>
        <w:t xml:space="preserve">  </w:t>
      </w:r>
      <w:r w:rsidR="007D62DE" w:rsidRPr="004D20D6">
        <w:rPr>
          <w:rFonts w:eastAsia="Calibri"/>
          <w:iCs/>
        </w:rPr>
        <w:tab/>
      </w:r>
      <w:r w:rsidR="007D62DE" w:rsidRPr="004D20D6">
        <w:rPr>
          <w:rFonts w:eastAsia="Calibri"/>
          <w:iCs/>
        </w:rPr>
        <w:tab/>
      </w:r>
      <w:r w:rsidR="007D62DE" w:rsidRPr="004D20D6">
        <w:rPr>
          <w:rFonts w:eastAsia="Calibri"/>
          <w:iCs/>
        </w:rPr>
        <w:tab/>
      </w:r>
      <w:r w:rsidR="007D62DE" w:rsidRPr="004D20D6">
        <w:rPr>
          <w:rFonts w:eastAsia="Calibri"/>
          <w:iCs/>
        </w:rPr>
        <w:tab/>
      </w:r>
      <w:r w:rsidR="007D62DE" w:rsidRPr="004D20D6">
        <w:rPr>
          <w:rFonts w:eastAsia="Calibri"/>
          <w:iCs/>
        </w:rPr>
        <w:tab/>
      </w:r>
      <w:r w:rsidR="007D62DE" w:rsidRPr="004D20D6">
        <w:rPr>
          <w:rFonts w:eastAsia="Calibri"/>
          <w:iCs/>
        </w:rPr>
        <w:tab/>
        <w:t>(3.8)</w:t>
      </w:r>
    </w:p>
    <w:p w14:paraId="3595FD35" w14:textId="43D49FA0" w:rsidR="003830D6" w:rsidRPr="004D20D6" w:rsidRDefault="003830D6" w:rsidP="002914CD">
      <w:pPr>
        <w:ind w:firstLine="0"/>
        <w:rPr>
          <w:rFonts w:eastAsia="Calibri"/>
          <w:iCs/>
        </w:rPr>
      </w:pPr>
      <w:r w:rsidRPr="004D20D6">
        <w:rPr>
          <w:rFonts w:eastAsia="Calibri"/>
          <w:iCs/>
        </w:rPr>
        <w:t xml:space="preserve">где </w:t>
      </w:r>
      <w:proofErr w:type="spellStart"/>
      <w:r w:rsidRPr="004D20D6">
        <w:rPr>
          <w:rFonts w:eastAsia="Calibri"/>
          <w:i/>
        </w:rPr>
        <w:t>l</w:t>
      </w:r>
      <w:r w:rsidRPr="004D20D6">
        <w:rPr>
          <w:rFonts w:eastAsia="Calibri"/>
          <w:i/>
          <w:vertAlign w:val="subscript"/>
        </w:rPr>
        <w:t>t</w:t>
      </w:r>
      <w:proofErr w:type="spellEnd"/>
      <w:r w:rsidRPr="004D20D6">
        <w:rPr>
          <w:rFonts w:eastAsia="Calibri"/>
          <w:iCs/>
        </w:rPr>
        <w:t xml:space="preserve"> - среднее расстояние между трещинами</w:t>
      </w:r>
      <w:r w:rsidR="00A909F2" w:rsidRPr="004D20D6">
        <w:rPr>
          <w:rFonts w:eastAsia="Calibri"/>
          <w:iCs/>
        </w:rPr>
        <w:t>, м;</w:t>
      </w:r>
    </w:p>
    <w:p w14:paraId="4D75FEB3" w14:textId="6503425E" w:rsidR="003830D6" w:rsidRPr="004D20D6" w:rsidRDefault="003830D6" w:rsidP="002914CD">
      <w:pPr>
        <w:ind w:firstLine="0"/>
        <w:rPr>
          <w:rFonts w:eastAsia="Calibri"/>
          <w:iCs/>
        </w:rPr>
      </w:pPr>
      <w:r w:rsidRPr="004D20D6">
        <w:rPr>
          <w:rFonts w:eastAsia="Calibri"/>
          <w:i/>
        </w:rPr>
        <w:t>а</w:t>
      </w:r>
      <w:r w:rsidRPr="004D20D6">
        <w:rPr>
          <w:rFonts w:eastAsia="Calibri"/>
          <w:iCs/>
        </w:rPr>
        <w:t xml:space="preserve"> - </w:t>
      </w:r>
      <w:proofErr w:type="spellStart"/>
      <w:r w:rsidRPr="004D20D6">
        <w:rPr>
          <w:rFonts w:eastAsia="Calibri"/>
          <w:iCs/>
        </w:rPr>
        <w:t>полупролет</w:t>
      </w:r>
      <w:proofErr w:type="spellEnd"/>
      <w:r w:rsidRPr="004D20D6">
        <w:rPr>
          <w:rFonts w:eastAsia="Calibri"/>
          <w:iCs/>
        </w:rPr>
        <w:t xml:space="preserve"> выработки, </w:t>
      </w:r>
      <w:r w:rsidR="00A909F2" w:rsidRPr="004D20D6">
        <w:rPr>
          <w:rFonts w:eastAsia="Calibri"/>
          <w:iCs/>
        </w:rPr>
        <w:t>м.</w:t>
      </w:r>
    </w:p>
    <w:p w14:paraId="4A0AE9EB" w14:textId="77777777" w:rsidR="00F3350F" w:rsidRPr="004D20D6" w:rsidRDefault="00F3350F" w:rsidP="002914CD">
      <w:pPr>
        <w:ind w:firstLine="0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r</w:t>
      </w:r>
      <w:r w:rsidRPr="004D20D6">
        <w:rPr>
          <w:rFonts w:eastAsia="Calibri"/>
        </w:rPr>
        <w:t xml:space="preserve"> – коэффициент, учитывающий шероховатость поверхности трещин;</w:t>
      </w:r>
    </w:p>
    <w:p w14:paraId="1FBCAF52" w14:textId="77777777" w:rsidR="00F3350F" w:rsidRPr="004D20D6" w:rsidRDefault="00F3350F" w:rsidP="002914CD">
      <w:pPr>
        <w:ind w:firstLine="0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w</w:t>
      </w:r>
      <w:r w:rsidRPr="004D20D6">
        <w:rPr>
          <w:rFonts w:eastAsia="Calibri"/>
        </w:rPr>
        <w:t xml:space="preserve"> – коэффициент, учитывающий увлажнение породы;</w:t>
      </w:r>
    </w:p>
    <w:p w14:paraId="249E9330" w14:textId="77777777" w:rsidR="00F3350F" w:rsidRPr="004D20D6" w:rsidRDefault="00F3350F" w:rsidP="002914CD">
      <w:pPr>
        <w:ind w:firstLine="0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n</w:t>
      </w:r>
      <w:r w:rsidRPr="004D20D6">
        <w:rPr>
          <w:rFonts w:eastAsia="Calibri"/>
        </w:rPr>
        <w:t xml:space="preserve"> – коэффициент, учитывающий влияние числа систем трещин;</w:t>
      </w:r>
    </w:p>
    <w:p w14:paraId="72816D54" w14:textId="77777777" w:rsidR="00F3350F" w:rsidRPr="004D20D6" w:rsidRDefault="00F3350F" w:rsidP="002914CD">
      <w:pPr>
        <w:ind w:firstLine="0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t</w:t>
      </w:r>
      <w:r w:rsidRPr="004D20D6">
        <w:rPr>
          <w:rFonts w:eastAsia="Calibri"/>
        </w:rPr>
        <w:t xml:space="preserve"> – коэффициент, учитывающий раскрытие незаполненных трещин;</w:t>
      </w:r>
    </w:p>
    <w:p w14:paraId="6A4C2800" w14:textId="77777777" w:rsidR="00F3350F" w:rsidRPr="004D20D6" w:rsidRDefault="00F3350F" w:rsidP="002914CD">
      <w:pPr>
        <w:ind w:firstLine="0"/>
        <w:rPr>
          <w:rFonts w:eastAsia="Calibri"/>
        </w:rPr>
      </w:pP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A</w:t>
      </w:r>
      <w:r w:rsidRPr="004D20D6">
        <w:rPr>
          <w:rFonts w:eastAsia="Calibri"/>
        </w:rPr>
        <w:t xml:space="preserve"> – коэффициент заполнения трещин;</w:t>
      </w:r>
    </w:p>
    <w:p w14:paraId="06A764D7" w14:textId="11B74123" w:rsidR="00F3350F" w:rsidRPr="004D20D6" w:rsidRDefault="00F3350F" w:rsidP="002914CD">
      <w:pPr>
        <w:ind w:firstLine="0"/>
        <w:rPr>
          <w:rFonts w:eastAsia="Calibri"/>
        </w:rPr>
      </w:pPr>
      <w:r w:rsidRPr="004D20D6">
        <w:rPr>
          <w:rFonts w:eastAsia="Calibri"/>
          <w:i/>
          <w:iCs/>
        </w:rPr>
        <w:lastRenderedPageBreak/>
        <w:t>К</w:t>
      </w:r>
      <w:r w:rsidRPr="004D20D6">
        <w:rPr>
          <w:rFonts w:eastAsia="Calibri"/>
          <w:i/>
          <w:iCs/>
          <w:vertAlign w:val="subscript"/>
          <w:lang w:val="en-US"/>
        </w:rPr>
        <w:t>α</w:t>
      </w:r>
      <w:r w:rsidRPr="004D20D6">
        <w:rPr>
          <w:rFonts w:eastAsia="Calibri"/>
        </w:rPr>
        <w:t xml:space="preserve"> – коэффициент, учитывающий ориентировку выработки и принимающий значение в зависимости от угла α между осью выработки и поверхностью трещин.</w:t>
      </w:r>
    </w:p>
    <w:p w14:paraId="3A60402D" w14:textId="198AD8CA" w:rsidR="001B684D" w:rsidRPr="004D20D6" w:rsidRDefault="001B684D" w:rsidP="002914CD">
      <w:pPr>
        <w:ind w:firstLine="0"/>
        <w:rPr>
          <w:rFonts w:eastAsia="Calibri"/>
        </w:rPr>
      </w:pPr>
    </w:p>
    <w:p w14:paraId="137709B1" w14:textId="616AE80C" w:rsidR="001B684D" w:rsidRPr="004D20D6" w:rsidRDefault="001B684D" w:rsidP="001B684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>Таблица 3.</w:t>
      </w:r>
      <w:r w:rsidR="00B07D3B" w:rsidRPr="004D20D6">
        <w:rPr>
          <w:rFonts w:eastAsia="Calibri"/>
        </w:rPr>
        <w:t>10</w:t>
      </w:r>
    </w:p>
    <w:p w14:paraId="58BB763C" w14:textId="392F9B36" w:rsidR="001B684D" w:rsidRPr="004D20D6" w:rsidRDefault="0001018A" w:rsidP="001B684D">
      <w:pPr>
        <w:ind w:firstLine="0"/>
        <w:jc w:val="center"/>
        <w:rPr>
          <w:rFonts w:eastAsia="Calibri"/>
        </w:rPr>
      </w:pPr>
      <w:r w:rsidRPr="004D20D6">
        <w:rPr>
          <w:rFonts w:eastAsia="Calibri"/>
        </w:rPr>
        <w:t xml:space="preserve">Определение коэффициентов </w:t>
      </w:r>
      <w:proofErr w:type="spellStart"/>
      <w:r w:rsidRPr="004D20D6">
        <w:rPr>
          <w:rFonts w:eastAsia="Calibri"/>
        </w:rPr>
        <w:t>К</w:t>
      </w:r>
      <w:r w:rsidRPr="004D20D6">
        <w:rPr>
          <w:rFonts w:eastAsia="Calibri"/>
          <w:vertAlign w:val="subscript"/>
        </w:rPr>
        <w:t>m</w:t>
      </w:r>
      <w:proofErr w:type="spellEnd"/>
      <w:r w:rsidRPr="004D20D6">
        <w:rPr>
          <w:rFonts w:eastAsia="Calibri"/>
        </w:rPr>
        <w:t xml:space="preserve"> и </w:t>
      </w:r>
      <w:proofErr w:type="spellStart"/>
      <w:r w:rsidRPr="004D20D6">
        <w:rPr>
          <w:rFonts w:eastAsia="Calibri"/>
        </w:rPr>
        <w:t>К</w:t>
      </w:r>
      <w:r w:rsidRPr="004D20D6">
        <w:rPr>
          <w:rFonts w:eastAsia="Calibri"/>
          <w:vertAlign w:val="subscript"/>
        </w:rPr>
        <w:t>n</w:t>
      </w:r>
      <w:proofErr w:type="spellEnd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336"/>
        <w:gridCol w:w="2337"/>
        <w:gridCol w:w="2337"/>
        <w:gridCol w:w="2337"/>
      </w:tblGrid>
      <w:tr w:rsidR="004E2378" w:rsidRPr="004D20D6" w14:paraId="5E6D637A" w14:textId="77777777" w:rsidTr="004E2378">
        <w:tc>
          <w:tcPr>
            <w:tcW w:w="2336" w:type="dxa"/>
          </w:tcPr>
          <w:p w14:paraId="1E1F29C6" w14:textId="51A23928" w:rsidR="004E2378" w:rsidRPr="004D20D6" w:rsidRDefault="00D90FBE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Относительный коэффициент трещиноватости</w:t>
            </w:r>
          </w:p>
        </w:tc>
        <w:tc>
          <w:tcPr>
            <w:tcW w:w="2337" w:type="dxa"/>
          </w:tcPr>
          <w:p w14:paraId="2C924B00" w14:textId="11511E0A" w:rsidR="004E2378" w:rsidRPr="004D20D6" w:rsidRDefault="00D90FBE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proofErr w:type="spellStart"/>
            <w:r w:rsidRPr="004D20D6">
              <w:rPr>
                <w:rFonts w:eastAsia="Calibri"/>
                <w:sz w:val="24"/>
                <w:szCs w:val="24"/>
              </w:rPr>
              <w:t>К</w:t>
            </w:r>
            <w:r w:rsidRPr="004D20D6">
              <w:rPr>
                <w:rFonts w:eastAsia="Calibri"/>
                <w:sz w:val="24"/>
                <w:szCs w:val="24"/>
                <w:vertAlign w:val="subscript"/>
              </w:rPr>
              <w:t>m</w:t>
            </w:r>
            <w:proofErr w:type="spellEnd"/>
          </w:p>
        </w:tc>
        <w:tc>
          <w:tcPr>
            <w:tcW w:w="2337" w:type="dxa"/>
          </w:tcPr>
          <w:p w14:paraId="03541014" w14:textId="08533999" w:rsidR="004E2378" w:rsidRPr="004D20D6" w:rsidRDefault="00D90FBE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Количество систем трещин</w:t>
            </w:r>
          </w:p>
        </w:tc>
        <w:tc>
          <w:tcPr>
            <w:tcW w:w="2337" w:type="dxa"/>
          </w:tcPr>
          <w:p w14:paraId="4AF970E8" w14:textId="185EAC2F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4D20D6">
              <w:rPr>
                <w:rFonts w:eastAsia="Calibri"/>
                <w:sz w:val="24"/>
                <w:szCs w:val="24"/>
              </w:rPr>
              <w:t>К</w:t>
            </w:r>
            <w:r w:rsidRPr="004D20D6">
              <w:rPr>
                <w:rFonts w:eastAsia="Calibri"/>
                <w:sz w:val="24"/>
                <w:szCs w:val="24"/>
                <w:vertAlign w:val="subscript"/>
              </w:rPr>
              <w:t>n</w:t>
            </w:r>
            <w:proofErr w:type="spellEnd"/>
          </w:p>
        </w:tc>
      </w:tr>
      <w:tr w:rsidR="004E2378" w:rsidRPr="004D20D6" w14:paraId="12B8CE53" w14:textId="77777777" w:rsidTr="004E2378">
        <w:tc>
          <w:tcPr>
            <w:tcW w:w="2336" w:type="dxa"/>
          </w:tcPr>
          <w:p w14:paraId="258E1F15" w14:textId="223E4046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Более 60</w:t>
            </w:r>
          </w:p>
        </w:tc>
        <w:tc>
          <w:tcPr>
            <w:tcW w:w="2337" w:type="dxa"/>
          </w:tcPr>
          <w:p w14:paraId="584B2159" w14:textId="46357EE5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0,5</w:t>
            </w:r>
            <w:r w:rsidR="003A7576" w:rsidRPr="004D20D6">
              <w:rPr>
                <w:rFonts w:eastAsia="Calibri"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sz w:val="24"/>
                <w:szCs w:val="24"/>
              </w:rPr>
              <w:t>2,5</w:t>
            </w:r>
          </w:p>
        </w:tc>
        <w:tc>
          <w:tcPr>
            <w:tcW w:w="2337" w:type="dxa"/>
          </w:tcPr>
          <w:p w14:paraId="554B406D" w14:textId="642BD728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337" w:type="dxa"/>
          </w:tcPr>
          <w:p w14:paraId="42F3816B" w14:textId="75D8C011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0,5 – 1</w:t>
            </w:r>
          </w:p>
        </w:tc>
      </w:tr>
      <w:tr w:rsidR="004E2378" w:rsidRPr="004D20D6" w14:paraId="08C80F42" w14:textId="77777777" w:rsidTr="004E2378">
        <w:tc>
          <w:tcPr>
            <w:tcW w:w="2336" w:type="dxa"/>
          </w:tcPr>
          <w:p w14:paraId="56D00192" w14:textId="27272414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60</w:t>
            </w:r>
            <w:r w:rsidR="003A7576" w:rsidRPr="004D20D6">
              <w:rPr>
                <w:rFonts w:eastAsia="Calibri"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337" w:type="dxa"/>
          </w:tcPr>
          <w:p w14:paraId="04D91975" w14:textId="6CCF4A22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2,5</w:t>
            </w:r>
            <w:r w:rsidR="003A7576" w:rsidRPr="004D20D6">
              <w:rPr>
                <w:rFonts w:eastAsia="Calibri"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337" w:type="dxa"/>
          </w:tcPr>
          <w:p w14:paraId="17B241B2" w14:textId="00E9FD44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2C8F193D" w14:textId="7C3E7D96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4E2378" w:rsidRPr="004D20D6" w14:paraId="20D6E493" w14:textId="77777777" w:rsidTr="004E2378">
        <w:tc>
          <w:tcPr>
            <w:tcW w:w="2336" w:type="dxa"/>
          </w:tcPr>
          <w:p w14:paraId="7DFDFF22" w14:textId="226DA443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25</w:t>
            </w:r>
            <w:r w:rsidR="003A7576" w:rsidRPr="004D20D6">
              <w:rPr>
                <w:rFonts w:eastAsia="Calibri"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337" w:type="dxa"/>
          </w:tcPr>
          <w:p w14:paraId="1431C958" w14:textId="05998469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5</w:t>
            </w:r>
            <w:r w:rsidR="003A7576" w:rsidRPr="004D20D6">
              <w:rPr>
                <w:rFonts w:eastAsia="Calibri"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sz w:val="24"/>
                <w:szCs w:val="24"/>
              </w:rPr>
              <w:t>7,5</w:t>
            </w:r>
          </w:p>
        </w:tc>
        <w:tc>
          <w:tcPr>
            <w:tcW w:w="2337" w:type="dxa"/>
          </w:tcPr>
          <w:p w14:paraId="5505F089" w14:textId="1B05B053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1+слоистость</w:t>
            </w:r>
          </w:p>
        </w:tc>
        <w:tc>
          <w:tcPr>
            <w:tcW w:w="2337" w:type="dxa"/>
          </w:tcPr>
          <w:p w14:paraId="5FE9A11E" w14:textId="0464D862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4E2378" w:rsidRPr="004D20D6" w14:paraId="3A0ACA58" w14:textId="77777777" w:rsidTr="004E2378">
        <w:tc>
          <w:tcPr>
            <w:tcW w:w="2336" w:type="dxa"/>
          </w:tcPr>
          <w:p w14:paraId="6F0BABB9" w14:textId="0FD09D0F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12</w:t>
            </w:r>
            <w:r w:rsidR="003A7576" w:rsidRPr="004D20D6">
              <w:rPr>
                <w:rFonts w:eastAsia="Calibri"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337" w:type="dxa"/>
          </w:tcPr>
          <w:p w14:paraId="2DC7CD9F" w14:textId="63F9296C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7,5</w:t>
            </w:r>
            <w:r w:rsidR="003A7576" w:rsidRPr="004D20D6">
              <w:rPr>
                <w:rFonts w:eastAsia="Calibri"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337" w:type="dxa"/>
          </w:tcPr>
          <w:p w14:paraId="65281883" w14:textId="5E89E706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4E414BEE" w14:textId="156B4825" w:rsidR="004E2378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D90FBE" w:rsidRPr="004D20D6" w14:paraId="61A1E07E" w14:textId="77777777" w:rsidTr="004E2378">
        <w:tc>
          <w:tcPr>
            <w:tcW w:w="2336" w:type="dxa"/>
            <w:vMerge w:val="restart"/>
          </w:tcPr>
          <w:p w14:paraId="4B01667D" w14:textId="1F83EADC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Менее 6</w:t>
            </w:r>
          </w:p>
        </w:tc>
        <w:tc>
          <w:tcPr>
            <w:tcW w:w="2337" w:type="dxa"/>
            <w:vMerge w:val="restart"/>
          </w:tcPr>
          <w:p w14:paraId="0FC59F0E" w14:textId="7FE4DEE4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9</w:t>
            </w:r>
            <w:r w:rsidR="003A7576" w:rsidRPr="004D20D6">
              <w:rPr>
                <w:rFonts w:eastAsia="Calibri"/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337" w:type="dxa"/>
          </w:tcPr>
          <w:p w14:paraId="2B73A72A" w14:textId="6F7E0294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2+слоистость</w:t>
            </w:r>
          </w:p>
        </w:tc>
        <w:tc>
          <w:tcPr>
            <w:tcW w:w="2337" w:type="dxa"/>
          </w:tcPr>
          <w:p w14:paraId="0EE0D040" w14:textId="46A401EC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90FBE" w:rsidRPr="004D20D6" w14:paraId="0F7CEA40" w14:textId="77777777" w:rsidTr="004E2378">
        <w:tc>
          <w:tcPr>
            <w:tcW w:w="2336" w:type="dxa"/>
            <w:vMerge/>
          </w:tcPr>
          <w:p w14:paraId="1823611E" w14:textId="77777777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  <w:vMerge/>
          </w:tcPr>
          <w:p w14:paraId="205187A7" w14:textId="77777777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2CDDDA4" w14:textId="5F7ADD6D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14:paraId="5EBCE3D2" w14:textId="1CEA8D4F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90FBE" w:rsidRPr="004D20D6" w14:paraId="6D93E933" w14:textId="77777777" w:rsidTr="004E2378">
        <w:tc>
          <w:tcPr>
            <w:tcW w:w="2336" w:type="dxa"/>
            <w:vMerge/>
          </w:tcPr>
          <w:p w14:paraId="46334F7F" w14:textId="77777777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  <w:vMerge/>
          </w:tcPr>
          <w:p w14:paraId="397DA875" w14:textId="77777777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</w:tcPr>
          <w:p w14:paraId="24B46ADF" w14:textId="4DF05103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3+слоистость</w:t>
            </w:r>
          </w:p>
        </w:tc>
        <w:tc>
          <w:tcPr>
            <w:tcW w:w="2337" w:type="dxa"/>
          </w:tcPr>
          <w:p w14:paraId="3874A2BC" w14:textId="29B29BE6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D90FBE" w:rsidRPr="004D20D6" w14:paraId="5E48195D" w14:textId="77777777" w:rsidTr="004E2378">
        <w:tc>
          <w:tcPr>
            <w:tcW w:w="2336" w:type="dxa"/>
            <w:vMerge/>
          </w:tcPr>
          <w:p w14:paraId="5E6640BD" w14:textId="77777777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  <w:vMerge/>
          </w:tcPr>
          <w:p w14:paraId="13CE6C34" w14:textId="77777777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119BCB0" w14:textId="078D943D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14:paraId="036895D1" w14:textId="3E8D24EB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D90FBE" w:rsidRPr="004D20D6" w14:paraId="2DDBACA4" w14:textId="77777777" w:rsidTr="004E2378">
        <w:tc>
          <w:tcPr>
            <w:tcW w:w="2336" w:type="dxa"/>
            <w:vMerge/>
          </w:tcPr>
          <w:p w14:paraId="0F01E599" w14:textId="77777777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  <w:vMerge/>
          </w:tcPr>
          <w:p w14:paraId="56D1C5C5" w14:textId="77777777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</w:tcPr>
          <w:p w14:paraId="489CF055" w14:textId="2B449250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Раздробленная</w:t>
            </w:r>
          </w:p>
        </w:tc>
        <w:tc>
          <w:tcPr>
            <w:tcW w:w="2337" w:type="dxa"/>
          </w:tcPr>
          <w:p w14:paraId="47BCB795" w14:textId="48F52B9E" w:rsidR="00D90FBE" w:rsidRPr="004D20D6" w:rsidRDefault="00D90FBE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20</w:t>
            </w:r>
          </w:p>
        </w:tc>
      </w:tr>
    </w:tbl>
    <w:p w14:paraId="2ED30D7D" w14:textId="71B93213" w:rsidR="004E2378" w:rsidRPr="004D20D6" w:rsidRDefault="004E2378" w:rsidP="002914CD">
      <w:pPr>
        <w:ind w:firstLine="0"/>
        <w:rPr>
          <w:rFonts w:eastAsia="Calibri"/>
        </w:rPr>
      </w:pPr>
    </w:p>
    <w:p w14:paraId="33FF630E" w14:textId="607096ED" w:rsidR="001B684D" w:rsidRPr="004D20D6" w:rsidRDefault="001B684D" w:rsidP="001B684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>Таблица 3.</w:t>
      </w:r>
      <w:r w:rsidR="00B07D3B" w:rsidRPr="004D20D6">
        <w:rPr>
          <w:rFonts w:eastAsia="Calibri"/>
        </w:rPr>
        <w:t>11</w:t>
      </w:r>
    </w:p>
    <w:p w14:paraId="6787CDAD" w14:textId="51FA61BF" w:rsidR="001B684D" w:rsidRPr="004D20D6" w:rsidRDefault="00060FEB" w:rsidP="001B684D">
      <w:pPr>
        <w:ind w:firstLine="0"/>
        <w:jc w:val="center"/>
        <w:rPr>
          <w:rFonts w:eastAsia="Calibri"/>
        </w:rPr>
      </w:pPr>
      <w:r w:rsidRPr="004D20D6">
        <w:rPr>
          <w:rFonts w:eastAsia="Calibri"/>
        </w:rPr>
        <w:t xml:space="preserve">Определение коэффициентов </w:t>
      </w:r>
      <w:proofErr w:type="spellStart"/>
      <w:r w:rsidRPr="004D20D6">
        <w:rPr>
          <w:rFonts w:eastAsia="Calibri"/>
        </w:rPr>
        <w:t>К</w:t>
      </w:r>
      <w:r w:rsidRPr="004D20D6">
        <w:rPr>
          <w:rFonts w:eastAsia="Calibri"/>
          <w:vertAlign w:val="subscript"/>
        </w:rPr>
        <w:t>r</w:t>
      </w:r>
      <w:proofErr w:type="spellEnd"/>
      <w:r w:rsidRPr="004D20D6">
        <w:rPr>
          <w:rFonts w:eastAsia="Calibri"/>
        </w:rPr>
        <w:t xml:space="preserve"> и </w:t>
      </w:r>
      <w:proofErr w:type="spellStart"/>
      <w:r w:rsidRPr="004D20D6">
        <w:rPr>
          <w:rFonts w:eastAsia="Calibri"/>
        </w:rPr>
        <w:t>К</w:t>
      </w:r>
      <w:r w:rsidRPr="004D20D6">
        <w:rPr>
          <w:rFonts w:eastAsia="Calibri"/>
          <w:vertAlign w:val="subscript"/>
        </w:rPr>
        <w:t>w</w:t>
      </w:r>
      <w:proofErr w:type="spellEnd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336"/>
        <w:gridCol w:w="2337"/>
        <w:gridCol w:w="2337"/>
        <w:gridCol w:w="2337"/>
      </w:tblGrid>
      <w:tr w:rsidR="00C86F9F" w:rsidRPr="004D20D6" w14:paraId="03DA54D1" w14:textId="77777777" w:rsidTr="00C86F9F">
        <w:tc>
          <w:tcPr>
            <w:tcW w:w="2336" w:type="dxa"/>
          </w:tcPr>
          <w:p w14:paraId="58426F31" w14:textId="54F34BF0" w:rsidR="00C86F9F" w:rsidRPr="004D20D6" w:rsidRDefault="00C86F9F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Вид поверхности трещин</w:t>
            </w:r>
          </w:p>
        </w:tc>
        <w:tc>
          <w:tcPr>
            <w:tcW w:w="2337" w:type="dxa"/>
          </w:tcPr>
          <w:p w14:paraId="07B07F79" w14:textId="4D14CA4A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4D20D6">
              <w:rPr>
                <w:rFonts w:eastAsia="Calibri"/>
                <w:sz w:val="24"/>
                <w:szCs w:val="24"/>
              </w:rPr>
              <w:t>К</w:t>
            </w:r>
            <w:r w:rsidRPr="004D20D6">
              <w:rPr>
                <w:rFonts w:eastAsia="Calibri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2337" w:type="dxa"/>
          </w:tcPr>
          <w:p w14:paraId="3764F215" w14:textId="77777777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Обводненность пород</w:t>
            </w:r>
          </w:p>
          <w:p w14:paraId="1917022D" w14:textId="77777777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</w:tcPr>
          <w:p w14:paraId="22BB3B30" w14:textId="60810B9D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4D20D6">
              <w:rPr>
                <w:rFonts w:eastAsia="Calibri"/>
                <w:sz w:val="24"/>
                <w:szCs w:val="24"/>
              </w:rPr>
              <w:t>К</w:t>
            </w:r>
            <w:r w:rsidRPr="004D20D6">
              <w:rPr>
                <w:rFonts w:eastAsia="Calibri"/>
                <w:sz w:val="24"/>
                <w:szCs w:val="24"/>
                <w:vertAlign w:val="subscript"/>
              </w:rPr>
              <w:t>w</w:t>
            </w:r>
            <w:proofErr w:type="spellEnd"/>
          </w:p>
        </w:tc>
      </w:tr>
      <w:tr w:rsidR="00C86F9F" w:rsidRPr="004D20D6" w14:paraId="1BF29F84" w14:textId="77777777" w:rsidTr="00C86F9F">
        <w:tc>
          <w:tcPr>
            <w:tcW w:w="2336" w:type="dxa"/>
          </w:tcPr>
          <w:p w14:paraId="69F48820" w14:textId="063CC865" w:rsidR="00C86F9F" w:rsidRPr="004D20D6" w:rsidRDefault="00C86F9F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Прерывистые</w:t>
            </w:r>
          </w:p>
        </w:tc>
        <w:tc>
          <w:tcPr>
            <w:tcW w:w="2337" w:type="dxa"/>
          </w:tcPr>
          <w:p w14:paraId="65172849" w14:textId="1A882C75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14:paraId="4471719B" w14:textId="51017961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Сухие</w:t>
            </w:r>
          </w:p>
        </w:tc>
        <w:tc>
          <w:tcPr>
            <w:tcW w:w="2337" w:type="dxa"/>
          </w:tcPr>
          <w:p w14:paraId="4F200F2A" w14:textId="1C2CCF3E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C86F9F" w:rsidRPr="004D20D6" w14:paraId="1E31DFC3" w14:textId="77777777" w:rsidTr="00C86F9F">
        <w:tc>
          <w:tcPr>
            <w:tcW w:w="2336" w:type="dxa"/>
          </w:tcPr>
          <w:p w14:paraId="45BC8B78" w14:textId="77777777" w:rsidR="00C86F9F" w:rsidRPr="004D20D6" w:rsidRDefault="00C86F9F" w:rsidP="00C86F9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Неровные волнистые</w:t>
            </w:r>
          </w:p>
          <w:p w14:paraId="45DE5BF3" w14:textId="77777777" w:rsidR="00C86F9F" w:rsidRPr="004D20D6" w:rsidRDefault="00C86F9F" w:rsidP="002914CD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E7A60AD" w14:textId="751E3BB9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14:paraId="37DBC02A" w14:textId="54E24740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Влажные</w:t>
            </w:r>
          </w:p>
        </w:tc>
        <w:tc>
          <w:tcPr>
            <w:tcW w:w="2337" w:type="dxa"/>
          </w:tcPr>
          <w:p w14:paraId="0467D3B8" w14:textId="0417E8D9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0,8</w:t>
            </w:r>
          </w:p>
        </w:tc>
      </w:tr>
      <w:tr w:rsidR="00C86F9F" w:rsidRPr="004D20D6" w14:paraId="6B4B93DA" w14:textId="77777777" w:rsidTr="00C86F9F">
        <w:tc>
          <w:tcPr>
            <w:tcW w:w="2336" w:type="dxa"/>
          </w:tcPr>
          <w:p w14:paraId="7A61EBDE" w14:textId="4472E3CB" w:rsidR="00C86F9F" w:rsidRPr="004D20D6" w:rsidRDefault="00C86F9F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Ровные волнистые</w:t>
            </w:r>
          </w:p>
        </w:tc>
        <w:tc>
          <w:tcPr>
            <w:tcW w:w="2337" w:type="dxa"/>
          </w:tcPr>
          <w:p w14:paraId="19A28E0D" w14:textId="23E62364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0C303981" w14:textId="21CE42C2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Капеж</w:t>
            </w:r>
          </w:p>
        </w:tc>
        <w:tc>
          <w:tcPr>
            <w:tcW w:w="2337" w:type="dxa"/>
          </w:tcPr>
          <w:p w14:paraId="311AC6DB" w14:textId="54139F20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C86F9F" w:rsidRPr="004D20D6" w14:paraId="72CA4919" w14:textId="77777777" w:rsidTr="00C86F9F">
        <w:tc>
          <w:tcPr>
            <w:tcW w:w="2336" w:type="dxa"/>
          </w:tcPr>
          <w:p w14:paraId="4D73F94C" w14:textId="1519EC10" w:rsidR="00C86F9F" w:rsidRPr="004D20D6" w:rsidRDefault="00C86F9F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Зеркальные волнистые</w:t>
            </w:r>
          </w:p>
        </w:tc>
        <w:tc>
          <w:tcPr>
            <w:tcW w:w="2337" w:type="dxa"/>
          </w:tcPr>
          <w:p w14:paraId="752FB00C" w14:textId="36D01011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1,5</w:t>
            </w:r>
          </w:p>
        </w:tc>
        <w:tc>
          <w:tcPr>
            <w:tcW w:w="2337" w:type="dxa"/>
            <w:vMerge w:val="restart"/>
          </w:tcPr>
          <w:p w14:paraId="4181BB96" w14:textId="5196AB0C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Приток воды струями</w:t>
            </w:r>
          </w:p>
        </w:tc>
        <w:tc>
          <w:tcPr>
            <w:tcW w:w="2337" w:type="dxa"/>
            <w:vMerge w:val="restart"/>
          </w:tcPr>
          <w:p w14:paraId="290653D1" w14:textId="488300DF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0,3</w:t>
            </w:r>
          </w:p>
        </w:tc>
      </w:tr>
      <w:tr w:rsidR="00C86F9F" w:rsidRPr="004D20D6" w14:paraId="446F1DBB" w14:textId="77777777" w:rsidTr="00C86F9F">
        <w:tc>
          <w:tcPr>
            <w:tcW w:w="2336" w:type="dxa"/>
          </w:tcPr>
          <w:p w14:paraId="55632B8F" w14:textId="422232F6" w:rsidR="00C86F9F" w:rsidRPr="004D20D6" w:rsidRDefault="00C86F9F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Ровные плоские или без контакта</w:t>
            </w:r>
          </w:p>
        </w:tc>
        <w:tc>
          <w:tcPr>
            <w:tcW w:w="2337" w:type="dxa"/>
          </w:tcPr>
          <w:p w14:paraId="588AE0F1" w14:textId="67052DB2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37" w:type="dxa"/>
            <w:vMerge/>
          </w:tcPr>
          <w:p w14:paraId="62E46F24" w14:textId="77777777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  <w:vMerge/>
          </w:tcPr>
          <w:p w14:paraId="7088A000" w14:textId="77777777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86F9F" w:rsidRPr="004D20D6" w14:paraId="7FDDB79E" w14:textId="77777777" w:rsidTr="00C86F9F">
        <w:tc>
          <w:tcPr>
            <w:tcW w:w="2336" w:type="dxa"/>
          </w:tcPr>
          <w:p w14:paraId="75D460FA" w14:textId="51613DAE" w:rsidR="00C86F9F" w:rsidRPr="004D20D6" w:rsidRDefault="00C86F9F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Зеркала скольжения</w:t>
            </w:r>
          </w:p>
        </w:tc>
        <w:tc>
          <w:tcPr>
            <w:tcW w:w="2337" w:type="dxa"/>
          </w:tcPr>
          <w:p w14:paraId="6F99530D" w14:textId="32AFA32C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2337" w:type="dxa"/>
            <w:vMerge/>
          </w:tcPr>
          <w:p w14:paraId="6813F9DB" w14:textId="77777777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7" w:type="dxa"/>
            <w:vMerge/>
          </w:tcPr>
          <w:p w14:paraId="61652232" w14:textId="77777777" w:rsidR="00C86F9F" w:rsidRPr="004D20D6" w:rsidRDefault="00C86F9F" w:rsidP="008255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6D9DD225" w14:textId="5A93BF64" w:rsidR="00C86F9F" w:rsidRPr="004D20D6" w:rsidRDefault="00C86F9F" w:rsidP="002914CD">
      <w:pPr>
        <w:ind w:firstLine="0"/>
        <w:rPr>
          <w:rFonts w:eastAsia="Calibri"/>
        </w:rPr>
      </w:pPr>
    </w:p>
    <w:p w14:paraId="5C08F735" w14:textId="7D679047" w:rsidR="001B684D" w:rsidRPr="004D20D6" w:rsidRDefault="001B684D" w:rsidP="001B684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>Таблица 3.</w:t>
      </w:r>
      <w:r w:rsidR="00B07D3B" w:rsidRPr="004D20D6">
        <w:rPr>
          <w:rFonts w:eastAsia="Calibri"/>
        </w:rPr>
        <w:t>12</w:t>
      </w:r>
    </w:p>
    <w:p w14:paraId="62FD4B22" w14:textId="5B09BBF9" w:rsidR="00CC14EB" w:rsidRPr="004D20D6" w:rsidRDefault="00CC14EB" w:rsidP="00CC14EB">
      <w:pPr>
        <w:ind w:firstLine="0"/>
        <w:jc w:val="center"/>
        <w:rPr>
          <w:rFonts w:eastAsia="Calibri"/>
          <w:i/>
          <w:iCs/>
        </w:rPr>
      </w:pPr>
      <w:r w:rsidRPr="004D20D6">
        <w:rPr>
          <w:rFonts w:eastAsia="Calibri"/>
        </w:rPr>
        <w:t xml:space="preserve">Определение коэффициентов </w:t>
      </w: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t</w:t>
      </w:r>
      <w:r w:rsidRPr="004D20D6">
        <w:rPr>
          <w:rFonts w:eastAsia="Calibri"/>
        </w:rPr>
        <w:t xml:space="preserve">, </w:t>
      </w:r>
      <w:r w:rsidRPr="004D20D6">
        <w:rPr>
          <w:rFonts w:eastAsia="Calibri"/>
          <w:i/>
          <w:iCs/>
        </w:rPr>
        <w:t>К</w:t>
      </w:r>
      <w:r w:rsidRPr="004D20D6">
        <w:rPr>
          <w:rFonts w:eastAsia="Calibri"/>
          <w:i/>
          <w:iCs/>
          <w:vertAlign w:val="subscript"/>
          <w:lang w:val="en-US"/>
        </w:rPr>
        <w:t>A</w:t>
      </w:r>
      <w:r w:rsidRPr="004D20D6">
        <w:rPr>
          <w:rFonts w:eastAsia="Calibri"/>
          <w:i/>
          <w:iCs/>
          <w:vertAlign w:val="subscript"/>
        </w:rPr>
        <w:t xml:space="preserve"> </w:t>
      </w:r>
      <w:r w:rsidRPr="004D20D6">
        <w:rPr>
          <w:rFonts w:eastAsia="Calibri"/>
        </w:rPr>
        <w:t>и</w:t>
      </w:r>
      <w:r w:rsidRPr="004D20D6">
        <w:rPr>
          <w:rFonts w:eastAsia="Calibri"/>
          <w:i/>
          <w:iCs/>
        </w:rPr>
        <w:t xml:space="preserve"> К</w:t>
      </w:r>
      <w:r w:rsidRPr="004D20D6">
        <w:rPr>
          <w:rFonts w:eastAsia="Calibri"/>
          <w:i/>
          <w:iCs/>
          <w:vertAlign w:val="subscript"/>
          <w:lang w:val="en-US"/>
        </w:rPr>
        <w:t>α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794"/>
        <w:gridCol w:w="611"/>
        <w:gridCol w:w="1985"/>
        <w:gridCol w:w="1275"/>
        <w:gridCol w:w="2977"/>
        <w:gridCol w:w="705"/>
      </w:tblGrid>
      <w:tr w:rsidR="002C10E7" w:rsidRPr="004D20D6" w14:paraId="730E5C5E" w14:textId="77777777" w:rsidTr="002C10E7">
        <w:tc>
          <w:tcPr>
            <w:tcW w:w="1794" w:type="dxa"/>
          </w:tcPr>
          <w:p w14:paraId="7CCFB6D6" w14:textId="5AE4D15C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Раскрытие незаполненных трещин, мм</w:t>
            </w:r>
          </w:p>
        </w:tc>
        <w:tc>
          <w:tcPr>
            <w:tcW w:w="611" w:type="dxa"/>
          </w:tcPr>
          <w:p w14:paraId="47A61F29" w14:textId="79D263F0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i/>
                <w:iCs/>
                <w:sz w:val="24"/>
                <w:szCs w:val="24"/>
              </w:rPr>
              <w:t>К</w:t>
            </w:r>
            <w:r w:rsidRPr="004D20D6">
              <w:rPr>
                <w:rFonts w:eastAsia="Calibri"/>
                <w:i/>
                <w:iCs/>
                <w:sz w:val="24"/>
                <w:szCs w:val="24"/>
                <w:vertAlign w:val="subscript"/>
                <w:lang w:val="en-US"/>
              </w:rPr>
              <w:t>t</w:t>
            </w:r>
          </w:p>
        </w:tc>
        <w:tc>
          <w:tcPr>
            <w:tcW w:w="1985" w:type="dxa"/>
          </w:tcPr>
          <w:p w14:paraId="4B0645A1" w14:textId="27802D74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Наличие заполнителя трещин</w:t>
            </w:r>
          </w:p>
        </w:tc>
        <w:tc>
          <w:tcPr>
            <w:tcW w:w="1275" w:type="dxa"/>
          </w:tcPr>
          <w:p w14:paraId="4AAA143E" w14:textId="32E74C66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i/>
                <w:iCs/>
                <w:sz w:val="24"/>
                <w:szCs w:val="24"/>
              </w:rPr>
              <w:t>К</w:t>
            </w:r>
            <w:r w:rsidRPr="004D20D6">
              <w:rPr>
                <w:rFonts w:eastAsia="Calibri"/>
                <w:i/>
                <w:iCs/>
                <w:sz w:val="24"/>
                <w:szCs w:val="24"/>
                <w:vertAlign w:val="subscript"/>
                <w:lang w:val="en-US"/>
              </w:rPr>
              <w:t>A</w:t>
            </w:r>
          </w:p>
        </w:tc>
        <w:tc>
          <w:tcPr>
            <w:tcW w:w="2977" w:type="dxa"/>
          </w:tcPr>
          <w:p w14:paraId="79D777CB" w14:textId="556FBBE0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Ориентировка трещин относительно оси тоннеля, град.</w:t>
            </w:r>
          </w:p>
        </w:tc>
        <w:tc>
          <w:tcPr>
            <w:tcW w:w="705" w:type="dxa"/>
          </w:tcPr>
          <w:p w14:paraId="5A1BAED1" w14:textId="1A3432E5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i/>
                <w:iCs/>
                <w:sz w:val="24"/>
                <w:szCs w:val="24"/>
              </w:rPr>
              <w:t>К</w:t>
            </w:r>
            <w:r w:rsidRPr="004D20D6">
              <w:rPr>
                <w:rFonts w:eastAsia="Calibri"/>
                <w:i/>
                <w:iCs/>
                <w:sz w:val="24"/>
                <w:szCs w:val="24"/>
                <w:vertAlign w:val="subscript"/>
                <w:lang w:val="en-US"/>
              </w:rPr>
              <w:t>α</w:t>
            </w:r>
          </w:p>
        </w:tc>
      </w:tr>
      <w:tr w:rsidR="002C10E7" w:rsidRPr="004D20D6" w14:paraId="74AD91D5" w14:textId="77777777" w:rsidTr="002C10E7">
        <w:tc>
          <w:tcPr>
            <w:tcW w:w="1794" w:type="dxa"/>
          </w:tcPr>
          <w:p w14:paraId="08FA7731" w14:textId="1750F882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11" w:type="dxa"/>
          </w:tcPr>
          <w:p w14:paraId="0BBB3BCA" w14:textId="7AABCAB1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8F17592" w14:textId="205C8BE4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При наличии контакта стенок трещин</w:t>
            </w:r>
          </w:p>
        </w:tc>
        <w:tc>
          <w:tcPr>
            <w:tcW w:w="1275" w:type="dxa"/>
          </w:tcPr>
          <w:p w14:paraId="52383CED" w14:textId="256F62DA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0,75 – 4</w:t>
            </w:r>
          </w:p>
        </w:tc>
        <w:tc>
          <w:tcPr>
            <w:tcW w:w="2977" w:type="dxa"/>
          </w:tcPr>
          <w:p w14:paraId="52863699" w14:textId="3EB026C0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70 – 90</w:t>
            </w:r>
          </w:p>
        </w:tc>
        <w:tc>
          <w:tcPr>
            <w:tcW w:w="705" w:type="dxa"/>
          </w:tcPr>
          <w:p w14:paraId="01E97802" w14:textId="2F51DA80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C10E7" w:rsidRPr="004D20D6" w14:paraId="5293878F" w14:textId="77777777" w:rsidTr="002C10E7">
        <w:tc>
          <w:tcPr>
            <w:tcW w:w="1794" w:type="dxa"/>
          </w:tcPr>
          <w:p w14:paraId="41C07F8F" w14:textId="371D6AAD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3 – 15</w:t>
            </w:r>
          </w:p>
        </w:tc>
        <w:tc>
          <w:tcPr>
            <w:tcW w:w="611" w:type="dxa"/>
          </w:tcPr>
          <w:p w14:paraId="10EA6000" w14:textId="2B8BD39A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0A71ABAE" w14:textId="10AA91E5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При отсутствии контакта</w:t>
            </w:r>
          </w:p>
        </w:tc>
        <w:tc>
          <w:tcPr>
            <w:tcW w:w="1275" w:type="dxa"/>
          </w:tcPr>
          <w:p w14:paraId="45D3F738" w14:textId="115A1A09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5 – 20</w:t>
            </w:r>
          </w:p>
        </w:tc>
        <w:tc>
          <w:tcPr>
            <w:tcW w:w="2977" w:type="dxa"/>
          </w:tcPr>
          <w:p w14:paraId="6FC00458" w14:textId="27957DE9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20 – 70</w:t>
            </w:r>
          </w:p>
        </w:tc>
        <w:tc>
          <w:tcPr>
            <w:tcW w:w="705" w:type="dxa"/>
          </w:tcPr>
          <w:p w14:paraId="34739E7A" w14:textId="44F96985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1,5</w:t>
            </w:r>
          </w:p>
        </w:tc>
      </w:tr>
      <w:tr w:rsidR="002C10E7" w:rsidRPr="004D20D6" w14:paraId="6576E474" w14:textId="77777777" w:rsidTr="002C10E7">
        <w:tc>
          <w:tcPr>
            <w:tcW w:w="1794" w:type="dxa"/>
          </w:tcPr>
          <w:p w14:paraId="00C45F9B" w14:textId="4CF599DE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611" w:type="dxa"/>
          </w:tcPr>
          <w:p w14:paraId="08946AF2" w14:textId="2E41729E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40D76AC8" w14:textId="77777777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2847B9" w14:textId="063A9B07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B5443E5" w14:textId="436C2A0C" w:rsidR="002C10E7" w:rsidRPr="004D20D6" w:rsidRDefault="002C10E7" w:rsidP="002914C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0 – 20</w:t>
            </w:r>
          </w:p>
        </w:tc>
        <w:tc>
          <w:tcPr>
            <w:tcW w:w="705" w:type="dxa"/>
          </w:tcPr>
          <w:p w14:paraId="4ABD912A" w14:textId="2795DB3D" w:rsidR="002C10E7" w:rsidRPr="004D20D6" w:rsidRDefault="002C10E7" w:rsidP="0094590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D20D6"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14:paraId="055688A1" w14:textId="33148E02" w:rsidR="002C10E7" w:rsidRPr="004D20D6" w:rsidRDefault="002C10E7" w:rsidP="002914CD">
      <w:pPr>
        <w:ind w:firstLine="0"/>
        <w:rPr>
          <w:rFonts w:eastAsia="Calibri"/>
        </w:rPr>
      </w:pPr>
    </w:p>
    <w:p w14:paraId="3698A7A9" w14:textId="77777777" w:rsidR="00B07D3B" w:rsidRPr="004D20D6" w:rsidRDefault="00B07D3B" w:rsidP="002914CD">
      <w:pPr>
        <w:ind w:firstLine="0"/>
        <w:rPr>
          <w:rFonts w:eastAsia="Calibri"/>
        </w:rPr>
      </w:pPr>
    </w:p>
    <w:p w14:paraId="5ED4419A" w14:textId="16D98D75" w:rsidR="00F3350F" w:rsidRPr="004D20D6" w:rsidRDefault="00F3350F" w:rsidP="002914CD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ind w:left="709" w:firstLine="0"/>
        <w:jc w:val="right"/>
        <w:rPr>
          <w:rFonts w:eastAsia="Calibri"/>
        </w:rPr>
      </w:pPr>
      <w:r w:rsidRPr="004D20D6">
        <w:rPr>
          <w:rFonts w:eastAsia="Calibri"/>
        </w:rPr>
        <w:t xml:space="preserve">Таблица </w:t>
      </w:r>
      <w:r w:rsidR="00123E97" w:rsidRPr="004D20D6">
        <w:rPr>
          <w:rFonts w:eastAsia="Calibri"/>
        </w:rPr>
        <w:t>3.</w:t>
      </w:r>
      <w:r w:rsidR="00B07D3B" w:rsidRPr="004D20D6">
        <w:rPr>
          <w:rFonts w:eastAsia="Calibri"/>
        </w:rPr>
        <w:t>13</w:t>
      </w:r>
    </w:p>
    <w:p w14:paraId="0FE5A550" w14:textId="3A3387A9" w:rsidR="00F3350F" w:rsidRPr="004D20D6" w:rsidRDefault="00844A8F" w:rsidP="002914CD">
      <w:pPr>
        <w:ind w:firstLine="0"/>
        <w:jc w:val="center"/>
        <w:rPr>
          <w:rFonts w:eastAsia="Calibri"/>
        </w:rPr>
      </w:pPr>
      <w:r w:rsidRPr="004D20D6">
        <w:rPr>
          <w:rFonts w:eastAsia="Calibri"/>
        </w:rPr>
        <w:lastRenderedPageBreak/>
        <w:t>Класс качества массива</w:t>
      </w:r>
      <w:r w:rsidR="00F3350F" w:rsidRPr="004D20D6">
        <w:rPr>
          <w:rFonts w:eastAsia="Calibri"/>
        </w:rPr>
        <w:t xml:space="preserve"> и допустимое время обнажения</w:t>
      </w:r>
      <w:r w:rsidR="006A6ECF" w:rsidRPr="004D20D6">
        <w:rPr>
          <w:rFonts w:eastAsia="Calibri"/>
        </w:rPr>
        <w:t xml:space="preserve"> по Н.С. Булычеву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32641" w:rsidRPr="004D20D6" w14:paraId="359E2C4B" w14:textId="77777777" w:rsidTr="00227BE8">
        <w:tc>
          <w:tcPr>
            <w:tcW w:w="3115" w:type="dxa"/>
          </w:tcPr>
          <w:p w14:paraId="7803A4E8" w14:textId="77777777" w:rsidR="00F3350F" w:rsidRPr="004D20D6" w:rsidRDefault="00F3350F" w:rsidP="002914CD">
            <w:pPr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 xml:space="preserve">Значение показателя </w:t>
            </w:r>
            <w:r w:rsidRPr="004D20D6">
              <w:rPr>
                <w:i/>
                <w:sz w:val="24"/>
                <w:szCs w:val="24"/>
              </w:rPr>
              <w:t>S</w:t>
            </w:r>
          </w:p>
        </w:tc>
        <w:tc>
          <w:tcPr>
            <w:tcW w:w="3115" w:type="dxa"/>
          </w:tcPr>
          <w:p w14:paraId="3EDA56FC" w14:textId="4DF954FD" w:rsidR="00F3350F" w:rsidRPr="004D20D6" w:rsidRDefault="001C544C" w:rsidP="001C544C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Класс качества массива</w:t>
            </w:r>
          </w:p>
        </w:tc>
        <w:tc>
          <w:tcPr>
            <w:tcW w:w="3115" w:type="dxa"/>
          </w:tcPr>
          <w:p w14:paraId="5947E161" w14:textId="77777777" w:rsidR="00F3350F" w:rsidRPr="004D20D6" w:rsidRDefault="00F3350F" w:rsidP="002914CD">
            <w:pPr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Допустимое время обнажения пород</w:t>
            </w:r>
          </w:p>
        </w:tc>
      </w:tr>
      <w:tr w:rsidR="00032641" w:rsidRPr="004D20D6" w14:paraId="2A3DAC2D" w14:textId="77777777" w:rsidTr="00227BE8">
        <w:tc>
          <w:tcPr>
            <w:tcW w:w="3115" w:type="dxa"/>
          </w:tcPr>
          <w:p w14:paraId="1015FBDC" w14:textId="1E5912CC" w:rsidR="00F3350F" w:rsidRPr="004D20D6" w:rsidRDefault="00F3350F" w:rsidP="002914CD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&gt;70</w:t>
            </w:r>
          </w:p>
        </w:tc>
        <w:tc>
          <w:tcPr>
            <w:tcW w:w="3115" w:type="dxa"/>
          </w:tcPr>
          <w:p w14:paraId="366BECC2" w14:textId="77777777" w:rsidR="00F3350F" w:rsidRPr="004D20D6" w:rsidRDefault="00F3350F" w:rsidP="002914CD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I</w:t>
            </w:r>
          </w:p>
        </w:tc>
        <w:tc>
          <w:tcPr>
            <w:tcW w:w="3115" w:type="dxa"/>
          </w:tcPr>
          <w:p w14:paraId="65668D0A" w14:textId="77777777" w:rsidR="00F3350F" w:rsidRPr="004D20D6" w:rsidRDefault="00F3350F" w:rsidP="002914CD">
            <w:pPr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Практически не ограничен</w:t>
            </w:r>
          </w:p>
        </w:tc>
      </w:tr>
      <w:tr w:rsidR="00032641" w:rsidRPr="004D20D6" w14:paraId="27A8220D" w14:textId="77777777" w:rsidTr="00227BE8">
        <w:tc>
          <w:tcPr>
            <w:tcW w:w="3115" w:type="dxa"/>
          </w:tcPr>
          <w:p w14:paraId="1B02F146" w14:textId="30BD4448" w:rsidR="00F3350F" w:rsidRPr="004D20D6" w:rsidRDefault="00F3350F" w:rsidP="002914CD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5</w:t>
            </w:r>
            <w:r w:rsidR="003A7576" w:rsidRPr="004D20D6">
              <w:rPr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sz w:val="24"/>
                <w:szCs w:val="24"/>
              </w:rPr>
              <w:t>70</w:t>
            </w:r>
          </w:p>
        </w:tc>
        <w:tc>
          <w:tcPr>
            <w:tcW w:w="3115" w:type="dxa"/>
          </w:tcPr>
          <w:p w14:paraId="5AEEC360" w14:textId="77777777" w:rsidR="00F3350F" w:rsidRPr="004D20D6" w:rsidRDefault="00F3350F" w:rsidP="002914CD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II</w:t>
            </w:r>
          </w:p>
        </w:tc>
        <w:tc>
          <w:tcPr>
            <w:tcW w:w="3115" w:type="dxa"/>
          </w:tcPr>
          <w:p w14:paraId="14CA1584" w14:textId="77777777" w:rsidR="00F3350F" w:rsidRPr="004D20D6" w:rsidRDefault="00F3350F" w:rsidP="002914CD">
            <w:pPr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До 6 мес.</w:t>
            </w:r>
          </w:p>
        </w:tc>
      </w:tr>
      <w:tr w:rsidR="00032641" w:rsidRPr="004D20D6" w14:paraId="29E2DF2E" w14:textId="77777777" w:rsidTr="00227BE8">
        <w:tc>
          <w:tcPr>
            <w:tcW w:w="3115" w:type="dxa"/>
          </w:tcPr>
          <w:p w14:paraId="782F0FEE" w14:textId="46BF8F16" w:rsidR="00F3350F" w:rsidRPr="004D20D6" w:rsidRDefault="00F3350F" w:rsidP="002914CD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1</w:t>
            </w:r>
            <w:r w:rsidR="003A7576" w:rsidRPr="004D20D6">
              <w:rPr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14:paraId="40831B0B" w14:textId="77777777" w:rsidR="00F3350F" w:rsidRPr="004D20D6" w:rsidRDefault="00F3350F" w:rsidP="002914CD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III</w:t>
            </w:r>
          </w:p>
        </w:tc>
        <w:tc>
          <w:tcPr>
            <w:tcW w:w="3115" w:type="dxa"/>
          </w:tcPr>
          <w:p w14:paraId="00B138F6" w14:textId="1CF0865C" w:rsidR="00F3350F" w:rsidRPr="004D20D6" w:rsidRDefault="00F3350F" w:rsidP="002914CD">
            <w:pPr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10</w:t>
            </w:r>
            <w:r w:rsidR="003A7576" w:rsidRPr="004D20D6">
              <w:rPr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sz w:val="24"/>
                <w:szCs w:val="24"/>
              </w:rPr>
              <w:t xml:space="preserve">15 </w:t>
            </w:r>
            <w:proofErr w:type="spellStart"/>
            <w:r w:rsidRPr="004D20D6">
              <w:rPr>
                <w:sz w:val="24"/>
                <w:szCs w:val="24"/>
              </w:rPr>
              <w:t>сут</w:t>
            </w:r>
            <w:proofErr w:type="spellEnd"/>
            <w:r w:rsidRPr="004D20D6">
              <w:rPr>
                <w:sz w:val="24"/>
                <w:szCs w:val="24"/>
              </w:rPr>
              <w:t>.</w:t>
            </w:r>
          </w:p>
        </w:tc>
      </w:tr>
      <w:tr w:rsidR="00032641" w:rsidRPr="004D20D6" w14:paraId="2D70B698" w14:textId="77777777" w:rsidTr="00227BE8">
        <w:tc>
          <w:tcPr>
            <w:tcW w:w="3115" w:type="dxa"/>
          </w:tcPr>
          <w:p w14:paraId="7F98A8D2" w14:textId="50F11336" w:rsidR="00F3350F" w:rsidRPr="004D20D6" w:rsidRDefault="00F3350F" w:rsidP="002914CD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0,05</w:t>
            </w:r>
            <w:r w:rsidR="003A7576" w:rsidRPr="004D20D6">
              <w:rPr>
                <w:sz w:val="24"/>
                <w:szCs w:val="24"/>
                <w:lang w:val="en-US"/>
              </w:rPr>
              <w:t xml:space="preserve"> – </w:t>
            </w:r>
            <w:r w:rsidRPr="004D20D6">
              <w:rPr>
                <w:sz w:val="24"/>
                <w:szCs w:val="24"/>
              </w:rPr>
              <w:t>1,00</w:t>
            </w:r>
          </w:p>
        </w:tc>
        <w:tc>
          <w:tcPr>
            <w:tcW w:w="3115" w:type="dxa"/>
          </w:tcPr>
          <w:p w14:paraId="1E918613" w14:textId="77777777" w:rsidR="00F3350F" w:rsidRPr="004D20D6" w:rsidRDefault="00F3350F" w:rsidP="002914CD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IV</w:t>
            </w:r>
          </w:p>
        </w:tc>
        <w:tc>
          <w:tcPr>
            <w:tcW w:w="3115" w:type="dxa"/>
          </w:tcPr>
          <w:p w14:paraId="4FD159D9" w14:textId="77777777" w:rsidR="00F3350F" w:rsidRPr="004D20D6" w:rsidRDefault="00F3350F" w:rsidP="002914CD">
            <w:pPr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 xml:space="preserve">Не более 1 </w:t>
            </w:r>
            <w:proofErr w:type="spellStart"/>
            <w:r w:rsidRPr="004D20D6">
              <w:rPr>
                <w:sz w:val="24"/>
                <w:szCs w:val="24"/>
              </w:rPr>
              <w:t>сут</w:t>
            </w:r>
            <w:proofErr w:type="spellEnd"/>
            <w:r w:rsidRPr="004D20D6">
              <w:rPr>
                <w:sz w:val="24"/>
                <w:szCs w:val="24"/>
              </w:rPr>
              <w:t>.</w:t>
            </w:r>
          </w:p>
        </w:tc>
      </w:tr>
      <w:tr w:rsidR="00032641" w:rsidRPr="004D20D6" w14:paraId="7FA20195" w14:textId="77777777" w:rsidTr="00227BE8">
        <w:tc>
          <w:tcPr>
            <w:tcW w:w="3115" w:type="dxa"/>
          </w:tcPr>
          <w:p w14:paraId="5819BA1D" w14:textId="77777777" w:rsidR="00F3350F" w:rsidRPr="004D20D6" w:rsidRDefault="00F3350F" w:rsidP="002914CD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&lt;0,05</w:t>
            </w:r>
          </w:p>
        </w:tc>
        <w:tc>
          <w:tcPr>
            <w:tcW w:w="3115" w:type="dxa"/>
          </w:tcPr>
          <w:p w14:paraId="6E05BCA7" w14:textId="77777777" w:rsidR="00F3350F" w:rsidRPr="004D20D6" w:rsidRDefault="00F3350F" w:rsidP="002914CD">
            <w:pPr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V</w:t>
            </w:r>
          </w:p>
        </w:tc>
        <w:tc>
          <w:tcPr>
            <w:tcW w:w="3115" w:type="dxa"/>
          </w:tcPr>
          <w:p w14:paraId="6D2355DD" w14:textId="77777777" w:rsidR="00F3350F" w:rsidRPr="004D20D6" w:rsidRDefault="00F3350F" w:rsidP="002914CD">
            <w:pPr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Обрушение вслед за обнажением</w:t>
            </w:r>
          </w:p>
        </w:tc>
      </w:tr>
    </w:tbl>
    <w:p w14:paraId="0523AC8A" w14:textId="77777777" w:rsidR="00F3350F" w:rsidRPr="004D20D6" w:rsidRDefault="00F3350F" w:rsidP="002914CD">
      <w:pPr>
        <w:ind w:firstLine="0"/>
        <w:jc w:val="center"/>
        <w:rPr>
          <w:rFonts w:eastAsia="Calibri"/>
        </w:rPr>
      </w:pPr>
    </w:p>
    <w:p w14:paraId="05AD4A4F" w14:textId="2A12EEC2" w:rsidR="00BA59D8" w:rsidRPr="004D20D6" w:rsidRDefault="00BA59D8" w:rsidP="00BA59D8">
      <w:r w:rsidRPr="004D20D6">
        <w:t>3.</w:t>
      </w:r>
      <w:r w:rsidR="00B07D3B" w:rsidRPr="004D20D6">
        <w:t>6</w:t>
      </w:r>
      <w:r w:rsidRPr="004D20D6">
        <w:t xml:space="preserve"> Оценка качества массива для протяженной части ствола, а также участков сопряжения может быть выполнена на основании определения критерия устойчивости пород </w:t>
      </w:r>
      <w:r w:rsidRPr="004D20D6">
        <w:rPr>
          <w:i/>
        </w:rPr>
        <w:t>С</w:t>
      </w:r>
      <w:r w:rsidRPr="004D20D6">
        <w:t xml:space="preserve"> в соответствии с таблицей 3.</w:t>
      </w:r>
      <w:r w:rsidR="002A655A" w:rsidRPr="004D20D6">
        <w:t>7</w:t>
      </w:r>
      <w:r w:rsidRPr="004D20D6">
        <w:t>.</w:t>
      </w:r>
    </w:p>
    <w:p w14:paraId="2767CA38" w14:textId="0BDD6EEC" w:rsidR="00BA59D8" w:rsidRPr="004D20D6" w:rsidRDefault="00BA59D8" w:rsidP="00BA59D8"/>
    <w:p w14:paraId="66FB180C" w14:textId="59D1C9DC" w:rsidR="00BA59D8" w:rsidRPr="004D20D6" w:rsidRDefault="00BA59D8" w:rsidP="00BA59D8">
      <w:pPr>
        <w:ind w:firstLine="698"/>
        <w:jc w:val="right"/>
        <w:rPr>
          <w:b/>
        </w:rPr>
      </w:pPr>
      <w:bookmarkStart w:id="43" w:name="sub_345"/>
      <w:r w:rsidRPr="004D20D6">
        <w:rPr>
          <w:rStyle w:val="aff8"/>
          <w:b w:val="0"/>
        </w:rPr>
        <w:t>Таблица 3.</w:t>
      </w:r>
      <w:r w:rsidR="00B07D3B" w:rsidRPr="004D20D6">
        <w:rPr>
          <w:rStyle w:val="aff8"/>
          <w:b w:val="0"/>
        </w:rPr>
        <w:t>14</w:t>
      </w:r>
    </w:p>
    <w:bookmarkEnd w:id="43"/>
    <w:p w14:paraId="4003514A" w14:textId="4ED2A709" w:rsidR="00BA59D8" w:rsidRPr="004D20D6" w:rsidRDefault="001C544C" w:rsidP="00BA59D8">
      <w:pPr>
        <w:ind w:firstLine="0"/>
        <w:jc w:val="center"/>
        <w:rPr>
          <w:rFonts w:eastAsia="Calibri"/>
        </w:rPr>
      </w:pPr>
      <w:r w:rsidRPr="004D20D6">
        <w:rPr>
          <w:rFonts w:eastAsia="Calibri"/>
        </w:rPr>
        <w:t>Класс качества массива</w:t>
      </w:r>
      <w:r w:rsidR="00BA59D8" w:rsidRPr="004D20D6">
        <w:rPr>
          <w:rFonts w:eastAsia="Calibri"/>
        </w:rPr>
        <w:t xml:space="preserve"> и допустимое время обнажения пород</w:t>
      </w:r>
    </w:p>
    <w:tbl>
      <w:tblPr>
        <w:tblW w:w="90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3351"/>
        <w:gridCol w:w="2997"/>
        <w:gridCol w:w="13"/>
      </w:tblGrid>
      <w:tr w:rsidR="00BA59D8" w:rsidRPr="004D20D6" w14:paraId="2438A725" w14:textId="77777777" w:rsidTr="0048210B">
        <w:trPr>
          <w:gridAfter w:val="1"/>
          <w:wAfter w:w="13" w:type="dxa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9810" w14:textId="0857E5E3" w:rsidR="00BA59D8" w:rsidRPr="004D20D6" w:rsidRDefault="001C544C" w:rsidP="001C544C">
            <w:pPr>
              <w:ind w:firstLine="0"/>
              <w:jc w:val="center"/>
              <w:rPr>
                <w:rFonts w:eastAsiaTheme="minorEastAsia"/>
              </w:rPr>
            </w:pPr>
            <w:r w:rsidRPr="004D20D6">
              <w:rPr>
                <w:sz w:val="24"/>
                <w:szCs w:val="24"/>
              </w:rPr>
              <w:t>Класс качества массива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666C" w14:textId="3E136442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 xml:space="preserve">Оценка </w:t>
            </w:r>
            <w:r w:rsidR="001C544C" w:rsidRPr="004D20D6">
              <w:rPr>
                <w:rFonts w:ascii="Times New Roman" w:eastAsiaTheme="minorEastAsia" w:hAnsi="Times New Roman" w:cs="Times New Roman"/>
              </w:rPr>
              <w:t>класса качества</w:t>
            </w:r>
            <w:r w:rsidRPr="004D20D6">
              <w:rPr>
                <w:rFonts w:ascii="Times New Roman" w:eastAsiaTheme="minorEastAsia" w:hAnsi="Times New Roman" w:cs="Times New Roman"/>
              </w:rPr>
              <w:t xml:space="preserve"> пород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F116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 xml:space="preserve">Критерий устойчивости пород вертикальной выработки </w:t>
            </w:r>
            <w:r w:rsidRPr="004D20D6">
              <w:rPr>
                <w:rFonts w:ascii="Times New Roman" w:eastAsiaTheme="minorEastAsia" w:hAnsi="Times New Roman" w:cs="Times New Roman"/>
                <w:i/>
              </w:rPr>
              <w:t>С</w:t>
            </w:r>
          </w:p>
        </w:tc>
      </w:tr>
      <w:tr w:rsidR="00BA59D8" w:rsidRPr="004D20D6" w14:paraId="35AEC408" w14:textId="77777777" w:rsidTr="0048210B">
        <w:trPr>
          <w:gridAfter w:val="1"/>
          <w:wAfter w:w="13" w:type="dxa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0FB3A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I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2B02C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Устойчивое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D4221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До 3</w:t>
            </w:r>
          </w:p>
        </w:tc>
      </w:tr>
      <w:tr w:rsidR="00BA59D8" w:rsidRPr="004D20D6" w14:paraId="2B07EBEC" w14:textId="77777777" w:rsidTr="0048210B">
        <w:trPr>
          <w:gridAfter w:val="1"/>
          <w:wAfter w:w="13" w:type="dxa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32ACB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II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76F3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Среднеустойчивое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33E0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От 3 до 6</w:t>
            </w:r>
          </w:p>
        </w:tc>
      </w:tr>
      <w:tr w:rsidR="00BA59D8" w:rsidRPr="004D20D6" w14:paraId="51DE839B" w14:textId="77777777" w:rsidTr="0048210B">
        <w:trPr>
          <w:gridAfter w:val="1"/>
          <w:wAfter w:w="13" w:type="dxa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28483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III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963F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Неустойчивое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9DA5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От 6 до 10</w:t>
            </w:r>
          </w:p>
        </w:tc>
      </w:tr>
      <w:tr w:rsidR="00BA59D8" w:rsidRPr="004D20D6" w14:paraId="120C1A00" w14:textId="77777777" w:rsidTr="0048210B">
        <w:trPr>
          <w:gridAfter w:val="1"/>
          <w:wAfter w:w="13" w:type="dxa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BA1C8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IV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A52A5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Очень неустойчивое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4761" w14:textId="77777777" w:rsidR="00BA59D8" w:rsidRPr="004D20D6" w:rsidRDefault="00BA59D8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Более 10</w:t>
            </w:r>
          </w:p>
        </w:tc>
      </w:tr>
      <w:tr w:rsidR="00BA59D8" w:rsidRPr="004D20D6" w14:paraId="529EA3E1" w14:textId="77777777" w:rsidTr="0048210B">
        <w:tc>
          <w:tcPr>
            <w:tcW w:w="9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E2998" w14:textId="54976650" w:rsidR="00BA59D8" w:rsidRPr="004D20D6" w:rsidRDefault="00BA59D8">
            <w:pPr>
              <w:pStyle w:val="aff7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Style w:val="aff8"/>
                <w:rFonts w:ascii="Times New Roman" w:eastAsiaTheme="minorEastAsia" w:hAnsi="Times New Roman" w:cs="Times New Roman"/>
              </w:rPr>
              <w:t>Примечание</w:t>
            </w:r>
            <w:r w:rsidRPr="004D20D6">
              <w:rPr>
                <w:rFonts w:ascii="Times New Roman" w:eastAsiaTheme="minorEastAsia" w:hAnsi="Times New Roman" w:cs="Times New Roman"/>
              </w:rPr>
              <w:t xml:space="preserve"> - при </w:t>
            </w:r>
            <w:r w:rsidRPr="004D20D6">
              <w:rPr>
                <w:rFonts w:ascii="Times New Roman" w:eastAsiaTheme="minorEastAsia" w:hAnsi="Times New Roman" w:cs="Times New Roman"/>
                <w:i/>
                <w:noProof/>
                <w:lang w:val="en-US"/>
              </w:rPr>
              <w:t>R</w:t>
            </w:r>
            <w:r w:rsidRPr="004D20D6">
              <w:rPr>
                <w:rFonts w:ascii="Times New Roman" w:eastAsiaTheme="minorEastAsia" w:hAnsi="Times New Roman" w:cs="Times New Roman"/>
                <w:noProof/>
                <w:vertAlign w:val="subscript"/>
                <w:lang w:val="en-US"/>
              </w:rPr>
              <w:t>c</w:t>
            </w:r>
            <w:r w:rsidRPr="004D20D6">
              <w:rPr>
                <w:rFonts w:ascii="Times New Roman" w:eastAsiaTheme="minorEastAsia" w:hAnsi="Times New Roman" w:cs="Times New Roman"/>
                <w:noProof/>
              </w:rPr>
              <w:t xml:space="preserve"> ≤ 2</w:t>
            </w:r>
            <w:r w:rsidRPr="004D20D6">
              <w:rPr>
                <w:rFonts w:ascii="Times New Roman" w:eastAsiaTheme="minorEastAsia" w:hAnsi="Times New Roman" w:cs="Times New Roman"/>
              </w:rPr>
              <w:t xml:space="preserve"> МПа породы относятся к категории устойчивости IV.</w:t>
            </w:r>
          </w:p>
        </w:tc>
      </w:tr>
    </w:tbl>
    <w:p w14:paraId="03685E95" w14:textId="77777777" w:rsidR="00BA59D8" w:rsidRPr="004D20D6" w:rsidRDefault="00BA59D8" w:rsidP="00BA59D8">
      <w:pPr>
        <w:rPr>
          <w:rFonts w:eastAsia="Calibri"/>
        </w:rPr>
      </w:pPr>
    </w:p>
    <w:p w14:paraId="0743FA16" w14:textId="421A86B5" w:rsidR="003009BE" w:rsidRPr="004D20D6" w:rsidRDefault="00D90C6F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t>3</w:t>
      </w:r>
      <w:r w:rsidR="00B77124" w:rsidRPr="004D20D6">
        <w:t>.</w:t>
      </w:r>
      <w:r w:rsidR="00B07D3B" w:rsidRPr="004D20D6">
        <w:t>7</w:t>
      </w:r>
      <w:r w:rsidR="00B77124" w:rsidRPr="004D20D6">
        <w:t xml:space="preserve"> </w:t>
      </w:r>
      <w:r w:rsidR="00BA59D8" w:rsidRPr="004D20D6">
        <w:t xml:space="preserve">Значение критерия устойчивости пород вертикальной выработки </w:t>
      </w:r>
      <w:r w:rsidR="00BA59D8" w:rsidRPr="004D20D6">
        <w:rPr>
          <w:i/>
        </w:rPr>
        <w:t>С</w:t>
      </w:r>
      <w:r w:rsidR="00BA59D8" w:rsidRPr="004D20D6">
        <w:t xml:space="preserve"> следует определять по формуле:</w:t>
      </w:r>
    </w:p>
    <w:p w14:paraId="55DDE001" w14:textId="740CE0FF" w:rsidR="003009BE" w:rsidRPr="004D20D6" w:rsidRDefault="003009BE" w:rsidP="002914CD">
      <w:pPr>
        <w:widowControl w:val="0"/>
        <w:overflowPunct w:val="0"/>
        <w:autoSpaceDE w:val="0"/>
        <w:autoSpaceDN w:val="0"/>
        <w:adjustRightInd w:val="0"/>
        <w:ind w:left="720"/>
        <w:jc w:val="right"/>
        <w:textAlignment w:val="baseline"/>
      </w:pPr>
      <w:r w:rsidRPr="004D20D6">
        <w:rPr>
          <w:position w:val="-30"/>
        </w:rPr>
        <w:object w:dxaOrig="3560" w:dyaOrig="720" w14:anchorId="339CC654">
          <v:shape id="_x0000_i1026" type="#_x0000_t75" style="width:175.35pt;height:34.45pt" o:ole="">
            <v:imagedata r:id="rId16" o:title=""/>
          </v:shape>
          <o:OLEObject Type="Embed" ProgID="Equation.3" ShapeID="_x0000_i1026" DrawAspect="Content" ObjectID="_1755516447" r:id="rId17"/>
        </w:object>
      </w:r>
      <w:proofErr w:type="gramStart"/>
      <w:r w:rsidRPr="004D20D6">
        <w:t xml:space="preserve">,   </w:t>
      </w:r>
      <w:proofErr w:type="gramEnd"/>
      <w:r w:rsidRPr="004D20D6">
        <w:t xml:space="preserve">                                   (</w:t>
      </w:r>
      <w:r w:rsidR="009C52AF" w:rsidRPr="004D20D6">
        <w:t>3.</w:t>
      </w:r>
      <w:r w:rsidR="00EB21EC" w:rsidRPr="004D20D6">
        <w:t>9</w:t>
      </w:r>
      <w:r w:rsidRPr="004D20D6">
        <w:t>)</w:t>
      </w:r>
    </w:p>
    <w:p w14:paraId="3BE7612D" w14:textId="77777777" w:rsidR="003009BE" w:rsidRPr="004D20D6" w:rsidRDefault="003009BE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t xml:space="preserve">где </w:t>
      </w:r>
      <w:r w:rsidRPr="004D20D6">
        <w:rPr>
          <w:i/>
          <w:lang w:val="en-US"/>
        </w:rPr>
        <w:t>k</w:t>
      </w:r>
      <w:r w:rsidRPr="004D20D6">
        <w:rPr>
          <w:vertAlign w:val="subscript"/>
        </w:rPr>
        <w:t>г</w:t>
      </w:r>
      <w:r w:rsidRPr="004D20D6">
        <w:t xml:space="preserve"> </w:t>
      </w:r>
      <w:r w:rsidRPr="004D20D6">
        <w:rPr>
          <w:noProof/>
        </w:rPr>
        <w:t xml:space="preserve">– </w:t>
      </w:r>
      <w:r w:rsidRPr="004D20D6">
        <w:t xml:space="preserve">коэффициент, учитывающий взвешивающее действие воды: для участков вне водоносных горизонтов </w:t>
      </w:r>
      <w:r w:rsidRPr="004D20D6">
        <w:rPr>
          <w:i/>
          <w:lang w:val="en-US"/>
        </w:rPr>
        <w:t>k</w:t>
      </w:r>
      <w:r w:rsidRPr="004D20D6">
        <w:rPr>
          <w:vertAlign w:val="subscript"/>
        </w:rPr>
        <w:t>г</w:t>
      </w:r>
      <w:r w:rsidRPr="004D20D6">
        <w:t xml:space="preserve"> равен </w:t>
      </w:r>
      <w:r w:rsidRPr="004D20D6">
        <w:rPr>
          <w:noProof/>
        </w:rPr>
        <w:t>1,</w:t>
      </w:r>
      <w:r w:rsidRPr="004D20D6">
        <w:t xml:space="preserve"> для пород водоносного горизонта </w:t>
      </w:r>
      <w:r w:rsidRPr="004D20D6">
        <w:rPr>
          <w:lang w:val="en-US"/>
        </w:rPr>
        <w:t>k</w:t>
      </w:r>
      <w:r w:rsidRPr="004D20D6">
        <w:rPr>
          <w:vertAlign w:val="subscript"/>
        </w:rPr>
        <w:t>г</w:t>
      </w:r>
      <w:r w:rsidRPr="004D20D6">
        <w:t xml:space="preserve"> определяется по формуле:</w:t>
      </w:r>
    </w:p>
    <w:p w14:paraId="3687DAE2" w14:textId="6FE5889C" w:rsidR="003009BE" w:rsidRPr="004D20D6" w:rsidRDefault="003009BE" w:rsidP="002914CD">
      <w:pPr>
        <w:widowControl w:val="0"/>
        <w:overflowPunct w:val="0"/>
        <w:autoSpaceDE w:val="0"/>
        <w:autoSpaceDN w:val="0"/>
        <w:adjustRightInd w:val="0"/>
        <w:ind w:left="720"/>
        <w:jc w:val="right"/>
        <w:textAlignment w:val="baseline"/>
      </w:pPr>
      <w:r w:rsidRPr="004D20D6">
        <w:rPr>
          <w:position w:val="-28"/>
        </w:rPr>
        <w:object w:dxaOrig="3600" w:dyaOrig="660" w14:anchorId="2071543E">
          <v:shape id="_x0000_i1027" type="#_x0000_t75" style="width:179.35pt;height:31.35pt" o:ole="">
            <v:imagedata r:id="rId18" o:title=""/>
          </v:shape>
          <o:OLEObject Type="Embed" ProgID="Equation.3" ShapeID="_x0000_i1027" DrawAspect="Content" ObjectID="_1755516448" r:id="rId19"/>
        </w:object>
      </w:r>
      <w:proofErr w:type="gramStart"/>
      <w:r w:rsidRPr="004D20D6">
        <w:t xml:space="preserve">,   </w:t>
      </w:r>
      <w:proofErr w:type="gramEnd"/>
      <w:r w:rsidRPr="004D20D6">
        <w:t xml:space="preserve">                                 (</w:t>
      </w:r>
      <w:r w:rsidR="009C52AF" w:rsidRPr="004D20D6">
        <w:t>3.</w:t>
      </w:r>
      <w:r w:rsidR="00EB21EC" w:rsidRPr="004D20D6">
        <w:t>10</w:t>
      </w:r>
      <w:r w:rsidRPr="004D20D6">
        <w:t>)</w:t>
      </w:r>
    </w:p>
    <w:p w14:paraId="64AE8F80" w14:textId="77777777" w:rsidR="00063CBC" w:rsidRPr="004D20D6" w:rsidRDefault="003009BE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t xml:space="preserve">где </w:t>
      </w:r>
      <w:r w:rsidRPr="004D20D6">
        <w:rPr>
          <w:i/>
          <w:lang w:val="en-US"/>
        </w:rPr>
        <w:t>h</w:t>
      </w:r>
      <w:r w:rsidRPr="004D20D6">
        <w:rPr>
          <w:vertAlign w:val="subscript"/>
        </w:rPr>
        <w:t>1</w:t>
      </w:r>
      <w:r w:rsidRPr="004D20D6">
        <w:t xml:space="preserve"> – высота толщи пород от почвы </w:t>
      </w:r>
      <w:proofErr w:type="spellStart"/>
      <w:r w:rsidRPr="004D20D6">
        <w:t>водоупора</w:t>
      </w:r>
      <w:proofErr w:type="spellEnd"/>
      <w:r w:rsidRPr="004D20D6">
        <w:t xml:space="preserve"> до земной поверхности, м;</w:t>
      </w:r>
    </w:p>
    <w:p w14:paraId="6EE46EE7" w14:textId="5F4946A2" w:rsidR="00063CBC" w:rsidRPr="004D20D6" w:rsidRDefault="003009BE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  <w:lang w:val="en-US"/>
        </w:rPr>
        <w:t>h</w:t>
      </w:r>
      <w:r w:rsidRPr="004D20D6">
        <w:rPr>
          <w:noProof/>
          <w:vertAlign w:val="subscript"/>
        </w:rPr>
        <w:t>2</w:t>
      </w:r>
      <w:r w:rsidRPr="004D20D6">
        <w:t xml:space="preserve"> – высота толщи пород от рассматриваемого сечения в водоносном горизонте до почвы </w:t>
      </w:r>
      <w:proofErr w:type="spellStart"/>
      <w:r w:rsidRPr="004D20D6">
        <w:t>водоупора</w:t>
      </w:r>
      <w:proofErr w:type="spellEnd"/>
      <w:r w:rsidRPr="004D20D6">
        <w:t xml:space="preserve"> (до кр</w:t>
      </w:r>
      <w:r w:rsidR="00063CBC" w:rsidRPr="004D20D6">
        <w:t>овли водоносного горизонта), м;</w:t>
      </w:r>
    </w:p>
    <w:p w14:paraId="654D716D" w14:textId="6EB413F6" w:rsidR="00063CBC" w:rsidRPr="004D20D6" w:rsidRDefault="00063CBC" w:rsidP="00671E13">
      <w:pPr>
        <w:ind w:firstLine="709"/>
      </w:pPr>
      <w:r w:rsidRPr="004D20D6">
        <w:rPr>
          <w:i/>
        </w:rPr>
        <w:sym w:font="Symbol" w:char="F067"/>
      </w:r>
      <w:r w:rsidRPr="004D20D6">
        <w:rPr>
          <w:vertAlign w:val="subscript"/>
        </w:rPr>
        <w:t xml:space="preserve"> </w:t>
      </w:r>
      <w:r w:rsidRPr="004D20D6">
        <w:t xml:space="preserve"> – объемная масса пород, МН/м</w:t>
      </w:r>
      <w:r w:rsidRPr="004D20D6">
        <w:rPr>
          <w:vertAlign w:val="superscript"/>
        </w:rPr>
        <w:t>3</w:t>
      </w:r>
      <w:r w:rsidRPr="004D20D6">
        <w:t>;</w:t>
      </w:r>
    </w:p>
    <w:p w14:paraId="0C5C50A6" w14:textId="298FD064" w:rsidR="00063CBC" w:rsidRPr="004D20D6" w:rsidRDefault="003009BE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</w:rPr>
        <w:sym w:font="Symbol" w:char="F067"/>
      </w:r>
      <w:r w:rsidRPr="004D20D6">
        <w:rPr>
          <w:vertAlign w:val="subscript"/>
        </w:rPr>
        <w:t>п</w:t>
      </w:r>
      <w:r w:rsidR="00DE3EAA" w:rsidRPr="004D20D6">
        <w:t>,</w:t>
      </w:r>
      <w:r w:rsidRPr="004D20D6">
        <w:t xml:space="preserve"> </w:t>
      </w:r>
      <w:r w:rsidRPr="004D20D6">
        <w:rPr>
          <w:i/>
        </w:rPr>
        <w:sym w:font="Symbol" w:char="F067"/>
      </w:r>
      <w:r w:rsidRPr="004D20D6">
        <w:rPr>
          <w:vertAlign w:val="subscript"/>
        </w:rPr>
        <w:t>в</w:t>
      </w:r>
      <w:r w:rsidRPr="004D20D6">
        <w:t xml:space="preserve"> – соответственно, удельный вес частиц пород водоносного горизонта и удельный вес воды, МН/м</w:t>
      </w:r>
      <w:r w:rsidRPr="004D20D6">
        <w:rPr>
          <w:vertAlign w:val="superscript"/>
        </w:rPr>
        <w:t>3</w:t>
      </w:r>
      <w:r w:rsidR="00063CBC" w:rsidRPr="004D20D6">
        <w:t>;</w:t>
      </w:r>
    </w:p>
    <w:p w14:paraId="61CB542B" w14:textId="2B9854F9" w:rsidR="00DE3EAA" w:rsidRPr="004D20D6" w:rsidRDefault="003009BE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  <w:noProof/>
        </w:rPr>
        <w:sym w:font="Symbol" w:char="F065"/>
      </w:r>
      <w:r w:rsidRPr="004D20D6">
        <w:rPr>
          <w:noProof/>
        </w:rPr>
        <w:t xml:space="preserve"> </w:t>
      </w:r>
      <w:r w:rsidR="009F2FEC" w:rsidRPr="004D20D6">
        <w:t>–</w:t>
      </w:r>
      <w:r w:rsidRPr="004D20D6">
        <w:t xml:space="preserve"> </w:t>
      </w:r>
      <w:r w:rsidR="00DE3EAA" w:rsidRPr="004D20D6">
        <w:t>коэффициент пористости пород водоносного горизонта, принимаемый как отношение объема пор к объему скелета и определяемый по данным гидрогеологических изысканий;</w:t>
      </w:r>
    </w:p>
    <w:p w14:paraId="63158D42" w14:textId="77777777" w:rsidR="00DE3EAA" w:rsidRPr="004D20D6" w:rsidRDefault="003009BE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</w:rPr>
        <w:t>Н</w:t>
      </w:r>
      <w:r w:rsidRPr="004D20D6">
        <w:t xml:space="preserve"> – высота толщи пород от рассматриваемого се</w:t>
      </w:r>
      <w:r w:rsidR="00DE3EAA" w:rsidRPr="004D20D6">
        <w:t>чения до земной поверхности, м;</w:t>
      </w:r>
    </w:p>
    <w:p w14:paraId="6FAD1108" w14:textId="77777777" w:rsidR="00DE3EAA" w:rsidRPr="004D20D6" w:rsidRDefault="003009BE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proofErr w:type="spellStart"/>
      <w:r w:rsidRPr="004D20D6">
        <w:rPr>
          <w:i/>
        </w:rPr>
        <w:lastRenderedPageBreak/>
        <w:t>Р</w:t>
      </w:r>
      <w:r w:rsidRPr="004D20D6">
        <w:rPr>
          <w:vertAlign w:val="subscript"/>
        </w:rPr>
        <w:t>в</w:t>
      </w:r>
      <w:proofErr w:type="spellEnd"/>
      <w:r w:rsidRPr="004D20D6">
        <w:t xml:space="preserve"> – давление подземных вод с учетом водопонижения, </w:t>
      </w:r>
      <w:r w:rsidR="00DE3EAA" w:rsidRPr="004D20D6">
        <w:t>МПа;</w:t>
      </w:r>
    </w:p>
    <w:p w14:paraId="279C0F2A" w14:textId="77777777" w:rsidR="00DE3EAA" w:rsidRPr="004D20D6" w:rsidRDefault="003009BE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rPr>
          <w:i/>
          <w:lang w:val="en-US"/>
        </w:rPr>
        <w:t>k</w:t>
      </w:r>
      <w:r w:rsidRPr="004D20D6">
        <w:rPr>
          <w:vertAlign w:val="subscript"/>
        </w:rPr>
        <w:t xml:space="preserve">сб </w:t>
      </w:r>
      <w:r w:rsidRPr="004D20D6">
        <w:t xml:space="preserve">– коэффициент воздействия на ствол других выработок: для протяженных участков ствола </w:t>
      </w:r>
      <w:proofErr w:type="spellStart"/>
      <w:r w:rsidRPr="004D20D6">
        <w:rPr>
          <w:i/>
        </w:rPr>
        <w:t>k</w:t>
      </w:r>
      <w:r w:rsidRPr="004D20D6">
        <w:rPr>
          <w:vertAlign w:val="subscript"/>
        </w:rPr>
        <w:t>сб</w:t>
      </w:r>
      <w:proofErr w:type="spellEnd"/>
      <w:r w:rsidRPr="004D20D6">
        <w:t xml:space="preserve"> равен</w:t>
      </w:r>
      <w:r w:rsidRPr="004D20D6">
        <w:rPr>
          <w:noProof/>
        </w:rPr>
        <w:t xml:space="preserve"> 1</w:t>
      </w:r>
      <w:r w:rsidRPr="004D20D6">
        <w:t xml:space="preserve">; для сопряжений </w:t>
      </w:r>
      <w:r w:rsidRPr="004D20D6">
        <w:rPr>
          <w:i/>
          <w:lang w:val="en-US"/>
        </w:rPr>
        <w:t>k</w:t>
      </w:r>
      <w:r w:rsidRPr="004D20D6">
        <w:rPr>
          <w:vertAlign w:val="subscript"/>
        </w:rPr>
        <w:t>сб</w:t>
      </w:r>
      <w:r w:rsidRPr="004D20D6">
        <w:t xml:space="preserve"> равен</w:t>
      </w:r>
      <w:r w:rsidR="00DE3EAA" w:rsidRPr="004D20D6">
        <w:rPr>
          <w:noProof/>
        </w:rPr>
        <w:t xml:space="preserve"> 1,5;</w:t>
      </w:r>
    </w:p>
    <w:p w14:paraId="5A7F862C" w14:textId="77777777" w:rsidR="00DE3EAA" w:rsidRPr="004D20D6" w:rsidRDefault="003009BE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  <w:lang w:val="en-US"/>
        </w:rPr>
        <w:t>k</w:t>
      </w:r>
      <w:r w:rsidRPr="004D20D6">
        <w:rPr>
          <w:vertAlign w:val="subscript"/>
        </w:rPr>
        <w:t>ц</w:t>
      </w:r>
      <w:r w:rsidRPr="004D20D6">
        <w:t xml:space="preserve"> – коэффициент воздействия на ствол очистных работ: для участков, не испытывающих воздействий </w:t>
      </w:r>
      <w:r w:rsidRPr="004D20D6">
        <w:rPr>
          <w:i/>
          <w:lang w:val="en-US"/>
        </w:rPr>
        <w:t>k</w:t>
      </w:r>
      <w:r w:rsidRPr="004D20D6">
        <w:rPr>
          <w:vertAlign w:val="subscript"/>
        </w:rPr>
        <w:t>ц</w:t>
      </w:r>
      <w:r w:rsidRPr="004D20D6">
        <w:t xml:space="preserve"> равен</w:t>
      </w:r>
      <w:r w:rsidRPr="004D20D6">
        <w:rPr>
          <w:noProof/>
        </w:rPr>
        <w:t xml:space="preserve"> 1; </w:t>
      </w:r>
      <w:r w:rsidRPr="004D20D6">
        <w:t xml:space="preserve">при воздействии очистных работ </w:t>
      </w:r>
      <w:proofErr w:type="spellStart"/>
      <w:r w:rsidRPr="004D20D6">
        <w:rPr>
          <w:i/>
          <w:noProof/>
        </w:rPr>
        <w:t>k</w:t>
      </w:r>
      <w:r w:rsidRPr="004D20D6">
        <w:rPr>
          <w:vertAlign w:val="subscript"/>
        </w:rPr>
        <w:t>ц</w:t>
      </w:r>
      <w:proofErr w:type="spellEnd"/>
      <w:r w:rsidRPr="004D20D6">
        <w:rPr>
          <w:vertAlign w:val="subscript"/>
        </w:rPr>
        <w:t xml:space="preserve"> </w:t>
      </w:r>
      <w:r w:rsidRPr="004D20D6">
        <w:t xml:space="preserve">принимается по данным </w:t>
      </w:r>
      <w:r w:rsidR="00DE3EAA" w:rsidRPr="004D20D6">
        <w:t>специализированных организаций;</w:t>
      </w:r>
    </w:p>
    <w:p w14:paraId="14E4DA49" w14:textId="279D459E" w:rsidR="003009BE" w:rsidRPr="004D20D6" w:rsidRDefault="003009BE" w:rsidP="00671E13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rPr>
          <w:i/>
          <w:lang w:val="en-US"/>
        </w:rPr>
        <w:t>k</w:t>
      </w:r>
      <w:r w:rsidRPr="004D20D6">
        <w:rPr>
          <w:vertAlign w:val="subscript"/>
        </w:rPr>
        <w:sym w:font="Symbol" w:char="F061"/>
      </w:r>
      <w:r w:rsidRPr="004D20D6">
        <w:t xml:space="preserve"> </w:t>
      </w:r>
      <w:r w:rsidR="009F2FEC" w:rsidRPr="004D20D6">
        <w:t>–</w:t>
      </w:r>
      <w:r w:rsidRPr="004D20D6">
        <w:t xml:space="preserve"> коэффициент влияния угла залегания пород </w:t>
      </w:r>
      <w:r w:rsidRPr="004D20D6">
        <w:rPr>
          <w:i/>
        </w:rPr>
        <w:sym w:font="Symbol" w:char="F061"/>
      </w:r>
      <w:r w:rsidRPr="004D20D6">
        <w:t xml:space="preserve"> град: для горизонтально залегающих пород </w:t>
      </w:r>
      <w:r w:rsidRPr="004D20D6">
        <w:rPr>
          <w:i/>
          <w:lang w:val="en-US"/>
        </w:rPr>
        <w:t>k</w:t>
      </w:r>
      <w:r w:rsidRPr="004D20D6">
        <w:rPr>
          <w:vertAlign w:val="subscript"/>
          <w:lang w:val="en-US"/>
        </w:rPr>
        <w:sym w:font="Symbol" w:char="F061"/>
      </w:r>
      <w:r w:rsidRPr="004D20D6">
        <w:t xml:space="preserve"> равен 1, в остальных случаях </w:t>
      </w:r>
      <w:r w:rsidRPr="004D20D6">
        <w:rPr>
          <w:i/>
          <w:lang w:val="en-US"/>
        </w:rPr>
        <w:t>k</w:t>
      </w:r>
      <w:r w:rsidRPr="004D20D6">
        <w:rPr>
          <w:vertAlign w:val="subscript"/>
          <w:lang w:val="en-US"/>
        </w:rPr>
        <w:sym w:font="Symbol" w:char="F061"/>
      </w:r>
      <w:r w:rsidRPr="004D20D6">
        <w:t xml:space="preserve"> следует принимать из выражения:</w:t>
      </w:r>
    </w:p>
    <w:p w14:paraId="2A96CF41" w14:textId="325329E5" w:rsidR="003009BE" w:rsidRPr="004D20D6" w:rsidRDefault="003009BE" w:rsidP="002914CD">
      <w:pPr>
        <w:widowControl w:val="0"/>
        <w:overflowPunct w:val="0"/>
        <w:autoSpaceDE w:val="0"/>
        <w:autoSpaceDN w:val="0"/>
        <w:adjustRightInd w:val="0"/>
        <w:ind w:firstLine="709"/>
        <w:jc w:val="right"/>
        <w:textAlignment w:val="baseline"/>
      </w:pPr>
      <w:r w:rsidRPr="004D20D6">
        <w:rPr>
          <w:position w:val="-28"/>
        </w:rPr>
        <w:object w:dxaOrig="1700" w:dyaOrig="660" w14:anchorId="36B98C31">
          <v:shape id="_x0000_i1028" type="#_x0000_t75" style="width:84.8pt;height:34.45pt" o:ole="">
            <v:imagedata r:id="rId20" o:title=""/>
          </v:shape>
          <o:OLEObject Type="Embed" ProgID="Equation.3" ShapeID="_x0000_i1028" DrawAspect="Content" ObjectID="_1755516449" r:id="rId21"/>
        </w:object>
      </w:r>
      <w:proofErr w:type="gramStart"/>
      <w:r w:rsidRPr="004D20D6">
        <w:t xml:space="preserve">,   </w:t>
      </w:r>
      <w:proofErr w:type="gramEnd"/>
      <w:r w:rsidRPr="004D20D6">
        <w:t xml:space="preserve">                                             (</w:t>
      </w:r>
      <w:r w:rsidR="004D5CB6" w:rsidRPr="004D20D6">
        <w:t>3.</w:t>
      </w:r>
      <w:r w:rsidR="00EB21EC" w:rsidRPr="004D20D6">
        <w:t>11</w:t>
      </w:r>
      <w:r w:rsidRPr="004D20D6">
        <w:t>)</w:t>
      </w:r>
    </w:p>
    <w:p w14:paraId="57B013DF" w14:textId="77777777" w:rsidR="00CE0825" w:rsidRPr="004D20D6" w:rsidRDefault="003009BE" w:rsidP="002914CD">
      <w:pPr>
        <w:widowControl w:val="0"/>
        <w:overflowPunct w:val="0"/>
        <w:autoSpaceDE w:val="0"/>
        <w:autoSpaceDN w:val="0"/>
        <w:adjustRightInd w:val="0"/>
        <w:ind w:firstLine="0"/>
        <w:textAlignment w:val="baseline"/>
        <w:rPr>
          <w:noProof/>
        </w:rPr>
      </w:pPr>
      <w:r w:rsidRPr="004D20D6">
        <w:rPr>
          <w:i/>
          <w:lang w:val="en-US"/>
        </w:rPr>
        <w:t>k</w:t>
      </w:r>
      <w:r w:rsidRPr="004D20D6">
        <w:rPr>
          <w:vertAlign w:val="subscript"/>
          <w:lang w:val="en-US"/>
        </w:rPr>
        <w:t>t</w:t>
      </w:r>
      <w:r w:rsidRPr="004D20D6">
        <w:rPr>
          <w:noProof/>
        </w:rPr>
        <w:t xml:space="preserve">- </w:t>
      </w:r>
      <w:r w:rsidRPr="004D20D6">
        <w:t>коэффициент влияния времени эксплуатации проектируемой выра6отки: для шахтных стволов</w:t>
      </w:r>
      <w:r w:rsidRPr="004D20D6">
        <w:rPr>
          <w:noProof/>
        </w:rPr>
        <w:t xml:space="preserve"> </w:t>
      </w:r>
      <w:r w:rsidRPr="004D20D6">
        <w:rPr>
          <w:i/>
          <w:noProof/>
        </w:rPr>
        <w:t>k</w:t>
      </w:r>
      <w:r w:rsidRPr="004D20D6">
        <w:rPr>
          <w:noProof/>
          <w:vertAlign w:val="subscript"/>
        </w:rPr>
        <w:t>t</w:t>
      </w:r>
      <w:r w:rsidRPr="004D20D6">
        <w:t xml:space="preserve"> равен 1</w:t>
      </w:r>
      <w:r w:rsidRPr="004D20D6">
        <w:rPr>
          <w:noProof/>
        </w:rPr>
        <w:t>;</w:t>
      </w:r>
      <w:r w:rsidRPr="004D20D6">
        <w:t xml:space="preserve"> для остальных выработок-</w:t>
      </w:r>
      <w:r w:rsidR="00CE0825" w:rsidRPr="004D20D6">
        <w:rPr>
          <w:noProof/>
        </w:rPr>
        <w:t xml:space="preserve"> 0,9;</w:t>
      </w:r>
    </w:p>
    <w:p w14:paraId="63D858CC" w14:textId="42CD448B" w:rsidR="00BC53A5" w:rsidRPr="004D20D6" w:rsidRDefault="003009BE" w:rsidP="002914CD">
      <w:pPr>
        <w:widowControl w:val="0"/>
        <w:overflowPunct w:val="0"/>
        <w:autoSpaceDE w:val="0"/>
        <w:autoSpaceDN w:val="0"/>
        <w:adjustRightInd w:val="0"/>
        <w:ind w:firstLine="0"/>
        <w:textAlignment w:val="baseline"/>
        <w:rPr>
          <w:noProof/>
        </w:rPr>
      </w:pPr>
      <w:r w:rsidRPr="004D20D6">
        <w:rPr>
          <w:i/>
          <w:noProof/>
          <w:lang w:val="en-US"/>
        </w:rPr>
        <w:t>H</w:t>
      </w:r>
      <w:r w:rsidRPr="004D20D6">
        <w:rPr>
          <w:noProof/>
          <w:vertAlign w:val="subscript"/>
        </w:rPr>
        <w:t>р</w:t>
      </w:r>
      <w:r w:rsidRPr="004D20D6">
        <w:rPr>
          <w:noProof/>
        </w:rPr>
        <w:t xml:space="preserve"> – расчетная </w:t>
      </w:r>
      <w:r w:rsidR="00BC53A5" w:rsidRPr="004D20D6">
        <w:rPr>
          <w:noProof/>
        </w:rPr>
        <w:t>глубина расположения выработки (3.</w:t>
      </w:r>
      <w:r w:rsidR="009471F0" w:rsidRPr="004D20D6">
        <w:rPr>
          <w:noProof/>
        </w:rPr>
        <w:t>12</w:t>
      </w:r>
      <w:r w:rsidR="00BC53A5" w:rsidRPr="004D20D6">
        <w:rPr>
          <w:noProof/>
        </w:rPr>
        <w:t>);</w:t>
      </w:r>
    </w:p>
    <w:p w14:paraId="09C9DE0B" w14:textId="518FD4F2" w:rsidR="0063679D" w:rsidRPr="004D20D6" w:rsidRDefault="003009BE" w:rsidP="002914CD">
      <w:pPr>
        <w:widowControl w:val="0"/>
        <w:overflowPunct w:val="0"/>
        <w:autoSpaceDE w:val="0"/>
        <w:autoSpaceDN w:val="0"/>
        <w:adjustRightInd w:val="0"/>
        <w:ind w:firstLine="0"/>
        <w:textAlignment w:val="baseline"/>
        <w:rPr>
          <w:noProof/>
        </w:rPr>
      </w:pPr>
      <w:r w:rsidRPr="004D20D6">
        <w:rPr>
          <w:i/>
          <w:noProof/>
          <w:lang w:val="en-US"/>
        </w:rPr>
        <w:t>R</w:t>
      </w:r>
      <w:r w:rsidRPr="004D20D6">
        <w:rPr>
          <w:noProof/>
          <w:vertAlign w:val="subscript"/>
        </w:rPr>
        <w:t>с</w:t>
      </w:r>
      <w:r w:rsidRPr="004D20D6">
        <w:rPr>
          <w:noProof/>
        </w:rPr>
        <w:t xml:space="preserve"> – прочность массива пород на одноосное сжатие, М</w:t>
      </w:r>
      <w:r w:rsidR="00BC53A5" w:rsidRPr="004D20D6">
        <w:rPr>
          <w:noProof/>
        </w:rPr>
        <w:t>П</w:t>
      </w:r>
      <w:r w:rsidRPr="004D20D6">
        <w:rPr>
          <w:noProof/>
        </w:rPr>
        <w:t>а</w:t>
      </w:r>
      <w:r w:rsidR="00BC53A5" w:rsidRPr="004D20D6">
        <w:rPr>
          <w:noProof/>
        </w:rPr>
        <w:t xml:space="preserve"> (3.</w:t>
      </w:r>
      <w:r w:rsidR="009471F0" w:rsidRPr="004D20D6">
        <w:rPr>
          <w:noProof/>
        </w:rPr>
        <w:t>13</w:t>
      </w:r>
      <w:r w:rsidR="00BC53A5" w:rsidRPr="004D20D6">
        <w:rPr>
          <w:noProof/>
        </w:rPr>
        <w:t>)</w:t>
      </w:r>
      <w:r w:rsidRPr="004D20D6">
        <w:rPr>
          <w:noProof/>
        </w:rPr>
        <w:t>.</w:t>
      </w:r>
    </w:p>
    <w:p w14:paraId="04117AA7" w14:textId="1A59241D" w:rsidR="00B77124" w:rsidRPr="004D20D6" w:rsidRDefault="00B77124" w:rsidP="002914CD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t>Расчетн</w:t>
      </w:r>
      <w:r w:rsidR="00671E13" w:rsidRPr="004D20D6">
        <w:t>ая</w:t>
      </w:r>
      <w:r w:rsidRPr="004D20D6">
        <w:t xml:space="preserve"> глубин</w:t>
      </w:r>
      <w:r w:rsidR="00671E13" w:rsidRPr="004D20D6">
        <w:t>а</w:t>
      </w:r>
      <w:r w:rsidRPr="004D20D6">
        <w:t xml:space="preserve"> </w:t>
      </w:r>
      <w:proofErr w:type="spellStart"/>
      <w:r w:rsidR="004D5CB6" w:rsidRPr="004D20D6">
        <w:rPr>
          <w:i/>
        </w:rPr>
        <w:t>Н</w:t>
      </w:r>
      <w:r w:rsidR="004D5CB6" w:rsidRPr="004D20D6">
        <w:rPr>
          <w:vertAlign w:val="subscript"/>
        </w:rPr>
        <w:t>р</w:t>
      </w:r>
      <w:proofErr w:type="spellEnd"/>
      <w:r w:rsidRPr="004D20D6">
        <w:t xml:space="preserve"> определя</w:t>
      </w:r>
      <w:r w:rsidR="00671E13" w:rsidRPr="004D20D6">
        <w:t>е</w:t>
      </w:r>
      <w:r w:rsidRPr="004D20D6">
        <w:t>т</w:t>
      </w:r>
      <w:r w:rsidR="00671E13" w:rsidRPr="004D20D6">
        <w:t>ся</w:t>
      </w:r>
      <w:r w:rsidRPr="004D20D6">
        <w:t xml:space="preserve"> по формуле</w:t>
      </w:r>
      <w:r w:rsidR="008F3CBB" w:rsidRPr="004D20D6">
        <w:t>:</w:t>
      </w:r>
    </w:p>
    <w:p w14:paraId="3F7C2CB0" w14:textId="58DBF888" w:rsidR="008020AE" w:rsidRPr="004D20D6" w:rsidRDefault="00671E13" w:rsidP="00671E13">
      <w:pPr>
        <w:widowControl w:val="0"/>
        <w:overflowPunct w:val="0"/>
        <w:autoSpaceDE w:val="0"/>
        <w:autoSpaceDN w:val="0"/>
        <w:adjustRightInd w:val="0"/>
        <w:ind w:firstLine="709"/>
        <w:jc w:val="right"/>
        <w:textAlignment w:val="baseline"/>
        <w:rPr>
          <w:rFonts w:eastAsia="Times New Roman"/>
          <w:lang w:eastAsia="ru-RU"/>
        </w:rPr>
      </w:pPr>
      <w:r w:rsidRPr="004D20D6">
        <w:rPr>
          <w:position w:val="-14"/>
        </w:rPr>
        <w:object w:dxaOrig="960" w:dyaOrig="380" w14:anchorId="02FA4055">
          <v:shape id="_x0000_i1029" type="#_x0000_t75" style="width:48.15pt;height:20.3pt" o:ole="">
            <v:imagedata r:id="rId22" o:title=""/>
          </v:shape>
          <o:OLEObject Type="Embed" ProgID="Equation.3" ShapeID="_x0000_i1029" DrawAspect="Content" ObjectID="_1755516450" r:id="rId23"/>
        </w:object>
      </w:r>
      <w:bookmarkStart w:id="44" w:name="sub_361"/>
      <w:r w:rsidR="00B77124" w:rsidRPr="004D20D6">
        <w:rPr>
          <w:rFonts w:eastAsia="Times New Roman"/>
          <w:lang w:eastAsia="ru-RU"/>
        </w:rPr>
        <w:t xml:space="preserve">, </w:t>
      </w:r>
      <w:r w:rsidR="00001D4C" w:rsidRPr="004D20D6">
        <w:rPr>
          <w:rFonts w:eastAsia="Times New Roman"/>
          <w:lang w:eastAsia="ru-RU"/>
        </w:rPr>
        <w:tab/>
      </w:r>
      <w:r w:rsidR="00001D4C" w:rsidRPr="004D20D6">
        <w:rPr>
          <w:rFonts w:eastAsia="Times New Roman"/>
          <w:lang w:eastAsia="ru-RU"/>
        </w:rPr>
        <w:tab/>
      </w:r>
      <w:r w:rsidR="00001D4C" w:rsidRPr="004D20D6">
        <w:rPr>
          <w:rFonts w:eastAsia="Times New Roman"/>
          <w:lang w:eastAsia="ru-RU"/>
        </w:rPr>
        <w:tab/>
      </w:r>
      <w:r w:rsidR="00001D4C" w:rsidRPr="004D20D6">
        <w:rPr>
          <w:rFonts w:eastAsia="Times New Roman"/>
          <w:lang w:eastAsia="ru-RU"/>
        </w:rPr>
        <w:tab/>
      </w:r>
      <w:r w:rsidR="00001D4C" w:rsidRPr="004D20D6">
        <w:rPr>
          <w:rFonts w:eastAsia="Times New Roman"/>
          <w:lang w:eastAsia="ru-RU"/>
        </w:rPr>
        <w:tab/>
      </w:r>
      <w:r w:rsidR="00001D4C" w:rsidRPr="004D20D6">
        <w:rPr>
          <w:rFonts w:eastAsia="Times New Roman"/>
          <w:lang w:eastAsia="ru-RU"/>
        </w:rPr>
        <w:tab/>
      </w:r>
      <w:r w:rsidR="00B77124" w:rsidRPr="004D20D6">
        <w:rPr>
          <w:rFonts w:eastAsia="Times New Roman"/>
          <w:lang w:eastAsia="ru-RU"/>
        </w:rPr>
        <w:t>(</w:t>
      </w:r>
      <w:r w:rsidR="008020AE" w:rsidRPr="004D20D6">
        <w:rPr>
          <w:rFonts w:eastAsia="Times New Roman"/>
          <w:lang w:eastAsia="ru-RU"/>
        </w:rPr>
        <w:t>3</w:t>
      </w:r>
      <w:r w:rsidR="00B77124" w:rsidRPr="004D20D6">
        <w:rPr>
          <w:rFonts w:eastAsia="Times New Roman"/>
          <w:lang w:eastAsia="ru-RU"/>
        </w:rPr>
        <w:t>.</w:t>
      </w:r>
      <w:r w:rsidR="00EB21EC" w:rsidRPr="004D20D6">
        <w:rPr>
          <w:rFonts w:eastAsia="Times New Roman"/>
          <w:lang w:eastAsia="ru-RU"/>
        </w:rPr>
        <w:t>12</w:t>
      </w:r>
      <w:r w:rsidR="00B77124" w:rsidRPr="004D20D6">
        <w:rPr>
          <w:rFonts w:eastAsia="Times New Roman"/>
          <w:lang w:eastAsia="ru-RU"/>
        </w:rPr>
        <w:t>)</w:t>
      </w:r>
      <w:bookmarkEnd w:id="44"/>
    </w:p>
    <w:p w14:paraId="07A6EEED" w14:textId="19CB2572" w:rsidR="00B77124" w:rsidRPr="004D20D6" w:rsidRDefault="00B77124" w:rsidP="00F51C31">
      <w:pPr>
        <w:widowControl w:val="0"/>
        <w:tabs>
          <w:tab w:val="left" w:pos="709"/>
        </w:tabs>
        <w:autoSpaceDE w:val="0"/>
        <w:autoSpaceDN w:val="0"/>
        <w:adjustRightInd w:val="0"/>
        <w:ind w:firstLine="698"/>
        <w:rPr>
          <w:rFonts w:eastAsia="Times New Roman"/>
          <w:lang w:eastAsia="ru-RU"/>
        </w:rPr>
      </w:pPr>
      <w:r w:rsidRPr="004D20D6">
        <w:rPr>
          <w:noProof/>
        </w:rPr>
        <w:t xml:space="preserve">где </w:t>
      </w:r>
      <w:r w:rsidRPr="004D20D6">
        <w:rPr>
          <w:i/>
          <w:noProof/>
        </w:rPr>
        <w:t>H</w:t>
      </w:r>
      <w:r w:rsidRPr="004D20D6">
        <w:rPr>
          <w:noProof/>
        </w:rPr>
        <w:t xml:space="preserve"> - проектная глубина размещения выработки или ее участка, м;</w:t>
      </w:r>
    </w:p>
    <w:p w14:paraId="15C7D974" w14:textId="170C3921" w:rsidR="008611BE" w:rsidRPr="004D20D6" w:rsidRDefault="00B77124" w:rsidP="0075020A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ind w:firstLine="698"/>
        <w:textAlignment w:val="baseline"/>
        <w:rPr>
          <w:rFonts w:eastAsia="Times New Roman"/>
          <w:lang w:eastAsia="ru-RU"/>
        </w:rPr>
      </w:pPr>
      <w:r w:rsidRPr="004D20D6">
        <w:rPr>
          <w:i/>
          <w:noProof/>
        </w:rPr>
        <w:t>k</w:t>
      </w:r>
      <w:r w:rsidRPr="004D20D6">
        <w:rPr>
          <w:noProof/>
        </w:rPr>
        <w:t xml:space="preserve"> - </w:t>
      </w:r>
      <w:bookmarkStart w:id="45" w:name="sub_362"/>
      <w:r w:rsidR="008611BE" w:rsidRPr="004D20D6">
        <w:rPr>
          <w:rFonts w:eastAsia="Times New Roman"/>
          <w:lang w:eastAsia="ru-RU"/>
        </w:rPr>
        <w:t>коэффициент, учитывающий отличие напряженного состояния массива горных пород по сравнению с напряженным состоянием, вызванным собственным весом толщи пород до поверхности, принимаемый равным 1 для обычных горно-геологических условий либо устанавливаемый экспериментально; для районов, подверженных движениям земной коры и в зонах тектонических нарушений, при отсутствии экспериментальных данных к применяется равным 1,5</w:t>
      </w:r>
      <w:r w:rsidR="000276F5" w:rsidRPr="004D20D6">
        <w:rPr>
          <w:rFonts w:eastAsia="Times New Roman"/>
          <w:lang w:eastAsia="ru-RU"/>
        </w:rPr>
        <w:t>.</w:t>
      </w:r>
    </w:p>
    <w:bookmarkEnd w:id="45"/>
    <w:p w14:paraId="3ABB3A95" w14:textId="178A0EE6" w:rsidR="00B77124" w:rsidRPr="004D20D6" w:rsidRDefault="00B77124" w:rsidP="002914CD">
      <w:pPr>
        <w:widowControl w:val="0"/>
        <w:overflowPunct w:val="0"/>
        <w:autoSpaceDE w:val="0"/>
        <w:autoSpaceDN w:val="0"/>
        <w:adjustRightInd w:val="0"/>
        <w:ind w:firstLine="0"/>
        <w:textAlignment w:val="baseline"/>
        <w:rPr>
          <w:noProof/>
        </w:rPr>
      </w:pPr>
    </w:p>
    <w:p w14:paraId="7130EAA7" w14:textId="4A6719E2" w:rsidR="00B77124" w:rsidRPr="004D20D6" w:rsidRDefault="00B77124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46" w:name="sub_218"/>
      <w:r w:rsidRPr="004D20D6">
        <w:rPr>
          <w:rFonts w:eastAsia="Times New Roman"/>
          <w:lang w:eastAsia="ru-RU"/>
        </w:rPr>
        <w:t xml:space="preserve">Расчетное сопротивление пород (массива) сжатию </w:t>
      </w:r>
      <w:r w:rsidR="00001D4C" w:rsidRPr="004D20D6">
        <w:rPr>
          <w:rFonts w:eastAsia="Times New Roman"/>
          <w:i/>
          <w:strike/>
          <w:noProof/>
          <w:vertAlign w:val="subscript"/>
          <w:lang w:val="en-US" w:eastAsia="ru-RU"/>
        </w:rPr>
        <w:t>R</w:t>
      </w:r>
      <w:r w:rsidR="00001D4C" w:rsidRPr="004D20D6">
        <w:rPr>
          <w:rFonts w:eastAsia="Times New Roman"/>
          <w:strike/>
          <w:noProof/>
          <w:vertAlign w:val="subscript"/>
          <w:lang w:val="en-US" w:eastAsia="ru-RU"/>
        </w:rPr>
        <w:t>c</w:t>
      </w:r>
      <w:r w:rsidRPr="004D20D6">
        <w:rPr>
          <w:rFonts w:eastAsia="Times New Roman"/>
          <w:lang w:eastAsia="ru-RU"/>
        </w:rPr>
        <w:t xml:space="preserve"> следует определять по формуле</w:t>
      </w:r>
    </w:p>
    <w:p w14:paraId="2D09AA38" w14:textId="735C5C0E" w:rsidR="00B77124" w:rsidRPr="004D20D6" w:rsidRDefault="00B77124" w:rsidP="002914CD">
      <w:pPr>
        <w:widowControl w:val="0"/>
        <w:autoSpaceDE w:val="0"/>
        <w:autoSpaceDN w:val="0"/>
        <w:adjustRightInd w:val="0"/>
        <w:ind w:firstLine="698"/>
        <w:jc w:val="right"/>
        <w:rPr>
          <w:rFonts w:eastAsia="Times New Roman"/>
          <w:lang w:eastAsia="ru-RU"/>
        </w:rPr>
      </w:pPr>
      <w:bookmarkStart w:id="47" w:name="sub_328"/>
      <w:bookmarkEnd w:id="46"/>
      <w:r w:rsidRPr="004D20D6">
        <w:rPr>
          <w:rFonts w:eastAsia="Times New Roman"/>
          <w:noProof/>
          <w:lang w:eastAsia="ru-RU"/>
        </w:rPr>
        <w:drawing>
          <wp:inline distT="0" distB="0" distL="0" distR="0" wp14:anchorId="075FBAFC" wp14:editId="3887D1E0">
            <wp:extent cx="581025" cy="228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rPr>
          <w:rFonts w:eastAsia="Times New Roman"/>
          <w:lang w:eastAsia="ru-RU"/>
        </w:rPr>
        <w:t xml:space="preserve">, </w:t>
      </w:r>
      <w:r w:rsidR="008234A7" w:rsidRPr="004D20D6">
        <w:rPr>
          <w:rFonts w:eastAsia="Times New Roman"/>
          <w:lang w:eastAsia="ru-RU"/>
        </w:rPr>
        <w:tab/>
      </w:r>
      <w:r w:rsidR="008234A7" w:rsidRPr="004D20D6">
        <w:rPr>
          <w:rFonts w:eastAsia="Times New Roman"/>
          <w:lang w:eastAsia="ru-RU"/>
        </w:rPr>
        <w:tab/>
      </w:r>
      <w:r w:rsidR="008234A7" w:rsidRPr="004D20D6">
        <w:rPr>
          <w:rFonts w:eastAsia="Times New Roman"/>
          <w:lang w:eastAsia="ru-RU"/>
        </w:rPr>
        <w:tab/>
      </w:r>
      <w:r w:rsidR="008234A7" w:rsidRPr="004D20D6">
        <w:rPr>
          <w:rFonts w:eastAsia="Times New Roman"/>
          <w:lang w:eastAsia="ru-RU"/>
        </w:rPr>
        <w:tab/>
      </w:r>
      <w:r w:rsidR="008234A7" w:rsidRPr="004D20D6">
        <w:rPr>
          <w:rFonts w:eastAsia="Times New Roman"/>
          <w:lang w:eastAsia="ru-RU"/>
        </w:rPr>
        <w:tab/>
      </w:r>
      <w:r w:rsidR="008234A7" w:rsidRPr="004D20D6">
        <w:rPr>
          <w:rFonts w:eastAsia="Times New Roman"/>
          <w:lang w:eastAsia="ru-RU"/>
        </w:rPr>
        <w:tab/>
      </w:r>
      <w:r w:rsidRPr="004D20D6">
        <w:rPr>
          <w:rFonts w:eastAsia="Times New Roman"/>
          <w:lang w:eastAsia="ru-RU"/>
        </w:rPr>
        <w:t>(</w:t>
      </w:r>
      <w:r w:rsidR="008234A7" w:rsidRPr="004D20D6">
        <w:rPr>
          <w:rFonts w:eastAsia="Times New Roman"/>
          <w:lang w:eastAsia="ru-RU"/>
        </w:rPr>
        <w:t>3</w:t>
      </w:r>
      <w:r w:rsidRPr="004D20D6">
        <w:rPr>
          <w:rFonts w:eastAsia="Times New Roman"/>
          <w:lang w:eastAsia="ru-RU"/>
        </w:rPr>
        <w:t>.</w:t>
      </w:r>
      <w:r w:rsidR="00EB21EC" w:rsidRPr="004D20D6">
        <w:rPr>
          <w:rFonts w:eastAsia="Times New Roman"/>
          <w:lang w:eastAsia="ru-RU"/>
        </w:rPr>
        <w:t>13</w:t>
      </w:r>
      <w:r w:rsidRPr="004D20D6">
        <w:rPr>
          <w:rFonts w:eastAsia="Times New Roman"/>
          <w:lang w:eastAsia="ru-RU"/>
        </w:rPr>
        <w:t>)</w:t>
      </w:r>
    </w:p>
    <w:bookmarkEnd w:id="47"/>
    <w:p w14:paraId="6EA1D689" w14:textId="1A4220B7" w:rsidR="00B77124" w:rsidRPr="004D20D6" w:rsidRDefault="00B77124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 xml:space="preserve">где </w:t>
      </w:r>
      <w:r w:rsidRPr="004D20D6">
        <w:rPr>
          <w:rFonts w:eastAsia="Times New Roman"/>
          <w:i/>
          <w:lang w:eastAsia="ru-RU"/>
        </w:rPr>
        <w:t>R</w:t>
      </w:r>
      <w:r w:rsidRPr="004D20D6">
        <w:rPr>
          <w:rFonts w:eastAsia="Times New Roman"/>
          <w:lang w:eastAsia="ru-RU"/>
        </w:rPr>
        <w:t xml:space="preserve"> - среднее значение сопротивления пород в образце одноосному сжатию, устанавливаемое экспериментально по результатам испытаний образцов пород, МПа;</w:t>
      </w:r>
    </w:p>
    <w:p w14:paraId="51B03F87" w14:textId="645967EE" w:rsidR="00B77124" w:rsidRPr="004D20D6" w:rsidRDefault="004049DF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i/>
          <w:noProof/>
          <w:lang w:val="en-US" w:eastAsia="ru-RU"/>
        </w:rPr>
        <w:t>k</w:t>
      </w:r>
      <w:r w:rsidRPr="004D20D6">
        <w:rPr>
          <w:rFonts w:eastAsia="Times New Roman"/>
          <w:noProof/>
          <w:vertAlign w:val="subscript"/>
          <w:lang w:val="en-US" w:eastAsia="ru-RU"/>
        </w:rPr>
        <w:t>c</w:t>
      </w:r>
      <w:r w:rsidR="00B77124" w:rsidRPr="004D20D6">
        <w:rPr>
          <w:rFonts w:eastAsia="Times New Roman"/>
          <w:lang w:eastAsia="ru-RU"/>
        </w:rPr>
        <w:t xml:space="preserve"> - коэффициент, учитывающий усредненную по периметру выработки </w:t>
      </w:r>
      <w:proofErr w:type="spellStart"/>
      <w:r w:rsidR="00B77124" w:rsidRPr="004D20D6">
        <w:rPr>
          <w:rFonts w:eastAsia="Times New Roman"/>
          <w:lang w:eastAsia="ru-RU"/>
        </w:rPr>
        <w:t>нарушенность</w:t>
      </w:r>
      <w:proofErr w:type="spellEnd"/>
      <w:r w:rsidR="00B77124" w:rsidRPr="004D20D6">
        <w:rPr>
          <w:rFonts w:eastAsia="Times New Roman"/>
          <w:lang w:eastAsia="ru-RU"/>
        </w:rPr>
        <w:t xml:space="preserve"> массива пород поверхностями без сцепления либо с малой связанностью (зеркала скольжения, трещины, глинистые прослои), принимаемый по таблице </w:t>
      </w:r>
      <w:r w:rsidR="00FB7904" w:rsidRPr="004D20D6">
        <w:rPr>
          <w:rFonts w:eastAsia="Times New Roman"/>
          <w:lang w:eastAsia="ru-RU"/>
        </w:rPr>
        <w:t>3</w:t>
      </w:r>
      <w:r w:rsidR="00B77124" w:rsidRPr="004D20D6">
        <w:rPr>
          <w:rFonts w:eastAsia="Times New Roman"/>
          <w:lang w:eastAsia="ru-RU"/>
        </w:rPr>
        <w:t>.</w:t>
      </w:r>
      <w:r w:rsidR="0063679D" w:rsidRPr="004D20D6">
        <w:rPr>
          <w:rFonts w:eastAsia="Times New Roman"/>
          <w:lang w:eastAsia="ru-RU"/>
        </w:rPr>
        <w:t>15</w:t>
      </w:r>
      <w:r w:rsidR="00B77124" w:rsidRPr="004D20D6">
        <w:rPr>
          <w:rFonts w:eastAsia="Times New Roman"/>
          <w:lang w:eastAsia="ru-RU"/>
        </w:rPr>
        <w:t>;</w:t>
      </w:r>
    </w:p>
    <w:p w14:paraId="7181FE53" w14:textId="36DF31BB" w:rsidR="00B77124" w:rsidRPr="004D20D6" w:rsidRDefault="004049DF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i/>
          <w:noProof/>
          <w:lang w:val="en-US" w:eastAsia="ru-RU"/>
        </w:rPr>
        <w:t>k</w:t>
      </w:r>
      <w:r w:rsidRPr="004D20D6">
        <w:rPr>
          <w:rFonts w:eastAsia="Times New Roman"/>
          <w:noProof/>
          <w:vertAlign w:val="subscript"/>
          <w:lang w:eastAsia="ru-RU"/>
        </w:rPr>
        <w:t>д</w:t>
      </w:r>
      <w:r w:rsidR="00B77124" w:rsidRPr="004D20D6">
        <w:rPr>
          <w:rFonts w:eastAsia="Times New Roman"/>
          <w:lang w:eastAsia="ru-RU"/>
        </w:rPr>
        <w:t xml:space="preserve"> - коэффициент длительной прочности, принимаемый по результатам испытаний обладающих существенной ползучестью горных пород.</w:t>
      </w:r>
    </w:p>
    <w:p w14:paraId="23069FA7" w14:textId="4392CAF6" w:rsidR="00B77124" w:rsidRPr="004D20D6" w:rsidRDefault="00B77124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b/>
          <w:bCs/>
          <w:color w:val="26282F"/>
          <w:lang w:eastAsia="ru-RU"/>
        </w:rPr>
        <w:t>Примечания</w:t>
      </w:r>
      <w:r w:rsidR="004049DF" w:rsidRPr="004D20D6">
        <w:rPr>
          <w:rFonts w:eastAsia="Times New Roman"/>
          <w:b/>
          <w:bCs/>
          <w:color w:val="26282F"/>
          <w:lang w:eastAsia="ru-RU"/>
        </w:rPr>
        <w:t>:</w:t>
      </w:r>
    </w:p>
    <w:p w14:paraId="502799EA" w14:textId="72858D69" w:rsidR="00B77124" w:rsidRPr="004D20D6" w:rsidRDefault="004049DF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-</w:t>
      </w:r>
      <w:r w:rsidR="00B77124" w:rsidRPr="004D20D6">
        <w:rPr>
          <w:rFonts w:eastAsia="Times New Roman"/>
          <w:lang w:eastAsia="ru-RU"/>
        </w:rPr>
        <w:t xml:space="preserve"> </w:t>
      </w:r>
      <w:r w:rsidRPr="004D20D6">
        <w:rPr>
          <w:rFonts w:eastAsia="Times New Roman"/>
          <w:lang w:eastAsia="ru-RU"/>
        </w:rPr>
        <w:t>п</w:t>
      </w:r>
      <w:r w:rsidR="00B77124" w:rsidRPr="004D20D6">
        <w:rPr>
          <w:rFonts w:eastAsia="Times New Roman"/>
          <w:lang w:eastAsia="ru-RU"/>
        </w:rPr>
        <w:t>ри значительном различии значений локальных коэффициентов ослабления прочности в разных точках контура выработки следует принимать их фактические значения</w:t>
      </w:r>
    </w:p>
    <w:p w14:paraId="1A489474" w14:textId="038E38F9" w:rsidR="00B77124" w:rsidRPr="004D20D6" w:rsidRDefault="004049DF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>-</w:t>
      </w:r>
      <w:r w:rsidR="00B77124" w:rsidRPr="004D20D6">
        <w:rPr>
          <w:rFonts w:eastAsia="Times New Roman"/>
          <w:lang w:eastAsia="ru-RU"/>
        </w:rPr>
        <w:t xml:space="preserve"> </w:t>
      </w:r>
      <w:r w:rsidRPr="004D20D6">
        <w:rPr>
          <w:rFonts w:eastAsia="Times New Roman"/>
          <w:lang w:eastAsia="ru-RU"/>
        </w:rPr>
        <w:t>в</w:t>
      </w:r>
      <w:r w:rsidR="00B77124" w:rsidRPr="004D20D6">
        <w:rPr>
          <w:rFonts w:eastAsia="Times New Roman"/>
          <w:lang w:eastAsia="ru-RU"/>
        </w:rPr>
        <w:t xml:space="preserve"> необходимых случаях (обводнение выработки, упрочнение пород) определение </w:t>
      </w:r>
      <w:proofErr w:type="spellStart"/>
      <w:r w:rsidRPr="004D20D6">
        <w:rPr>
          <w:rFonts w:eastAsia="Times New Roman"/>
          <w:i/>
          <w:lang w:eastAsia="ru-RU"/>
        </w:rPr>
        <w:t>R</w:t>
      </w:r>
      <w:r w:rsidRPr="004D20D6">
        <w:rPr>
          <w:rFonts w:eastAsia="Times New Roman"/>
          <w:vertAlign w:val="subscript"/>
          <w:lang w:eastAsia="ru-RU"/>
        </w:rPr>
        <w:t>с</w:t>
      </w:r>
      <w:proofErr w:type="spellEnd"/>
      <w:r w:rsidR="00B77124" w:rsidRPr="004D20D6">
        <w:rPr>
          <w:rFonts w:eastAsia="Times New Roman"/>
          <w:lang w:eastAsia="ru-RU"/>
        </w:rPr>
        <w:t xml:space="preserve"> следует проводить с учетом влияния этих факторов по данным </w:t>
      </w:r>
      <w:r w:rsidR="00B77124" w:rsidRPr="004D20D6">
        <w:rPr>
          <w:rFonts w:eastAsia="Times New Roman"/>
          <w:lang w:eastAsia="ru-RU"/>
        </w:rPr>
        <w:lastRenderedPageBreak/>
        <w:t>специализированных организаций</w:t>
      </w:r>
    </w:p>
    <w:p w14:paraId="6D73F5F0" w14:textId="77777777" w:rsidR="00B77124" w:rsidRPr="004D20D6" w:rsidRDefault="00B77124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</w:p>
    <w:p w14:paraId="14AEE330" w14:textId="6040357D" w:rsidR="00B77124" w:rsidRPr="004D20D6" w:rsidRDefault="00B77124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bookmarkStart w:id="48" w:name="sub_219"/>
      <w:r w:rsidRPr="004D20D6">
        <w:rPr>
          <w:rFonts w:eastAsia="Times New Roman"/>
          <w:lang w:eastAsia="ru-RU"/>
        </w:rPr>
        <w:t xml:space="preserve">При проектировании выработок значение </w:t>
      </w:r>
      <w:r w:rsidR="007201C0" w:rsidRPr="004D20D6">
        <w:rPr>
          <w:rFonts w:eastAsia="Times New Roman"/>
          <w:i/>
          <w:noProof/>
          <w:lang w:val="en-US" w:eastAsia="ru-RU"/>
        </w:rPr>
        <w:t>k</w:t>
      </w:r>
      <w:r w:rsidR="007201C0" w:rsidRPr="004D20D6">
        <w:rPr>
          <w:rFonts w:eastAsia="Times New Roman"/>
          <w:noProof/>
          <w:vertAlign w:val="subscript"/>
          <w:lang w:val="en-US" w:eastAsia="ru-RU"/>
        </w:rPr>
        <w:t>c</w:t>
      </w:r>
      <w:r w:rsidRPr="004D20D6">
        <w:rPr>
          <w:rFonts w:eastAsia="Times New Roman"/>
          <w:lang w:eastAsia="ru-RU"/>
        </w:rPr>
        <w:t xml:space="preserve"> определяют по данным количественного анализа </w:t>
      </w:r>
      <w:proofErr w:type="spellStart"/>
      <w:r w:rsidRPr="004D20D6">
        <w:rPr>
          <w:rFonts w:eastAsia="Times New Roman"/>
          <w:lang w:eastAsia="ru-RU"/>
        </w:rPr>
        <w:t>нарушенности</w:t>
      </w:r>
      <w:proofErr w:type="spellEnd"/>
      <w:r w:rsidRPr="004D20D6">
        <w:rPr>
          <w:rFonts w:eastAsia="Times New Roman"/>
          <w:lang w:eastAsia="ru-RU"/>
        </w:rPr>
        <w:t xml:space="preserve"> массива пород в местах проектируемого расположения выработки на основании результатов инженерно-геологических изысканий по среднему расстоянию между поверхностями ослабления пород в соответствии с </w:t>
      </w:r>
      <w:hyperlink w:anchor="sub_329" w:history="1">
        <w:r w:rsidRPr="004D20D6">
          <w:rPr>
            <w:rFonts w:eastAsia="Times New Roman"/>
            <w:lang w:eastAsia="ru-RU"/>
          </w:rPr>
          <w:t>таблиц</w:t>
        </w:r>
        <w:r w:rsidR="008F7896" w:rsidRPr="004D20D6">
          <w:rPr>
            <w:rFonts w:eastAsia="Times New Roman"/>
            <w:lang w:eastAsia="ru-RU"/>
          </w:rPr>
          <w:t>ами</w:t>
        </w:r>
        <w:r w:rsidRPr="004D20D6">
          <w:rPr>
            <w:rFonts w:eastAsia="Times New Roman"/>
            <w:lang w:eastAsia="ru-RU"/>
          </w:rPr>
          <w:t xml:space="preserve"> </w:t>
        </w:r>
        <w:r w:rsidR="00FB7904" w:rsidRPr="004D20D6">
          <w:rPr>
            <w:rFonts w:eastAsia="Times New Roman"/>
            <w:lang w:eastAsia="ru-RU"/>
          </w:rPr>
          <w:t>3</w:t>
        </w:r>
        <w:r w:rsidRPr="004D20D6">
          <w:rPr>
            <w:rFonts w:eastAsia="Times New Roman"/>
            <w:lang w:eastAsia="ru-RU"/>
          </w:rPr>
          <w:t>.</w:t>
        </w:r>
        <w:r w:rsidR="003E30FB" w:rsidRPr="004D20D6">
          <w:rPr>
            <w:rFonts w:eastAsia="Times New Roman"/>
            <w:lang w:eastAsia="ru-RU"/>
          </w:rPr>
          <w:t>15</w:t>
        </w:r>
      </w:hyperlink>
      <w:r w:rsidR="008F7896" w:rsidRPr="004D20D6">
        <w:rPr>
          <w:rFonts w:eastAsia="Times New Roman"/>
          <w:lang w:eastAsia="ru-RU"/>
        </w:rPr>
        <w:t xml:space="preserve"> – 3.16</w:t>
      </w:r>
      <w:r w:rsidRPr="004D20D6">
        <w:rPr>
          <w:rFonts w:eastAsia="Times New Roman"/>
          <w:lang w:eastAsia="ru-RU"/>
        </w:rPr>
        <w:t>.</w:t>
      </w:r>
    </w:p>
    <w:bookmarkEnd w:id="48"/>
    <w:p w14:paraId="144E6A9A" w14:textId="77777777" w:rsidR="00B77124" w:rsidRPr="004D20D6" w:rsidRDefault="00B77124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</w:p>
    <w:p w14:paraId="2B375DD6" w14:textId="77777777" w:rsidR="001B30CF" w:rsidRPr="004D20D6" w:rsidRDefault="00B77124" w:rsidP="001B30CF">
      <w:pPr>
        <w:widowControl w:val="0"/>
        <w:autoSpaceDE w:val="0"/>
        <w:autoSpaceDN w:val="0"/>
        <w:adjustRightInd w:val="0"/>
        <w:ind w:firstLine="698"/>
        <w:jc w:val="right"/>
        <w:rPr>
          <w:rFonts w:eastAsia="Times New Roman"/>
          <w:color w:val="26282F"/>
          <w:lang w:eastAsia="ru-RU"/>
        </w:rPr>
      </w:pPr>
      <w:bookmarkStart w:id="49" w:name="sub_329"/>
      <w:r w:rsidRPr="004D20D6">
        <w:rPr>
          <w:rFonts w:eastAsia="Times New Roman"/>
          <w:color w:val="26282F"/>
          <w:lang w:eastAsia="ru-RU"/>
        </w:rPr>
        <w:t xml:space="preserve">Таблица </w:t>
      </w:r>
      <w:r w:rsidR="00FB7904" w:rsidRPr="004D20D6">
        <w:rPr>
          <w:rFonts w:eastAsia="Times New Roman"/>
          <w:color w:val="26282F"/>
          <w:lang w:eastAsia="ru-RU"/>
        </w:rPr>
        <w:t>3</w:t>
      </w:r>
      <w:r w:rsidRPr="004D20D6">
        <w:rPr>
          <w:rFonts w:eastAsia="Times New Roman"/>
          <w:color w:val="26282F"/>
          <w:lang w:eastAsia="ru-RU"/>
        </w:rPr>
        <w:t>.</w:t>
      </w:r>
      <w:r w:rsidR="003E30FB" w:rsidRPr="004D20D6">
        <w:rPr>
          <w:rFonts w:eastAsia="Times New Roman"/>
          <w:color w:val="26282F"/>
          <w:lang w:eastAsia="ru-RU"/>
        </w:rPr>
        <w:t>15</w:t>
      </w:r>
    </w:p>
    <w:p w14:paraId="34B58C2C" w14:textId="64159664" w:rsidR="00B77124" w:rsidRPr="004D20D6" w:rsidRDefault="004B199D" w:rsidP="007201C0">
      <w:pPr>
        <w:widowControl w:val="0"/>
        <w:autoSpaceDE w:val="0"/>
        <w:autoSpaceDN w:val="0"/>
        <w:adjustRightInd w:val="0"/>
        <w:ind w:firstLine="698"/>
        <w:rPr>
          <w:rFonts w:eastAsia="Times New Roman"/>
          <w:lang w:eastAsia="ru-RU"/>
        </w:rPr>
      </w:pPr>
      <w:r w:rsidRPr="004D20D6">
        <w:t>К</w:t>
      </w:r>
      <w:r w:rsidRPr="004D20D6">
        <w:rPr>
          <w:noProof/>
        </w:rPr>
        <w:t>оэффициент</w:t>
      </w:r>
      <w:r w:rsidR="007201C0" w:rsidRPr="004D20D6">
        <w:rPr>
          <w:noProof/>
        </w:rPr>
        <w:t xml:space="preserve"> </w:t>
      </w:r>
      <w:r w:rsidR="007201C0" w:rsidRPr="004D20D6">
        <w:rPr>
          <w:rFonts w:eastAsia="Times New Roman"/>
          <w:i/>
          <w:noProof/>
          <w:lang w:val="en-US" w:eastAsia="ru-RU"/>
        </w:rPr>
        <w:t>k</w:t>
      </w:r>
      <w:r w:rsidR="007201C0" w:rsidRPr="004D20D6">
        <w:rPr>
          <w:rFonts w:eastAsia="Times New Roman"/>
          <w:noProof/>
          <w:vertAlign w:val="subscript"/>
          <w:lang w:val="en-US" w:eastAsia="ru-RU"/>
        </w:rPr>
        <w:t>c</w:t>
      </w:r>
      <w:r w:rsidRPr="004D20D6">
        <w:rPr>
          <w:noProof/>
        </w:rPr>
        <w:t xml:space="preserve"> </w:t>
      </w:r>
      <w:r w:rsidR="007201C0" w:rsidRPr="004D20D6">
        <w:rPr>
          <w:noProof/>
        </w:rPr>
        <w:t>по данным количественного анализа нарушенности массива пород</w:t>
      </w:r>
      <w:bookmarkEnd w:id="49"/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B77124" w:rsidRPr="004D20D6" w14:paraId="06BE1E4E" w14:textId="77777777" w:rsidTr="000F1AD2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3EEA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Среднее расстояние между поверхностями ослабления пород, 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AD6310" w14:textId="7354C940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 xml:space="preserve">Значение коэффициента </w:t>
            </w:r>
            <w:r w:rsidR="007201C0" w:rsidRPr="004D20D6">
              <w:rPr>
                <w:rFonts w:eastAsia="Times New Roman"/>
                <w:i/>
                <w:noProof/>
                <w:lang w:val="en-US" w:eastAsia="ru-RU"/>
              </w:rPr>
              <w:t>k</w:t>
            </w:r>
            <w:r w:rsidR="007201C0" w:rsidRPr="004D20D6">
              <w:rPr>
                <w:rFonts w:eastAsia="Times New Roman"/>
                <w:noProof/>
                <w:vertAlign w:val="subscript"/>
                <w:lang w:val="en-US" w:eastAsia="ru-RU"/>
              </w:rPr>
              <w:t>c</w:t>
            </w:r>
          </w:p>
        </w:tc>
      </w:tr>
      <w:tr w:rsidR="00B77124" w:rsidRPr="004D20D6" w14:paraId="4259F2F7" w14:textId="77777777" w:rsidTr="000F1AD2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05F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Свыше 1,5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BB5288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0,9</w:t>
            </w:r>
          </w:p>
        </w:tc>
      </w:tr>
      <w:tr w:rsidR="00B77124" w:rsidRPr="004D20D6" w14:paraId="18391C5C" w14:textId="77777777" w:rsidTr="000F1AD2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B31E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Менее 1,5 до 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464104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0,8</w:t>
            </w:r>
          </w:p>
        </w:tc>
      </w:tr>
      <w:tr w:rsidR="00B77124" w:rsidRPr="004D20D6" w14:paraId="68D495B5" w14:textId="77777777" w:rsidTr="000F1AD2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AA18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Менее 1 до 0,5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E74F28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0,6</w:t>
            </w:r>
          </w:p>
        </w:tc>
      </w:tr>
      <w:tr w:rsidR="00B77124" w:rsidRPr="004D20D6" w14:paraId="77ECD253" w14:textId="77777777" w:rsidTr="000F1AD2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3B69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Менее 0,5 до 0,1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74123F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0,4</w:t>
            </w:r>
          </w:p>
        </w:tc>
      </w:tr>
      <w:tr w:rsidR="00B77124" w:rsidRPr="004D20D6" w14:paraId="57C86C7C" w14:textId="77777777" w:rsidTr="000F1AD2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B961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Менее 0,1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CDA88F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4D20D6">
              <w:rPr>
                <w:rFonts w:eastAsia="Times New Roman"/>
                <w:lang w:eastAsia="ru-RU"/>
              </w:rPr>
              <w:t>0,2</w:t>
            </w:r>
          </w:p>
        </w:tc>
      </w:tr>
    </w:tbl>
    <w:p w14:paraId="3EF6B886" w14:textId="77777777" w:rsidR="00B77124" w:rsidRPr="004D20D6" w:rsidRDefault="00B77124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</w:p>
    <w:p w14:paraId="1A11C09A" w14:textId="22E71127" w:rsidR="00B77124" w:rsidRPr="004D20D6" w:rsidRDefault="00B77124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 xml:space="preserve">Для пород с прочностью </w:t>
      </w:r>
      <w:r w:rsidRPr="004D20D6">
        <w:rPr>
          <w:rFonts w:eastAsia="Times New Roman"/>
          <w:i/>
          <w:lang w:eastAsia="ru-RU"/>
        </w:rPr>
        <w:t>R</w:t>
      </w:r>
      <w:r w:rsidRPr="004D20D6">
        <w:rPr>
          <w:rFonts w:eastAsia="Times New Roman"/>
          <w:lang w:eastAsia="ru-RU"/>
        </w:rPr>
        <w:t xml:space="preserve"> &lt; 30 МПа в связи с возможностью дополнительного нарушения керна при бурении следует определять коэффициент </w:t>
      </w:r>
      <w:r w:rsidR="007201C0" w:rsidRPr="004D20D6">
        <w:rPr>
          <w:rFonts w:eastAsia="Times New Roman"/>
          <w:i/>
          <w:noProof/>
          <w:lang w:val="en-US" w:eastAsia="ru-RU"/>
        </w:rPr>
        <w:t>k</w:t>
      </w:r>
      <w:r w:rsidR="007201C0" w:rsidRPr="004D20D6">
        <w:rPr>
          <w:rFonts w:eastAsia="Times New Roman"/>
          <w:noProof/>
          <w:vertAlign w:val="subscript"/>
          <w:lang w:val="en-US" w:eastAsia="ru-RU"/>
        </w:rPr>
        <w:t>c</w:t>
      </w:r>
      <w:r w:rsidRPr="004D20D6">
        <w:rPr>
          <w:rFonts w:eastAsia="Times New Roman"/>
          <w:lang w:eastAsia="ru-RU"/>
        </w:rPr>
        <w:t xml:space="preserve"> по данным о тектонической </w:t>
      </w:r>
      <w:proofErr w:type="spellStart"/>
      <w:r w:rsidRPr="004D20D6">
        <w:rPr>
          <w:rFonts w:eastAsia="Times New Roman"/>
          <w:lang w:eastAsia="ru-RU"/>
        </w:rPr>
        <w:t>нарушенности</w:t>
      </w:r>
      <w:proofErr w:type="spellEnd"/>
      <w:r w:rsidRPr="004D20D6">
        <w:rPr>
          <w:rFonts w:eastAsia="Times New Roman"/>
          <w:lang w:eastAsia="ru-RU"/>
        </w:rPr>
        <w:t xml:space="preserve"> массива горных пород в месте расположения выработки или ее участка в соответствии с </w:t>
      </w:r>
      <w:hyperlink w:anchor="sub_330" w:history="1">
        <w:r w:rsidRPr="004D20D6">
          <w:rPr>
            <w:rFonts w:eastAsia="Times New Roman"/>
            <w:lang w:eastAsia="ru-RU"/>
          </w:rPr>
          <w:t xml:space="preserve">таблицей </w:t>
        </w:r>
        <w:r w:rsidR="008F2302" w:rsidRPr="004D20D6">
          <w:rPr>
            <w:rFonts w:eastAsia="Times New Roman"/>
            <w:lang w:eastAsia="ru-RU"/>
          </w:rPr>
          <w:t>3</w:t>
        </w:r>
        <w:r w:rsidRPr="004D20D6">
          <w:rPr>
            <w:rFonts w:eastAsia="Times New Roman"/>
            <w:lang w:eastAsia="ru-RU"/>
          </w:rPr>
          <w:t>.</w:t>
        </w:r>
        <w:r w:rsidR="003E30FB" w:rsidRPr="004D20D6">
          <w:rPr>
            <w:rFonts w:eastAsia="Times New Roman"/>
            <w:lang w:eastAsia="ru-RU"/>
          </w:rPr>
          <w:t>16</w:t>
        </w:r>
      </w:hyperlink>
      <w:r w:rsidRPr="004D20D6">
        <w:rPr>
          <w:rFonts w:eastAsia="Times New Roman"/>
          <w:lang w:eastAsia="ru-RU"/>
        </w:rPr>
        <w:t>.</w:t>
      </w:r>
    </w:p>
    <w:p w14:paraId="1D262BBF" w14:textId="77777777" w:rsidR="001B30CF" w:rsidRPr="004D20D6" w:rsidRDefault="003C1641" w:rsidP="001B30CF">
      <w:pPr>
        <w:widowControl w:val="0"/>
        <w:overflowPunct w:val="0"/>
        <w:autoSpaceDE w:val="0"/>
        <w:autoSpaceDN w:val="0"/>
        <w:adjustRightInd w:val="0"/>
        <w:ind w:firstLine="709"/>
        <w:jc w:val="right"/>
        <w:textAlignment w:val="baseline"/>
      </w:pPr>
      <w:r w:rsidRPr="004D20D6">
        <w:t>Таблица 3.</w:t>
      </w:r>
      <w:r w:rsidR="003E30FB" w:rsidRPr="004D20D6">
        <w:t>16</w:t>
      </w:r>
    </w:p>
    <w:p w14:paraId="24D27949" w14:textId="2549D968" w:rsidR="003C1641" w:rsidRPr="004D20D6" w:rsidRDefault="003C1641" w:rsidP="003C1641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t>К</w:t>
      </w:r>
      <w:r w:rsidRPr="004D20D6">
        <w:rPr>
          <w:noProof/>
        </w:rPr>
        <w:t>оэффициент</w:t>
      </w:r>
      <w:r w:rsidR="007201C0" w:rsidRPr="004D20D6">
        <w:rPr>
          <w:noProof/>
        </w:rPr>
        <w:t xml:space="preserve"> </w:t>
      </w:r>
      <w:r w:rsidR="007201C0" w:rsidRPr="004D20D6">
        <w:rPr>
          <w:rFonts w:eastAsia="Times New Roman"/>
          <w:i/>
          <w:noProof/>
          <w:lang w:val="en-US" w:eastAsia="ru-RU"/>
        </w:rPr>
        <w:t>k</w:t>
      </w:r>
      <w:r w:rsidR="007201C0" w:rsidRPr="004D20D6">
        <w:rPr>
          <w:rFonts w:eastAsia="Times New Roman"/>
          <w:noProof/>
          <w:vertAlign w:val="subscript"/>
          <w:lang w:val="en-US" w:eastAsia="ru-RU"/>
        </w:rPr>
        <w:t>c</w:t>
      </w:r>
      <w:r w:rsidR="00745B56" w:rsidRPr="004D20D6">
        <w:rPr>
          <w:noProof/>
        </w:rPr>
        <w:t xml:space="preserve"> </w:t>
      </w:r>
      <w:r w:rsidR="007201C0" w:rsidRPr="004D20D6">
        <w:rPr>
          <w:noProof/>
        </w:rPr>
        <w:t>по данным о тектонической нарушенности массива</w:t>
      </w: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58"/>
        <w:gridCol w:w="2012"/>
      </w:tblGrid>
      <w:tr w:rsidR="00B77124" w:rsidRPr="004D20D6" w14:paraId="4C8D2F08" w14:textId="77777777" w:rsidTr="004162B2">
        <w:tc>
          <w:tcPr>
            <w:tcW w:w="7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6E22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Место расположения выработки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71C486" w14:textId="14568A12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Значение коэффициента</w:t>
            </w:r>
            <w:r w:rsidR="0056427E" w:rsidRPr="004D20D6">
              <w:rPr>
                <w:rFonts w:eastAsia="Times New Roman"/>
                <w:i/>
                <w:noProof/>
                <w:sz w:val="24"/>
                <w:szCs w:val="24"/>
                <w:lang w:val="en-US" w:eastAsia="ru-RU"/>
              </w:rPr>
              <w:t xml:space="preserve"> k</w:t>
            </w:r>
            <w:r w:rsidR="0056427E" w:rsidRPr="004D20D6">
              <w:rPr>
                <w:rFonts w:eastAsia="Times New Roman"/>
                <w:noProof/>
                <w:sz w:val="24"/>
                <w:szCs w:val="24"/>
                <w:vertAlign w:val="subscript"/>
                <w:lang w:val="en-US" w:eastAsia="ru-RU"/>
              </w:rPr>
              <w:t>c</w:t>
            </w:r>
            <w:r w:rsidRPr="004D20D6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7124" w:rsidRPr="004D20D6" w14:paraId="6E4E220F" w14:textId="77777777" w:rsidTr="004162B2">
        <w:tc>
          <w:tcPr>
            <w:tcW w:w="7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2464" w14:textId="0F03FE24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Вне пликативных нарушений с радиусом менее 300 м и вне зоны влияния дизъюнктивных нарушений на рас</w:t>
            </w:r>
            <w:r w:rsidR="000779DE" w:rsidRPr="004D20D6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тоянии от них более 4N (N - нормальная амплитуда нарушения, м)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4AEC0A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0,9</w:t>
            </w:r>
          </w:p>
        </w:tc>
      </w:tr>
      <w:tr w:rsidR="00B77124" w:rsidRPr="004D20D6" w14:paraId="75931AC9" w14:textId="77777777" w:rsidTr="004162B2">
        <w:tc>
          <w:tcPr>
            <w:tcW w:w="7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7EFA" w14:textId="27395DF5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В пликативном нарушении с радиусом менее 300 м или в зоне влияния дизъюнктивного нарушения на расстоянии от него от 4N до 1N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7D1B74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0,6</w:t>
            </w:r>
          </w:p>
        </w:tc>
      </w:tr>
      <w:tr w:rsidR="00B77124" w:rsidRPr="004D20D6" w14:paraId="0B6A8529" w14:textId="77777777" w:rsidTr="004162B2">
        <w:tc>
          <w:tcPr>
            <w:tcW w:w="7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9592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На расстоянии от дизъюнктивного нарушения менее 1N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B1C1F4" w14:textId="77777777" w:rsidR="00B77124" w:rsidRPr="004D20D6" w:rsidRDefault="00B77124" w:rsidP="002914C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20D6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</w:tr>
    </w:tbl>
    <w:p w14:paraId="10832F5E" w14:textId="42BD81A9" w:rsidR="00B77124" w:rsidRPr="004D20D6" w:rsidRDefault="00B77124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</w:p>
    <w:p w14:paraId="7B24025D" w14:textId="573DFED4" w:rsidR="00F7222E" w:rsidRPr="004D20D6" w:rsidRDefault="00F7222E">
      <w:pPr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br w:type="page"/>
      </w:r>
    </w:p>
    <w:p w14:paraId="544C4513" w14:textId="1031A2A5" w:rsidR="00B60D13" w:rsidRPr="004D20D6" w:rsidRDefault="00EF72B3" w:rsidP="0062261E">
      <w:pPr>
        <w:pStyle w:val="a8"/>
        <w:numPr>
          <w:ilvl w:val="1"/>
          <w:numId w:val="13"/>
        </w:numPr>
        <w:spacing w:after="120" w:line="276" w:lineRule="auto"/>
        <w:ind w:left="0" w:firstLine="709"/>
        <w:rPr>
          <w:i/>
        </w:rPr>
      </w:pPr>
      <w:r w:rsidRPr="004D20D6">
        <w:rPr>
          <w:rFonts w:eastAsia="Calibri"/>
        </w:rPr>
        <w:lastRenderedPageBreak/>
        <w:t xml:space="preserve">Класс качества массива при проходке вертикальных выработок методом бурения может быть оценен на основе методики </w:t>
      </w:r>
      <w:r w:rsidR="00B60D13" w:rsidRPr="004D20D6">
        <w:t>А. Мак-Кракена</w:t>
      </w:r>
      <w:r w:rsidR="00F72A93" w:rsidRPr="004D20D6">
        <w:t>.</w:t>
      </w:r>
    </w:p>
    <w:p w14:paraId="0D02C5FE" w14:textId="6495652A" w:rsidR="00B60D13" w:rsidRPr="004D20D6" w:rsidRDefault="00B60D13" w:rsidP="00B60D13">
      <w:pPr>
        <w:rPr>
          <w:i/>
        </w:rPr>
      </w:pPr>
      <w:r w:rsidRPr="004D20D6">
        <w:t xml:space="preserve">Для этого рассчитан индекс качества массива </w:t>
      </w:r>
      <w:r w:rsidRPr="004D20D6">
        <w:rPr>
          <w:i/>
          <w:lang w:val="en-US"/>
        </w:rPr>
        <w:t>Q</w:t>
      </w:r>
      <w:r w:rsidRPr="004D20D6">
        <w:rPr>
          <w:i/>
        </w:rPr>
        <w:t>:</w:t>
      </w:r>
    </w:p>
    <w:p w14:paraId="3E725DD1" w14:textId="29CF7B27" w:rsidR="00B60D13" w:rsidRPr="004D20D6" w:rsidRDefault="00B60D13" w:rsidP="00EB21EC">
      <w:pPr>
        <w:jc w:val="right"/>
        <w:rPr>
          <w:i/>
        </w:rPr>
      </w:pPr>
      <w:r w:rsidRPr="004D20D6">
        <w:rPr>
          <w:position w:val="-30"/>
        </w:rPr>
        <w:object w:dxaOrig="2060" w:dyaOrig="680" w14:anchorId="54C63E2E">
          <v:shape id="_x0000_i1030" type="#_x0000_t75" style="width:117.95pt;height:38.45pt" o:ole="">
            <v:imagedata r:id="rId25" o:title=""/>
          </v:shape>
          <o:OLEObject Type="Embed" ProgID="Equation.3" ShapeID="_x0000_i1030" DrawAspect="Content" ObjectID="_1755516451" r:id="rId26"/>
        </w:object>
      </w:r>
      <w:r w:rsidR="00EB21EC" w:rsidRPr="004D20D6">
        <w:tab/>
      </w:r>
      <w:r w:rsidR="00EB21EC" w:rsidRPr="004D20D6">
        <w:tab/>
      </w:r>
      <w:r w:rsidR="00EB21EC" w:rsidRPr="004D20D6">
        <w:tab/>
      </w:r>
      <w:r w:rsidR="00EB21EC" w:rsidRPr="004D20D6">
        <w:tab/>
        <w:t>(3.14)</w:t>
      </w:r>
    </w:p>
    <w:p w14:paraId="6999EFBB" w14:textId="676E9D82" w:rsidR="00177921" w:rsidRPr="004D20D6" w:rsidRDefault="00177921" w:rsidP="00177921">
      <w:r w:rsidRPr="004D20D6">
        <w:rPr>
          <w:lang w:val="en-US"/>
        </w:rPr>
        <w:t>RQD</w:t>
      </w:r>
      <w:r w:rsidRPr="004D20D6">
        <w:t xml:space="preserve"> (</w:t>
      </w:r>
      <w:r w:rsidRPr="004D20D6">
        <w:rPr>
          <w:lang w:val="en-US"/>
        </w:rPr>
        <w:t>Rock</w:t>
      </w:r>
      <w:r w:rsidRPr="004D20D6">
        <w:t xml:space="preserve"> </w:t>
      </w:r>
      <w:r w:rsidRPr="004D20D6">
        <w:rPr>
          <w:lang w:val="en-US"/>
        </w:rPr>
        <w:t>Quality</w:t>
      </w:r>
      <w:r w:rsidRPr="004D20D6">
        <w:t xml:space="preserve"> </w:t>
      </w:r>
      <w:r w:rsidRPr="004D20D6">
        <w:rPr>
          <w:lang w:val="en-US"/>
        </w:rPr>
        <w:t>Designation</w:t>
      </w:r>
      <w:r w:rsidRPr="004D20D6">
        <w:t>) - показатель качества массива по керну геолого-разведочных скважин; отношение суммарной длины всех кусков керна длиной более 10 см к общей длине керна</w:t>
      </w:r>
      <w:r w:rsidR="00942C1B" w:rsidRPr="004D20D6">
        <w:t>;</w:t>
      </w:r>
    </w:p>
    <w:p w14:paraId="518ED10B" w14:textId="3F608BD7" w:rsidR="00177921" w:rsidRPr="004D20D6" w:rsidRDefault="00177921" w:rsidP="00177921">
      <w:r w:rsidRPr="004D20D6">
        <w:rPr>
          <w:i/>
          <w:iCs/>
          <w:lang w:val="en-US"/>
        </w:rPr>
        <w:t>J</w:t>
      </w:r>
      <w:r w:rsidRPr="004D20D6">
        <w:rPr>
          <w:vertAlign w:val="subscript"/>
          <w:lang w:val="en-US"/>
        </w:rPr>
        <w:t>n</w:t>
      </w:r>
      <w:r w:rsidRPr="004D20D6">
        <w:t xml:space="preserve"> – показатель количества систем трещин</w:t>
      </w:r>
      <w:r w:rsidR="00942C1B" w:rsidRPr="004D20D6">
        <w:t>.</w:t>
      </w:r>
    </w:p>
    <w:p w14:paraId="52A29FF7" w14:textId="4A478EF3" w:rsidR="006D1AA3" w:rsidRPr="004D20D6" w:rsidRDefault="006D1AA3" w:rsidP="006D1AA3">
      <w:pPr>
        <w:ind w:firstLine="720"/>
      </w:pPr>
      <w:r w:rsidRPr="004D20D6">
        <w:t xml:space="preserve">Показатель </w:t>
      </w:r>
      <w:proofErr w:type="spellStart"/>
      <w:r w:rsidRPr="004D20D6">
        <w:rPr>
          <w:i/>
          <w:iCs/>
        </w:rPr>
        <w:t>J</w:t>
      </w:r>
      <w:r w:rsidRPr="004D20D6">
        <w:rPr>
          <w:vertAlign w:val="subscript"/>
        </w:rPr>
        <w:t>n</w:t>
      </w:r>
      <w:proofErr w:type="spellEnd"/>
      <w:r w:rsidRPr="004D20D6">
        <w:t xml:space="preserve"> учитывает количество систем трещин в массиве, а также наличие случайных трещин. Он определяется по результатам съемки трещин, построения диаграммы трещиноватости и выделения на ней систем трещин. Рекомендованные значения показателя </w:t>
      </w:r>
      <w:proofErr w:type="spellStart"/>
      <w:r w:rsidRPr="004D20D6">
        <w:rPr>
          <w:i/>
          <w:iCs/>
        </w:rPr>
        <w:t>J</w:t>
      </w:r>
      <w:r w:rsidRPr="004D20D6">
        <w:rPr>
          <w:vertAlign w:val="subscript"/>
        </w:rPr>
        <w:t>n</w:t>
      </w:r>
      <w:proofErr w:type="spellEnd"/>
      <w:r w:rsidRPr="004D20D6">
        <w:t xml:space="preserve"> колеблются от 0,5 (сплошной массив без трещин) до 20 (массив, полностью раздробленный до щебня). Для определения значения </w:t>
      </w:r>
      <w:proofErr w:type="spellStart"/>
      <w:r w:rsidRPr="004D20D6">
        <w:t>J</w:t>
      </w:r>
      <w:r w:rsidRPr="004D20D6">
        <w:rPr>
          <w:vertAlign w:val="subscript"/>
        </w:rPr>
        <w:t>n</w:t>
      </w:r>
      <w:proofErr w:type="spellEnd"/>
      <w:r w:rsidRPr="004D20D6">
        <w:t xml:space="preserve"> Д. Хатчинсоном и М. </w:t>
      </w:r>
      <w:proofErr w:type="spellStart"/>
      <w:r w:rsidRPr="004D20D6">
        <w:t>Дидериксом</w:t>
      </w:r>
      <w:proofErr w:type="spellEnd"/>
      <w:r w:rsidRPr="004D20D6">
        <w:t xml:space="preserve"> (</w:t>
      </w:r>
      <w:proofErr w:type="spellStart"/>
      <w:r w:rsidRPr="004D20D6">
        <w:t>Hutchison</w:t>
      </w:r>
      <w:proofErr w:type="spellEnd"/>
      <w:r w:rsidRPr="004D20D6">
        <w:t xml:space="preserve">, </w:t>
      </w:r>
      <w:proofErr w:type="spellStart"/>
      <w:r w:rsidRPr="004D20D6">
        <w:t>Diederichs</w:t>
      </w:r>
      <w:proofErr w:type="spellEnd"/>
      <w:r w:rsidRPr="004D20D6">
        <w:t xml:space="preserve"> 1996) предложена наглядная схема (рис. </w:t>
      </w:r>
      <w:r w:rsidR="00852057" w:rsidRPr="004D20D6">
        <w:t>3</w:t>
      </w:r>
      <w:r w:rsidR="00641BDD">
        <w:t>.4</w:t>
      </w:r>
      <w:r w:rsidRPr="004D20D6">
        <w:t>). На ней изображены диаграммы трещиноватости с различным количеством систем трещин в массиве, а также наличие случайных трещин.</w:t>
      </w:r>
    </w:p>
    <w:p w14:paraId="0647B9EB" w14:textId="5990E614" w:rsidR="006A1669" w:rsidRPr="004D20D6" w:rsidRDefault="00A5552F" w:rsidP="006A1669">
      <w:pPr>
        <w:ind w:firstLine="0"/>
      </w:pPr>
      <w:r w:rsidRPr="004D20D6">
        <w:rPr>
          <w:noProof/>
          <w:lang w:eastAsia="ru-RU"/>
        </w:rPr>
        <w:drawing>
          <wp:inline distT="0" distB="0" distL="0" distR="0" wp14:anchorId="5876C597" wp14:editId="498ADB07">
            <wp:extent cx="5941695" cy="4058285"/>
            <wp:effectExtent l="0" t="0" r="1905" b="0"/>
            <wp:docPr id="20748704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FA23" w14:textId="4C504F54" w:rsidR="006D1AA3" w:rsidRPr="004D20D6" w:rsidRDefault="006D1AA3" w:rsidP="006D1AA3">
      <w:pPr>
        <w:ind w:firstLine="720"/>
      </w:pPr>
      <w:r w:rsidRPr="004D20D6">
        <w:t>Рис</w:t>
      </w:r>
      <w:r w:rsidR="00F611A0" w:rsidRPr="004D20D6">
        <w:t>унок</w:t>
      </w:r>
      <w:r w:rsidRPr="004D20D6">
        <w:t xml:space="preserve"> </w:t>
      </w:r>
      <w:r w:rsidR="00BA30AE" w:rsidRPr="004D20D6">
        <w:t>3</w:t>
      </w:r>
      <w:r w:rsidR="00641BDD">
        <w:t>.4</w:t>
      </w:r>
      <w:r w:rsidR="00F611A0" w:rsidRPr="004D20D6">
        <w:t xml:space="preserve"> –</w:t>
      </w:r>
      <w:r w:rsidRPr="004D20D6">
        <w:t xml:space="preserve"> Схема для определения показателя </w:t>
      </w:r>
      <w:proofErr w:type="spellStart"/>
      <w:proofErr w:type="gramStart"/>
      <w:r w:rsidRPr="004D20D6">
        <w:rPr>
          <w:i/>
          <w:iCs/>
        </w:rPr>
        <w:t>J</w:t>
      </w:r>
      <w:r w:rsidRPr="004D20D6">
        <w:rPr>
          <w:vertAlign w:val="subscript"/>
        </w:rPr>
        <w:t>n</w:t>
      </w:r>
      <w:proofErr w:type="spellEnd"/>
      <w:r w:rsidRPr="004D20D6">
        <w:t xml:space="preserve"> ,</w:t>
      </w:r>
      <w:proofErr w:type="gramEnd"/>
      <w:r w:rsidRPr="004D20D6">
        <w:t xml:space="preserve"> учитывающего количество систем трещин в массиве</w:t>
      </w:r>
    </w:p>
    <w:p w14:paraId="0BC39774" w14:textId="77777777" w:rsidR="000E0262" w:rsidRPr="004D20D6" w:rsidRDefault="000E0262" w:rsidP="00177921">
      <w:pPr>
        <w:rPr>
          <w:i/>
          <w:iCs/>
        </w:rPr>
      </w:pPr>
    </w:p>
    <w:p w14:paraId="6EF6735A" w14:textId="1B7FAAAE" w:rsidR="00177921" w:rsidRPr="004D20D6" w:rsidRDefault="00177921" w:rsidP="000E0262">
      <w:r w:rsidRPr="004D20D6">
        <w:rPr>
          <w:i/>
          <w:iCs/>
          <w:lang w:val="en-US"/>
        </w:rPr>
        <w:t>J</w:t>
      </w:r>
      <w:r w:rsidRPr="004D20D6">
        <w:rPr>
          <w:vertAlign w:val="subscript"/>
          <w:lang w:val="en-US"/>
        </w:rPr>
        <w:t>r</w:t>
      </w:r>
      <w:r w:rsidRPr="004D20D6">
        <w:t xml:space="preserve"> – показатель шероховатости трещин</w:t>
      </w:r>
      <w:r w:rsidR="00942C1B" w:rsidRPr="004D20D6">
        <w:t>.</w:t>
      </w:r>
    </w:p>
    <w:p w14:paraId="71237A7C" w14:textId="0E54861D" w:rsidR="009745C7" w:rsidRPr="004D20D6" w:rsidRDefault="009745C7" w:rsidP="009745C7">
      <w:pPr>
        <w:ind w:firstLine="720"/>
      </w:pPr>
      <w:r w:rsidRPr="004D20D6">
        <w:t xml:space="preserve">Показатель </w:t>
      </w:r>
      <w:proofErr w:type="spellStart"/>
      <w:r w:rsidRPr="004D20D6">
        <w:rPr>
          <w:i/>
          <w:iCs/>
        </w:rPr>
        <w:t>J</w:t>
      </w:r>
      <w:r w:rsidRPr="004D20D6">
        <w:rPr>
          <w:vertAlign w:val="subscript"/>
        </w:rPr>
        <w:t>r</w:t>
      </w:r>
      <w:proofErr w:type="spellEnd"/>
      <w:r w:rsidRPr="004D20D6">
        <w:t xml:space="preserve"> описывает шероховатость поверхностей наиболее опасной системы трещин в большом и малом масштабах. Для его определения Д. </w:t>
      </w:r>
      <w:r w:rsidRPr="004D20D6">
        <w:lastRenderedPageBreak/>
        <w:t xml:space="preserve">Хатчинсоном и М. </w:t>
      </w:r>
      <w:proofErr w:type="spellStart"/>
      <w:r w:rsidRPr="004D20D6">
        <w:t>Дидериксом</w:t>
      </w:r>
      <w:proofErr w:type="spellEnd"/>
      <w:r w:rsidRPr="004D20D6">
        <w:t xml:space="preserve"> (</w:t>
      </w:r>
      <w:proofErr w:type="spellStart"/>
      <w:r w:rsidRPr="004D20D6">
        <w:t>Hutchison</w:t>
      </w:r>
      <w:proofErr w:type="spellEnd"/>
      <w:r w:rsidRPr="004D20D6">
        <w:t xml:space="preserve">, </w:t>
      </w:r>
      <w:proofErr w:type="spellStart"/>
      <w:r w:rsidRPr="004D20D6">
        <w:t>Diederichs</w:t>
      </w:r>
      <w:proofErr w:type="spellEnd"/>
      <w:r w:rsidRPr="004D20D6">
        <w:t xml:space="preserve"> 1996) также предложена наглядная схема, показанная на рисунке </w:t>
      </w:r>
      <w:r w:rsidR="00BA30AE" w:rsidRPr="004D20D6">
        <w:t>3</w:t>
      </w:r>
      <w:r w:rsidR="00641BDD">
        <w:t>.5</w:t>
      </w:r>
      <w:r w:rsidRPr="004D20D6">
        <w:t xml:space="preserve">. Если средние расстояния между трещинами наиболее опасной системы трещин превышают  3 м, тогда значение показателя </w:t>
      </w:r>
      <w:proofErr w:type="spellStart"/>
      <w:r w:rsidRPr="004D20D6">
        <w:rPr>
          <w:i/>
          <w:iCs/>
        </w:rPr>
        <w:t>J</w:t>
      </w:r>
      <w:r w:rsidRPr="004D20D6">
        <w:rPr>
          <w:vertAlign w:val="subscript"/>
        </w:rPr>
        <w:t>r</w:t>
      </w:r>
      <w:proofErr w:type="spellEnd"/>
      <w:r w:rsidRPr="004D20D6">
        <w:t xml:space="preserve"> следует увеличить на 1,0.</w:t>
      </w:r>
    </w:p>
    <w:p w14:paraId="5DB9FBBC" w14:textId="5E48D066" w:rsidR="003506EE" w:rsidRPr="004D20D6" w:rsidRDefault="003506EE" w:rsidP="003506EE">
      <w:pPr>
        <w:ind w:firstLine="720"/>
      </w:pPr>
      <w:r w:rsidRPr="004D20D6">
        <w:t xml:space="preserve">Измерение шероховатости трещин может выполняться с применением гребенки или маркшейдерской рейки (рисунки </w:t>
      </w:r>
      <w:r w:rsidR="00BA30AE" w:rsidRPr="004D20D6">
        <w:t>3</w:t>
      </w:r>
      <w:r w:rsidR="00641BDD">
        <w:t>.6</w:t>
      </w:r>
      <w:r w:rsidRPr="004D20D6">
        <w:t xml:space="preserve"> – </w:t>
      </w:r>
      <w:r w:rsidR="00BA30AE" w:rsidRPr="004D20D6">
        <w:t>3</w:t>
      </w:r>
      <w:r w:rsidRPr="004D20D6">
        <w:t>.</w:t>
      </w:r>
      <w:r w:rsidR="00641BDD">
        <w:t>7</w:t>
      </w:r>
      <w:r w:rsidRPr="004D20D6">
        <w:t>).</w:t>
      </w:r>
    </w:p>
    <w:p w14:paraId="1099A389" w14:textId="77777777" w:rsidR="009745C7" w:rsidRPr="004D20D6" w:rsidRDefault="009745C7" w:rsidP="000E0262">
      <w:pPr>
        <w:ind w:firstLine="720"/>
      </w:pPr>
    </w:p>
    <w:p w14:paraId="485CDC17" w14:textId="316BA302" w:rsidR="00EC434E" w:rsidRPr="004D20D6" w:rsidRDefault="00A5552F" w:rsidP="00A5552F">
      <w:pPr>
        <w:spacing w:line="360" w:lineRule="auto"/>
        <w:ind w:firstLine="0"/>
      </w:pPr>
      <w:r w:rsidRPr="004D20D6">
        <w:rPr>
          <w:noProof/>
          <w:lang w:eastAsia="ru-RU"/>
        </w:rPr>
        <w:drawing>
          <wp:inline distT="0" distB="0" distL="0" distR="0" wp14:anchorId="1E6DADFB" wp14:editId="02B30E70">
            <wp:extent cx="5941695" cy="4753610"/>
            <wp:effectExtent l="0" t="0" r="1905" b="8890"/>
            <wp:docPr id="13209056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68AB" w14:textId="03852DF3" w:rsidR="00EC434E" w:rsidRPr="004D20D6" w:rsidRDefault="00EC434E" w:rsidP="000F2485">
      <w:pPr>
        <w:ind w:firstLine="0"/>
        <w:jc w:val="center"/>
      </w:pPr>
      <w:r w:rsidRPr="004D20D6">
        <w:t xml:space="preserve">Рисунок </w:t>
      </w:r>
      <w:r w:rsidR="00BA30AE" w:rsidRPr="004D20D6">
        <w:t>3</w:t>
      </w:r>
      <w:r w:rsidR="00641BDD">
        <w:t>.5</w:t>
      </w:r>
      <w:r w:rsidRPr="004D20D6">
        <w:t xml:space="preserve"> </w:t>
      </w:r>
      <w:r w:rsidR="00F611A0" w:rsidRPr="004D20D6">
        <w:t>–</w:t>
      </w:r>
      <w:r w:rsidRPr="004D20D6">
        <w:t xml:space="preserve"> Схема для определения показателя </w:t>
      </w:r>
      <w:proofErr w:type="spellStart"/>
      <w:proofErr w:type="gramStart"/>
      <w:r w:rsidRPr="004D20D6">
        <w:t>J</w:t>
      </w:r>
      <w:r w:rsidRPr="004D20D6">
        <w:rPr>
          <w:vertAlign w:val="subscript"/>
        </w:rPr>
        <w:t>r</w:t>
      </w:r>
      <w:proofErr w:type="spellEnd"/>
      <w:r w:rsidRPr="004D20D6">
        <w:t xml:space="preserve"> ,</w:t>
      </w:r>
      <w:proofErr w:type="gramEnd"/>
      <w:r w:rsidRPr="004D20D6">
        <w:t xml:space="preserve"> учитывающего шероховатость наиболее опасных трещин в массиве.</w:t>
      </w:r>
    </w:p>
    <w:p w14:paraId="0896D10B" w14:textId="77777777" w:rsidR="00C10ED0" w:rsidRPr="004D20D6" w:rsidRDefault="00C10ED0" w:rsidP="000E0262">
      <w:pPr>
        <w:ind w:firstLine="720"/>
      </w:pPr>
    </w:p>
    <w:p w14:paraId="28183924" w14:textId="16128733" w:rsidR="0046608E" w:rsidRPr="004D20D6" w:rsidRDefault="0046608E" w:rsidP="000F2485">
      <w:pPr>
        <w:ind w:firstLine="0"/>
        <w:jc w:val="center"/>
      </w:pPr>
      <w:r w:rsidRPr="004D20D6">
        <w:rPr>
          <w:noProof/>
          <w:lang w:eastAsia="ru-RU"/>
        </w:rPr>
        <w:drawing>
          <wp:inline distT="0" distB="0" distL="0" distR="0" wp14:anchorId="5FD95F8E" wp14:editId="5DC6600F">
            <wp:extent cx="1963296" cy="2122226"/>
            <wp:effectExtent l="0" t="0" r="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0" b="10145"/>
                    <a:stretch/>
                  </pic:blipFill>
                  <pic:spPr bwMode="auto">
                    <a:xfrm>
                      <a:off x="0" y="0"/>
                      <a:ext cx="1976724" cy="213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23C0AF1" w14:textId="4CEDB045" w:rsidR="0046608E" w:rsidRPr="004D20D6" w:rsidRDefault="00F611A0" w:rsidP="000F2485">
      <w:pPr>
        <w:ind w:firstLine="0"/>
        <w:jc w:val="center"/>
      </w:pPr>
      <w:r w:rsidRPr="004D20D6">
        <w:t xml:space="preserve">Рисунок </w:t>
      </w:r>
      <w:r w:rsidR="00BA30AE" w:rsidRPr="004D20D6">
        <w:t>3</w:t>
      </w:r>
      <w:r w:rsidRPr="004D20D6">
        <w:t>.</w:t>
      </w:r>
      <w:r w:rsidR="00641BDD">
        <w:t>6</w:t>
      </w:r>
      <w:r w:rsidRPr="004D20D6">
        <w:t xml:space="preserve"> – </w:t>
      </w:r>
      <w:r w:rsidR="0046608E" w:rsidRPr="004D20D6">
        <w:t>Измерение шероховатости трещин гребенкой</w:t>
      </w:r>
    </w:p>
    <w:p w14:paraId="06473C47" w14:textId="6F1BFF6E" w:rsidR="0046608E" w:rsidRPr="004D20D6" w:rsidRDefault="0046608E" w:rsidP="000F2485">
      <w:pPr>
        <w:ind w:firstLine="0"/>
        <w:jc w:val="center"/>
      </w:pPr>
      <w:r w:rsidRPr="004D20D6">
        <w:rPr>
          <w:noProof/>
          <w:lang w:eastAsia="ru-RU"/>
        </w:rPr>
        <w:lastRenderedPageBreak/>
        <w:drawing>
          <wp:inline distT="0" distB="0" distL="0" distR="0" wp14:anchorId="20230CA9" wp14:editId="2351CC80">
            <wp:extent cx="4173960" cy="3138985"/>
            <wp:effectExtent l="0" t="0" r="0" b="4445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79" cy="31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31B034C" w14:textId="70077C0B" w:rsidR="0046608E" w:rsidRPr="004D20D6" w:rsidRDefault="00F611A0" w:rsidP="000F2485">
      <w:pPr>
        <w:ind w:firstLine="0"/>
        <w:jc w:val="center"/>
      </w:pPr>
      <w:r w:rsidRPr="004D20D6">
        <w:t xml:space="preserve">Рисунок </w:t>
      </w:r>
      <w:r w:rsidR="00BA30AE" w:rsidRPr="004D20D6">
        <w:t>3</w:t>
      </w:r>
      <w:r w:rsidRPr="004D20D6">
        <w:t>.</w:t>
      </w:r>
      <w:r w:rsidR="00641BDD">
        <w:t>7</w:t>
      </w:r>
      <w:r w:rsidRPr="004D20D6">
        <w:t xml:space="preserve">– </w:t>
      </w:r>
      <w:r w:rsidR="0046608E" w:rsidRPr="004D20D6">
        <w:t>Измерение неровности трещин по рейке</w:t>
      </w:r>
    </w:p>
    <w:p w14:paraId="3F44B74D" w14:textId="77777777" w:rsidR="0046608E" w:rsidRPr="004D20D6" w:rsidRDefault="0046608E" w:rsidP="000E0262">
      <w:pPr>
        <w:ind w:firstLine="720"/>
      </w:pPr>
    </w:p>
    <w:p w14:paraId="73256617" w14:textId="4F5E3228" w:rsidR="009E667B" w:rsidRPr="004D20D6" w:rsidRDefault="00C10ED0" w:rsidP="00C51496">
      <w:r w:rsidRPr="004D20D6">
        <w:rPr>
          <w:i/>
          <w:iCs/>
          <w:lang w:val="en-US"/>
        </w:rPr>
        <w:t>J</w:t>
      </w:r>
      <w:r w:rsidRPr="004D20D6">
        <w:rPr>
          <w:vertAlign w:val="subscript"/>
          <w:lang w:val="en-US"/>
        </w:rPr>
        <w:t>a</w:t>
      </w:r>
      <w:r w:rsidRPr="004D20D6">
        <w:t xml:space="preserve"> – показатель изменения (выветривания) поверхностей трещин (таблица </w:t>
      </w:r>
      <w:r w:rsidR="00852057" w:rsidRPr="004D20D6">
        <w:t>3</w:t>
      </w:r>
      <w:r w:rsidRPr="004D20D6">
        <w:t>.</w:t>
      </w:r>
      <w:r w:rsidR="00852057" w:rsidRPr="004D20D6">
        <w:t>18</w:t>
      </w:r>
      <w:r w:rsidRPr="004D20D6">
        <w:t>)</w:t>
      </w:r>
      <w:r w:rsidR="006E3BCF" w:rsidRPr="004D20D6">
        <w:t>.</w:t>
      </w:r>
    </w:p>
    <w:p w14:paraId="5EDD1C02" w14:textId="45D7A031" w:rsidR="009745C7" w:rsidRPr="004D20D6" w:rsidRDefault="009745C7" w:rsidP="009745C7">
      <w:pPr>
        <w:ind w:firstLine="720"/>
      </w:pPr>
      <w:r w:rsidRPr="004D20D6">
        <w:t xml:space="preserve">Показатель </w:t>
      </w:r>
      <w:proofErr w:type="spellStart"/>
      <w:r w:rsidRPr="004D20D6">
        <w:rPr>
          <w:i/>
          <w:iCs/>
        </w:rPr>
        <w:t>J</w:t>
      </w:r>
      <w:r w:rsidRPr="004D20D6">
        <w:rPr>
          <w:vertAlign w:val="subscript"/>
        </w:rPr>
        <w:t>a</w:t>
      </w:r>
      <w:proofErr w:type="spellEnd"/>
      <w:r w:rsidRPr="004D20D6">
        <w:t xml:space="preserve"> характеризует прочностные свойства трещин на сдвиг, если наблюдаются изменения поверхностей трещин типа гидротермальных или выветривания. Н. Бартон и др. (</w:t>
      </w:r>
      <w:proofErr w:type="spellStart"/>
      <w:r w:rsidRPr="004D20D6">
        <w:t>Barton</w:t>
      </w:r>
      <w:proofErr w:type="spellEnd"/>
      <w:r w:rsidRPr="004D20D6">
        <w:t xml:space="preserve"> </w:t>
      </w:r>
      <w:proofErr w:type="spellStart"/>
      <w:r w:rsidRPr="004D20D6">
        <w:t>et</w:t>
      </w:r>
      <w:proofErr w:type="spellEnd"/>
      <w:r w:rsidRPr="004D20D6">
        <w:t xml:space="preserve">. </w:t>
      </w:r>
      <w:proofErr w:type="spellStart"/>
      <w:r w:rsidRPr="004D20D6">
        <w:t>al</w:t>
      </w:r>
      <w:proofErr w:type="spellEnd"/>
      <w:r w:rsidRPr="004D20D6">
        <w:t xml:space="preserve"> 1974) предлагают полный перечень изменений и значений показателя </w:t>
      </w:r>
      <w:proofErr w:type="spellStart"/>
      <w:r w:rsidRPr="004D20D6">
        <w:rPr>
          <w:i/>
          <w:iCs/>
        </w:rPr>
        <w:t>J</w:t>
      </w:r>
      <w:r w:rsidRPr="004D20D6">
        <w:rPr>
          <w:vertAlign w:val="subscript"/>
        </w:rPr>
        <w:t>a</w:t>
      </w:r>
      <w:proofErr w:type="spellEnd"/>
      <w:r w:rsidRPr="004D20D6">
        <w:t xml:space="preserve">. В таблице </w:t>
      </w:r>
      <w:r w:rsidR="00852057" w:rsidRPr="004D20D6">
        <w:t>3</w:t>
      </w:r>
      <w:r w:rsidRPr="004D20D6">
        <w:t>.</w:t>
      </w:r>
      <w:r w:rsidR="00852057" w:rsidRPr="004D20D6">
        <w:t>18</w:t>
      </w:r>
      <w:r w:rsidRPr="004D20D6">
        <w:t xml:space="preserve"> приведен сокращенный перечень изменений поверхностей трещин, характерных для массивов крепких пород, и соответствующие им рекомендуемые значения показателя </w:t>
      </w:r>
      <w:proofErr w:type="spellStart"/>
      <w:r w:rsidRPr="004D20D6">
        <w:rPr>
          <w:i/>
          <w:iCs/>
        </w:rPr>
        <w:t>J</w:t>
      </w:r>
      <w:r w:rsidRPr="004D20D6">
        <w:rPr>
          <w:vertAlign w:val="subscript"/>
        </w:rPr>
        <w:t>a</w:t>
      </w:r>
      <w:proofErr w:type="spellEnd"/>
      <w:r w:rsidRPr="004D20D6">
        <w:t>.</w:t>
      </w:r>
    </w:p>
    <w:p w14:paraId="6C499B71" w14:textId="77777777" w:rsidR="009745C7" w:rsidRPr="004D20D6" w:rsidRDefault="009745C7" w:rsidP="00C51496">
      <w:pPr>
        <w:rPr>
          <w:i/>
          <w:iCs/>
        </w:rPr>
      </w:pPr>
    </w:p>
    <w:p w14:paraId="6F323506" w14:textId="494B16AD" w:rsidR="009E667B" w:rsidRPr="004D20D6" w:rsidRDefault="008C4232" w:rsidP="00C51496">
      <w:pPr>
        <w:jc w:val="right"/>
        <w:rPr>
          <w:i/>
          <w:iCs/>
        </w:rPr>
      </w:pPr>
      <w:r w:rsidRPr="004D20D6">
        <w:t xml:space="preserve">Таблица </w:t>
      </w:r>
      <w:r w:rsidR="00852057" w:rsidRPr="004D20D6">
        <w:t>3</w:t>
      </w:r>
      <w:r w:rsidRPr="004D20D6">
        <w:t>.</w:t>
      </w:r>
      <w:r w:rsidR="00852057" w:rsidRPr="004D20D6">
        <w:t>18</w:t>
      </w:r>
    </w:p>
    <w:p w14:paraId="3F11F02F" w14:textId="48887F46" w:rsidR="009E667B" w:rsidRPr="004D20D6" w:rsidRDefault="009E667B" w:rsidP="00C51496">
      <w:pPr>
        <w:ind w:firstLine="720"/>
        <w:jc w:val="right"/>
      </w:pPr>
      <w:r w:rsidRPr="004D20D6">
        <w:t>Характеристики и показатели изменения стенок трещин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984"/>
        <w:gridCol w:w="1701"/>
      </w:tblGrid>
      <w:tr w:rsidR="009E667B" w:rsidRPr="004D20D6" w14:paraId="1D1DCACA" w14:textId="77777777" w:rsidTr="00C10ED0">
        <w:trPr>
          <w:trHeight w:val="298"/>
        </w:trPr>
        <w:tc>
          <w:tcPr>
            <w:tcW w:w="5529" w:type="dxa"/>
            <w:shd w:val="clear" w:color="auto" w:fill="auto"/>
            <w:vAlign w:val="center"/>
            <w:hideMark/>
          </w:tcPr>
          <w:p w14:paraId="2E37FFB6" w14:textId="77777777" w:rsidR="009E667B" w:rsidRPr="004D20D6" w:rsidRDefault="009E667B" w:rsidP="00C51496">
            <w:pPr>
              <w:ind w:firstLine="0"/>
              <w:jc w:val="center"/>
              <w:textAlignment w:val="baseline"/>
              <w:rPr>
                <w:rFonts w:cs="Arial"/>
                <w:sz w:val="24"/>
                <w:szCs w:val="24"/>
              </w:rPr>
            </w:pPr>
            <w:proofErr w:type="spellStart"/>
            <w:r w:rsidRPr="004D20D6"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  <w:lang w:val="en-US"/>
              </w:rPr>
              <w:t>Характеристика</w:t>
            </w:r>
            <w:proofErr w:type="spellEnd"/>
            <w:r w:rsidRPr="004D20D6"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0D6"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  <w:lang w:val="en-US"/>
              </w:rPr>
              <w:t>изменения</w:t>
            </w:r>
            <w:proofErr w:type="spellEnd"/>
            <w:r w:rsidRPr="004D20D6"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0D6"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  <w:lang w:val="en-US"/>
              </w:rPr>
              <w:t>стенок</w:t>
            </w:r>
            <w:proofErr w:type="spellEnd"/>
            <w:r w:rsidRPr="004D20D6"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0D6"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  <w:lang w:val="en-US"/>
              </w:rPr>
              <w:t>трещин</w:t>
            </w:r>
            <w:proofErr w:type="spellEnd"/>
          </w:p>
        </w:tc>
        <w:tc>
          <w:tcPr>
            <w:tcW w:w="1984" w:type="dxa"/>
          </w:tcPr>
          <w:p w14:paraId="3559AB48" w14:textId="77777777" w:rsidR="009E667B" w:rsidRPr="004D20D6" w:rsidRDefault="009E667B" w:rsidP="00C51496">
            <w:pPr>
              <w:ind w:firstLine="0"/>
              <w:jc w:val="center"/>
              <w:textAlignment w:val="baseline"/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</w:rPr>
            </w:pPr>
            <w:r w:rsidRPr="004D20D6"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</w:rPr>
              <w:t>Остаточный угол трения по трещинам (примерный), град.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C0CAB8B" w14:textId="77777777" w:rsidR="009E667B" w:rsidRPr="004D20D6" w:rsidRDefault="009E667B" w:rsidP="00C51496">
            <w:pPr>
              <w:ind w:firstLine="0"/>
              <w:jc w:val="center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  <w:lang w:val="en-US"/>
              </w:rPr>
              <w:t>J</w:t>
            </w:r>
            <w:r w:rsidRPr="004D20D6">
              <w:rPr>
                <w:rFonts w:cs="Arial"/>
                <w:b/>
                <w:bCs/>
                <w:iCs/>
                <w:color w:val="000000"/>
                <w:kern w:val="24"/>
                <w:sz w:val="24"/>
                <w:szCs w:val="24"/>
                <w:vertAlign w:val="subscript"/>
              </w:rPr>
              <w:t>а</w:t>
            </w:r>
          </w:p>
        </w:tc>
      </w:tr>
      <w:tr w:rsidR="009E667B" w:rsidRPr="004D20D6" w14:paraId="67A9F183" w14:textId="77777777" w:rsidTr="00C10ED0">
        <w:trPr>
          <w:trHeight w:val="586"/>
        </w:trPr>
        <w:tc>
          <w:tcPr>
            <w:tcW w:w="5529" w:type="dxa"/>
            <w:shd w:val="clear" w:color="auto" w:fill="auto"/>
            <w:hideMark/>
          </w:tcPr>
          <w:p w14:paraId="1AF97250" w14:textId="77777777" w:rsidR="009E667B" w:rsidRPr="004D20D6" w:rsidRDefault="009E667B" w:rsidP="00C51496">
            <w:pPr>
              <w:spacing w:before="60" w:after="60"/>
              <w:ind w:firstLine="37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 xml:space="preserve">хорошо залеченные крепким, непроницаемым, </w:t>
            </w:r>
            <w:proofErr w:type="spellStart"/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неразмягчающимся</w:t>
            </w:r>
            <w:proofErr w:type="spellEnd"/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 xml:space="preserve"> заполнителем</w:t>
            </w:r>
          </w:p>
        </w:tc>
        <w:tc>
          <w:tcPr>
            <w:tcW w:w="1984" w:type="dxa"/>
            <w:vAlign w:val="center"/>
          </w:tcPr>
          <w:p w14:paraId="6EA3331D" w14:textId="77777777" w:rsidR="009E667B" w:rsidRPr="004D20D6" w:rsidRDefault="009E667B" w:rsidP="00C51496">
            <w:pPr>
              <w:spacing w:before="60" w:after="60"/>
              <w:ind w:firstLine="0"/>
              <w:jc w:val="center"/>
              <w:textAlignment w:val="baseline"/>
              <w:rPr>
                <w:rFonts w:cs="Arial"/>
                <w:color w:val="000000"/>
                <w:kern w:val="24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5ECC764" w14:textId="77777777" w:rsidR="009E667B" w:rsidRPr="004D20D6" w:rsidRDefault="009E667B" w:rsidP="00C51496">
            <w:pPr>
              <w:spacing w:before="60" w:after="60"/>
              <w:ind w:firstLine="0"/>
              <w:jc w:val="center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0,75</w:t>
            </w:r>
          </w:p>
        </w:tc>
      </w:tr>
      <w:tr w:rsidR="009E667B" w:rsidRPr="004D20D6" w14:paraId="00DD8112" w14:textId="77777777" w:rsidTr="00C10ED0">
        <w:trPr>
          <w:trHeight w:val="265"/>
        </w:trPr>
        <w:tc>
          <w:tcPr>
            <w:tcW w:w="5529" w:type="dxa"/>
            <w:shd w:val="clear" w:color="auto" w:fill="auto"/>
            <w:hideMark/>
          </w:tcPr>
          <w:p w14:paraId="7DA3128A" w14:textId="77777777" w:rsidR="009E667B" w:rsidRPr="004D20D6" w:rsidRDefault="009E667B" w:rsidP="00C51496">
            <w:pPr>
              <w:spacing w:before="60" w:after="60"/>
              <w:ind w:firstLine="0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без заполнителя, без выветривания</w:t>
            </w:r>
          </w:p>
        </w:tc>
        <w:tc>
          <w:tcPr>
            <w:tcW w:w="1984" w:type="dxa"/>
            <w:vAlign w:val="center"/>
          </w:tcPr>
          <w:p w14:paraId="740B442C" w14:textId="77777777" w:rsidR="009E667B" w:rsidRPr="004D20D6" w:rsidRDefault="009E667B" w:rsidP="00C51496">
            <w:pPr>
              <w:spacing w:before="60" w:after="60"/>
              <w:ind w:firstLine="0"/>
              <w:jc w:val="center"/>
              <w:textAlignment w:val="baseline"/>
              <w:rPr>
                <w:rFonts w:cs="Arial"/>
                <w:color w:val="000000"/>
                <w:kern w:val="24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25</w:t>
            </w:r>
            <w:r w:rsidRPr="004D20D6">
              <w:rPr>
                <w:color w:val="000000"/>
                <w:kern w:val="24"/>
                <w:sz w:val="24"/>
                <w:szCs w:val="24"/>
              </w:rPr>
              <w:t>÷</w:t>
            </w: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35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F43388E" w14:textId="77777777" w:rsidR="009E667B" w:rsidRPr="004D20D6" w:rsidRDefault="009E667B" w:rsidP="00C51496">
            <w:pPr>
              <w:spacing w:before="60" w:after="60"/>
              <w:ind w:firstLine="0"/>
              <w:jc w:val="center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1</w:t>
            </w:r>
          </w:p>
        </w:tc>
      </w:tr>
      <w:tr w:rsidR="009E667B" w:rsidRPr="004D20D6" w14:paraId="363937BE" w14:textId="77777777" w:rsidTr="00C10ED0">
        <w:trPr>
          <w:trHeight w:val="317"/>
        </w:trPr>
        <w:tc>
          <w:tcPr>
            <w:tcW w:w="5529" w:type="dxa"/>
            <w:shd w:val="clear" w:color="auto" w:fill="auto"/>
            <w:hideMark/>
          </w:tcPr>
          <w:p w14:paraId="4CAD4F27" w14:textId="77777777" w:rsidR="009E667B" w:rsidRPr="004D20D6" w:rsidRDefault="009E667B" w:rsidP="00C51496">
            <w:pPr>
              <w:spacing w:before="60" w:after="60"/>
              <w:ind w:firstLine="0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слегка измененные (</w:t>
            </w:r>
            <w:proofErr w:type="spellStart"/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выветрелые</w:t>
            </w:r>
            <w:proofErr w:type="spellEnd"/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 xml:space="preserve">) стенки трещин, покрытые </w:t>
            </w:r>
            <w:proofErr w:type="spellStart"/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неразмягчающимися</w:t>
            </w:r>
            <w:proofErr w:type="spellEnd"/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 xml:space="preserve"> минералами, частицы песка, нет глинки трения</w:t>
            </w:r>
          </w:p>
        </w:tc>
        <w:tc>
          <w:tcPr>
            <w:tcW w:w="1984" w:type="dxa"/>
            <w:vAlign w:val="center"/>
          </w:tcPr>
          <w:p w14:paraId="2FC26D2D" w14:textId="77777777" w:rsidR="009E667B" w:rsidRPr="004D20D6" w:rsidRDefault="009E667B" w:rsidP="00C51496">
            <w:pPr>
              <w:spacing w:before="60" w:after="60"/>
              <w:ind w:firstLine="0"/>
              <w:jc w:val="center"/>
              <w:textAlignment w:val="baseline"/>
              <w:rPr>
                <w:rFonts w:cs="Arial"/>
                <w:color w:val="000000"/>
                <w:kern w:val="24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25</w:t>
            </w:r>
            <w:r w:rsidRPr="004D20D6">
              <w:rPr>
                <w:color w:val="000000"/>
                <w:kern w:val="24"/>
                <w:sz w:val="24"/>
                <w:szCs w:val="24"/>
              </w:rPr>
              <w:t>÷</w:t>
            </w: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0E32CC4" w14:textId="77777777" w:rsidR="009E667B" w:rsidRPr="004D20D6" w:rsidRDefault="009E667B" w:rsidP="00C51496">
            <w:pPr>
              <w:spacing w:before="60" w:after="60"/>
              <w:ind w:firstLine="0"/>
              <w:jc w:val="center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2</w:t>
            </w:r>
          </w:p>
        </w:tc>
      </w:tr>
      <w:tr w:rsidR="009E667B" w:rsidRPr="004D20D6" w14:paraId="06DE52F7" w14:textId="77777777" w:rsidTr="00C10ED0">
        <w:trPr>
          <w:trHeight w:val="389"/>
        </w:trPr>
        <w:tc>
          <w:tcPr>
            <w:tcW w:w="5529" w:type="dxa"/>
            <w:shd w:val="clear" w:color="auto" w:fill="auto"/>
            <w:hideMark/>
          </w:tcPr>
          <w:p w14:paraId="4C1C3403" w14:textId="77777777" w:rsidR="009E667B" w:rsidRPr="004D20D6" w:rsidRDefault="009E667B" w:rsidP="00C51496">
            <w:pPr>
              <w:spacing w:before="60" w:after="60"/>
              <w:ind w:firstLine="0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 xml:space="preserve">илистый, песчано-глинистый, мелкозернистый  </w:t>
            </w:r>
            <w:proofErr w:type="spellStart"/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неразмягчающийся</w:t>
            </w:r>
            <w:proofErr w:type="spellEnd"/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 xml:space="preserve"> заполнитель</w:t>
            </w:r>
          </w:p>
        </w:tc>
        <w:tc>
          <w:tcPr>
            <w:tcW w:w="1984" w:type="dxa"/>
            <w:vAlign w:val="center"/>
          </w:tcPr>
          <w:p w14:paraId="71043592" w14:textId="77777777" w:rsidR="009E667B" w:rsidRPr="004D20D6" w:rsidRDefault="009E667B" w:rsidP="00C51496">
            <w:pPr>
              <w:spacing w:before="60" w:after="60"/>
              <w:ind w:firstLine="0"/>
              <w:jc w:val="center"/>
              <w:textAlignment w:val="baseline"/>
              <w:rPr>
                <w:rFonts w:cs="Arial"/>
                <w:color w:val="000000"/>
                <w:kern w:val="24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20</w:t>
            </w:r>
            <w:r w:rsidRPr="004D20D6">
              <w:rPr>
                <w:color w:val="000000"/>
                <w:kern w:val="24"/>
                <w:sz w:val="24"/>
                <w:szCs w:val="24"/>
              </w:rPr>
              <w:t>÷25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988241D" w14:textId="77777777" w:rsidR="009E667B" w:rsidRPr="004D20D6" w:rsidRDefault="009E667B" w:rsidP="00C51496">
            <w:pPr>
              <w:spacing w:before="60" w:after="60"/>
              <w:ind w:firstLine="0"/>
              <w:jc w:val="center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3</w:t>
            </w:r>
          </w:p>
        </w:tc>
      </w:tr>
      <w:tr w:rsidR="009E667B" w:rsidRPr="004D20D6" w14:paraId="7FA9B90F" w14:textId="77777777" w:rsidTr="00C10ED0">
        <w:trPr>
          <w:trHeight w:val="447"/>
        </w:trPr>
        <w:tc>
          <w:tcPr>
            <w:tcW w:w="5529" w:type="dxa"/>
            <w:shd w:val="clear" w:color="auto" w:fill="auto"/>
            <w:hideMark/>
          </w:tcPr>
          <w:p w14:paraId="1A218CD3" w14:textId="77777777" w:rsidR="009E667B" w:rsidRPr="004D20D6" w:rsidRDefault="009E667B" w:rsidP="00C51496">
            <w:pPr>
              <w:spacing w:before="60" w:after="60"/>
              <w:ind w:firstLine="0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 xml:space="preserve">размягчающийся глинистый заполнитель типа </w:t>
            </w:r>
            <w:proofErr w:type="spellStart"/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милонита</w:t>
            </w:r>
            <w:proofErr w:type="spellEnd"/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, каолина, слюды, талька, хлорита, графита</w:t>
            </w:r>
          </w:p>
        </w:tc>
        <w:tc>
          <w:tcPr>
            <w:tcW w:w="1984" w:type="dxa"/>
            <w:vAlign w:val="center"/>
          </w:tcPr>
          <w:p w14:paraId="14242BE2" w14:textId="77777777" w:rsidR="009E667B" w:rsidRPr="004D20D6" w:rsidRDefault="009E667B" w:rsidP="00C51496">
            <w:pPr>
              <w:spacing w:before="60" w:after="60"/>
              <w:ind w:firstLine="0"/>
              <w:jc w:val="center"/>
              <w:textAlignment w:val="baseline"/>
              <w:rPr>
                <w:rFonts w:cs="Arial"/>
                <w:color w:val="000000"/>
                <w:kern w:val="24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8</w:t>
            </w:r>
            <w:r w:rsidRPr="004D20D6">
              <w:rPr>
                <w:color w:val="000000"/>
                <w:kern w:val="24"/>
                <w:sz w:val="24"/>
                <w:szCs w:val="24"/>
              </w:rPr>
              <w:t>÷16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AB43D8A" w14:textId="77777777" w:rsidR="009E667B" w:rsidRPr="004D20D6" w:rsidRDefault="009E667B" w:rsidP="00C51496">
            <w:pPr>
              <w:spacing w:before="60" w:after="60"/>
              <w:ind w:firstLine="0"/>
              <w:jc w:val="center"/>
              <w:textAlignment w:val="baseline"/>
              <w:rPr>
                <w:rFonts w:cs="Arial"/>
                <w:sz w:val="24"/>
                <w:szCs w:val="24"/>
              </w:rPr>
            </w:pPr>
            <w:r w:rsidRPr="004D20D6">
              <w:rPr>
                <w:rFonts w:cs="Arial"/>
                <w:color w:val="000000"/>
                <w:kern w:val="24"/>
                <w:sz w:val="24"/>
                <w:szCs w:val="24"/>
              </w:rPr>
              <w:t>4</w:t>
            </w:r>
          </w:p>
        </w:tc>
      </w:tr>
    </w:tbl>
    <w:p w14:paraId="2B4F3791" w14:textId="77777777" w:rsidR="00C51496" w:rsidRPr="004D20D6" w:rsidRDefault="00C51496" w:rsidP="00C51496">
      <w:pPr>
        <w:rPr>
          <w:i/>
          <w:iCs/>
          <w:lang w:val="en-US"/>
        </w:rPr>
      </w:pPr>
    </w:p>
    <w:p w14:paraId="2DEBB5A6" w14:textId="2E4EF228" w:rsidR="00C51496" w:rsidRPr="004D20D6" w:rsidRDefault="00C51496" w:rsidP="00C51496">
      <w:proofErr w:type="spellStart"/>
      <w:r w:rsidRPr="004D20D6">
        <w:rPr>
          <w:i/>
          <w:iCs/>
          <w:lang w:val="en-US"/>
        </w:rPr>
        <w:t>J</w:t>
      </w:r>
      <w:r w:rsidRPr="004D20D6">
        <w:rPr>
          <w:vertAlign w:val="subscript"/>
          <w:lang w:val="en-US"/>
        </w:rPr>
        <w:t>w</w:t>
      </w:r>
      <w:proofErr w:type="spellEnd"/>
      <w:r w:rsidRPr="004D20D6">
        <w:t xml:space="preserve"> – показатель </w:t>
      </w:r>
      <w:proofErr w:type="spellStart"/>
      <w:r w:rsidRPr="004D20D6">
        <w:t>обводненности</w:t>
      </w:r>
      <w:proofErr w:type="spellEnd"/>
      <w:r w:rsidRPr="004D20D6">
        <w:t xml:space="preserve"> массива</w:t>
      </w:r>
      <w:r w:rsidR="006E3BCF" w:rsidRPr="004D20D6">
        <w:t>.</w:t>
      </w:r>
    </w:p>
    <w:p w14:paraId="463401B8" w14:textId="5B76CBCC" w:rsidR="009E667B" w:rsidRPr="004D20D6" w:rsidRDefault="009E667B" w:rsidP="00C51496">
      <w:pPr>
        <w:ind w:firstLine="720"/>
      </w:pPr>
      <w:r w:rsidRPr="004D20D6">
        <w:t>Показатель J</w:t>
      </w:r>
      <w:r w:rsidRPr="004D20D6">
        <w:rPr>
          <w:vertAlign w:val="subscript"/>
          <w:lang w:val="en-US"/>
        </w:rPr>
        <w:t>w</w:t>
      </w:r>
      <w:r w:rsidRPr="004D20D6">
        <w:t xml:space="preserve"> учитывает поровое давление подземных вод, которое снижает прочность породы на срез из-за снижения нормальной составляющей давления. К тому же подземные воды могут привести к снижению прочности некоторых типов пород, содержащих большое количество глинистых частиц (алевролиты, </w:t>
      </w:r>
      <w:proofErr w:type="spellStart"/>
      <w:r w:rsidRPr="004D20D6">
        <w:t>аргилиты</w:t>
      </w:r>
      <w:proofErr w:type="spellEnd"/>
      <w:r w:rsidRPr="004D20D6">
        <w:t xml:space="preserve"> и т.п.). Рекомендуемые значения показателя J</w:t>
      </w:r>
      <w:r w:rsidRPr="004D20D6">
        <w:rPr>
          <w:vertAlign w:val="subscript"/>
          <w:lang w:val="en-US"/>
        </w:rPr>
        <w:t>w</w:t>
      </w:r>
      <w:r w:rsidRPr="004D20D6">
        <w:t xml:space="preserve"> приведены в табл. </w:t>
      </w:r>
      <w:r w:rsidR="00852057" w:rsidRPr="004D20D6">
        <w:t>3</w:t>
      </w:r>
      <w:r w:rsidRPr="004D20D6">
        <w:t>.</w:t>
      </w:r>
      <w:r w:rsidR="00852057" w:rsidRPr="004D20D6">
        <w:t>19</w:t>
      </w:r>
      <w:r w:rsidRPr="004D20D6">
        <w:t>.</w:t>
      </w:r>
    </w:p>
    <w:p w14:paraId="64ED5D70" w14:textId="02352604" w:rsidR="00C51496" w:rsidRPr="004D20D6" w:rsidRDefault="00C51496" w:rsidP="00C51496">
      <w:pPr>
        <w:jc w:val="right"/>
      </w:pPr>
      <w:r w:rsidRPr="004D20D6">
        <w:t xml:space="preserve">Таблица </w:t>
      </w:r>
      <w:r w:rsidR="00852057" w:rsidRPr="004D20D6">
        <w:t>3</w:t>
      </w:r>
      <w:r w:rsidRPr="004D20D6">
        <w:t>.</w:t>
      </w:r>
      <w:r w:rsidR="00852057" w:rsidRPr="004D20D6">
        <w:t>19</w:t>
      </w:r>
    </w:p>
    <w:p w14:paraId="5432CE1A" w14:textId="3625D872" w:rsidR="009E667B" w:rsidRPr="004D20D6" w:rsidRDefault="009E667B" w:rsidP="00C51496">
      <w:pPr>
        <w:jc w:val="right"/>
      </w:pPr>
      <w:r w:rsidRPr="004D20D6">
        <w:t xml:space="preserve">Характеристики и показатели гидрогеологических условий </w:t>
      </w:r>
    </w:p>
    <w:tbl>
      <w:tblPr>
        <w:tblW w:w="4879" w:type="pct"/>
        <w:jc w:val="center"/>
        <w:tblLayout w:type="fixed"/>
        <w:tblLook w:val="0000" w:firstRow="0" w:lastRow="0" w:firstColumn="0" w:lastColumn="0" w:noHBand="0" w:noVBand="0"/>
      </w:tblPr>
      <w:tblGrid>
        <w:gridCol w:w="5531"/>
        <w:gridCol w:w="2466"/>
        <w:gridCol w:w="1124"/>
      </w:tblGrid>
      <w:tr w:rsidR="009E667B" w:rsidRPr="004D20D6" w14:paraId="49620257" w14:textId="77777777" w:rsidTr="00431294">
        <w:trPr>
          <w:jc w:val="center"/>
        </w:trPr>
        <w:tc>
          <w:tcPr>
            <w:tcW w:w="3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19A89E" w14:textId="77777777" w:rsidR="009E667B" w:rsidRPr="004D20D6" w:rsidRDefault="009E667B" w:rsidP="0037517B">
            <w:pPr>
              <w:snapToGrid w:val="0"/>
              <w:ind w:firstLine="22"/>
              <w:jc w:val="center"/>
              <w:rPr>
                <w:b/>
                <w:sz w:val="24"/>
                <w:szCs w:val="24"/>
              </w:rPr>
            </w:pPr>
            <w:r w:rsidRPr="004D20D6">
              <w:rPr>
                <w:b/>
                <w:sz w:val="24"/>
                <w:szCs w:val="24"/>
              </w:rPr>
              <w:t>Описание гидрогеологических условий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6681D3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4D20D6">
              <w:rPr>
                <w:b/>
                <w:sz w:val="24"/>
                <w:szCs w:val="24"/>
              </w:rPr>
              <w:t>Поровое давление подземных вод, кг/см</w:t>
            </w:r>
            <w:r w:rsidRPr="004D20D6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F5FFB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4D20D6">
              <w:rPr>
                <w:b/>
                <w:sz w:val="24"/>
                <w:szCs w:val="24"/>
              </w:rPr>
              <w:t>J</w:t>
            </w:r>
            <w:r w:rsidRPr="004D20D6">
              <w:rPr>
                <w:b/>
                <w:sz w:val="24"/>
                <w:szCs w:val="24"/>
                <w:vertAlign w:val="subscript"/>
                <w:lang w:val="en-US"/>
              </w:rPr>
              <w:t>w</w:t>
            </w:r>
          </w:p>
        </w:tc>
      </w:tr>
      <w:tr w:rsidR="009E667B" w:rsidRPr="004D20D6" w14:paraId="2867398E" w14:textId="77777777" w:rsidTr="00431294">
        <w:trPr>
          <w:jc w:val="center"/>
        </w:trPr>
        <w:tc>
          <w:tcPr>
            <w:tcW w:w="3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09B7F" w14:textId="172516A1" w:rsidR="009E667B" w:rsidRPr="004D20D6" w:rsidRDefault="009E667B" w:rsidP="009B255A">
            <w:pPr>
              <w:snapToGrid w:val="0"/>
              <w:ind w:firstLine="0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 xml:space="preserve">Сухая выработка или незначительный локальный </w:t>
            </w:r>
            <w:proofErr w:type="spellStart"/>
            <w:r w:rsidRPr="004D20D6">
              <w:rPr>
                <w:sz w:val="24"/>
                <w:szCs w:val="24"/>
              </w:rPr>
              <w:t>водоприток</w:t>
            </w:r>
            <w:proofErr w:type="spellEnd"/>
            <w:r w:rsidRPr="004D20D6">
              <w:rPr>
                <w:sz w:val="24"/>
                <w:szCs w:val="24"/>
              </w:rPr>
              <w:t xml:space="preserve"> менее 5 л / мин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5A3373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‹ 1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4943A" w14:textId="77777777" w:rsidR="009E667B" w:rsidRPr="004D20D6" w:rsidRDefault="009E667B" w:rsidP="009B255A">
            <w:pPr>
              <w:snapToGrid w:val="0"/>
              <w:ind w:firstLine="55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1,0</w:t>
            </w:r>
          </w:p>
        </w:tc>
      </w:tr>
      <w:tr w:rsidR="009E667B" w:rsidRPr="004D20D6" w14:paraId="75FBB5D4" w14:textId="77777777" w:rsidTr="00431294">
        <w:trPr>
          <w:jc w:val="center"/>
        </w:trPr>
        <w:tc>
          <w:tcPr>
            <w:tcW w:w="3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17D72D" w14:textId="77777777" w:rsidR="009E667B" w:rsidRPr="004D20D6" w:rsidRDefault="009E667B" w:rsidP="009B255A">
            <w:pPr>
              <w:snapToGrid w:val="0"/>
              <w:ind w:firstLine="0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 xml:space="preserve">Средний </w:t>
            </w:r>
            <w:proofErr w:type="spellStart"/>
            <w:r w:rsidRPr="004D20D6">
              <w:rPr>
                <w:sz w:val="24"/>
                <w:szCs w:val="24"/>
              </w:rPr>
              <w:t>водоприток</w:t>
            </w:r>
            <w:proofErr w:type="spellEnd"/>
            <w:r w:rsidRPr="004D20D6">
              <w:rPr>
                <w:sz w:val="24"/>
                <w:szCs w:val="24"/>
              </w:rPr>
              <w:t xml:space="preserve"> или поровое давление, эпизодическое вымывание заполнителя трещин.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A6A3F9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1,0-2,5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D845D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0,66</w:t>
            </w:r>
          </w:p>
        </w:tc>
      </w:tr>
      <w:tr w:rsidR="009E667B" w:rsidRPr="004D20D6" w14:paraId="6B5AD3BA" w14:textId="77777777" w:rsidTr="00431294">
        <w:trPr>
          <w:jc w:val="center"/>
        </w:trPr>
        <w:tc>
          <w:tcPr>
            <w:tcW w:w="3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7B823F" w14:textId="77777777" w:rsidR="009E667B" w:rsidRPr="004D20D6" w:rsidRDefault="009E667B" w:rsidP="009B255A">
            <w:pPr>
              <w:snapToGrid w:val="0"/>
              <w:ind w:firstLine="0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 xml:space="preserve">Большой </w:t>
            </w:r>
            <w:proofErr w:type="spellStart"/>
            <w:r w:rsidRPr="004D20D6">
              <w:rPr>
                <w:sz w:val="24"/>
                <w:szCs w:val="24"/>
              </w:rPr>
              <w:t>водоприток</w:t>
            </w:r>
            <w:proofErr w:type="spellEnd"/>
            <w:r w:rsidRPr="004D20D6">
              <w:rPr>
                <w:sz w:val="24"/>
                <w:szCs w:val="24"/>
              </w:rPr>
              <w:t xml:space="preserve"> или высокое поровое давление в крепкой породе с трещинами без заполнения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408B06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2,5-10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21A61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0,5</w:t>
            </w:r>
          </w:p>
        </w:tc>
      </w:tr>
      <w:tr w:rsidR="009E667B" w:rsidRPr="004D20D6" w14:paraId="66682B62" w14:textId="77777777" w:rsidTr="00431294">
        <w:trPr>
          <w:jc w:val="center"/>
        </w:trPr>
        <w:tc>
          <w:tcPr>
            <w:tcW w:w="3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797445" w14:textId="77777777" w:rsidR="009E667B" w:rsidRPr="004D20D6" w:rsidRDefault="009E667B" w:rsidP="009B255A">
            <w:pPr>
              <w:snapToGrid w:val="0"/>
              <w:ind w:firstLine="0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 xml:space="preserve">Большой </w:t>
            </w:r>
            <w:proofErr w:type="spellStart"/>
            <w:r w:rsidRPr="004D20D6">
              <w:rPr>
                <w:sz w:val="24"/>
                <w:szCs w:val="24"/>
              </w:rPr>
              <w:t>водоприток</w:t>
            </w:r>
            <w:proofErr w:type="spellEnd"/>
            <w:r w:rsidRPr="004D20D6">
              <w:rPr>
                <w:sz w:val="24"/>
                <w:szCs w:val="24"/>
              </w:rPr>
              <w:t xml:space="preserve"> или значительное вымывание заполнения трещин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6E2B8B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2,5-10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96157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0,33</w:t>
            </w:r>
          </w:p>
        </w:tc>
      </w:tr>
      <w:tr w:rsidR="009E667B" w:rsidRPr="004D20D6" w14:paraId="5F5F7DCA" w14:textId="77777777" w:rsidTr="00431294">
        <w:trPr>
          <w:jc w:val="center"/>
        </w:trPr>
        <w:tc>
          <w:tcPr>
            <w:tcW w:w="3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53434" w14:textId="77777777" w:rsidR="009E667B" w:rsidRPr="004D20D6" w:rsidRDefault="009E667B" w:rsidP="009B255A">
            <w:pPr>
              <w:snapToGrid w:val="0"/>
              <w:ind w:firstLine="0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 xml:space="preserve">Исключительно высокий </w:t>
            </w:r>
            <w:proofErr w:type="spellStart"/>
            <w:r w:rsidRPr="004D20D6">
              <w:rPr>
                <w:sz w:val="24"/>
                <w:szCs w:val="24"/>
              </w:rPr>
              <w:t>водоприток</w:t>
            </w:r>
            <w:proofErr w:type="spellEnd"/>
            <w:r w:rsidRPr="004D20D6">
              <w:rPr>
                <w:sz w:val="24"/>
                <w:szCs w:val="24"/>
              </w:rPr>
              <w:t xml:space="preserve"> или поровое давление воды при взрывах, ослабевающие значения с течением времени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C0946A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больше 10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AAB6F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0,2-0,1</w:t>
            </w:r>
          </w:p>
        </w:tc>
      </w:tr>
      <w:tr w:rsidR="009E667B" w:rsidRPr="004D20D6" w14:paraId="38C8F936" w14:textId="77777777" w:rsidTr="00431294">
        <w:trPr>
          <w:jc w:val="center"/>
        </w:trPr>
        <w:tc>
          <w:tcPr>
            <w:tcW w:w="3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699E9F" w14:textId="77777777" w:rsidR="009E667B" w:rsidRPr="004D20D6" w:rsidRDefault="009E667B" w:rsidP="009B255A">
            <w:pPr>
              <w:snapToGrid w:val="0"/>
              <w:ind w:firstLine="0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 xml:space="preserve">Исключительно высокий </w:t>
            </w:r>
            <w:proofErr w:type="spellStart"/>
            <w:r w:rsidRPr="004D20D6">
              <w:rPr>
                <w:sz w:val="24"/>
                <w:szCs w:val="24"/>
              </w:rPr>
              <w:t>водоприток</w:t>
            </w:r>
            <w:proofErr w:type="spellEnd"/>
            <w:r w:rsidRPr="004D20D6">
              <w:rPr>
                <w:sz w:val="24"/>
                <w:szCs w:val="24"/>
              </w:rPr>
              <w:t xml:space="preserve"> или давление воды, продолжающиеся без заметного ослабления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F73DB7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больше 10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74403" w14:textId="77777777" w:rsidR="009E667B" w:rsidRPr="004D20D6" w:rsidRDefault="009E667B" w:rsidP="009B25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D20D6">
              <w:rPr>
                <w:sz w:val="24"/>
                <w:szCs w:val="24"/>
              </w:rPr>
              <w:t>0,1-0,05</w:t>
            </w:r>
          </w:p>
        </w:tc>
      </w:tr>
    </w:tbl>
    <w:p w14:paraId="66A94E18" w14:textId="77777777" w:rsidR="00187CEB" w:rsidRPr="004D20D6" w:rsidRDefault="00187CEB" w:rsidP="00E72DE3">
      <w:pPr>
        <w:rPr>
          <w:i/>
          <w:iCs/>
          <w:lang w:val="en-US"/>
        </w:rPr>
      </w:pPr>
    </w:p>
    <w:p w14:paraId="11FA8FFD" w14:textId="26137F97" w:rsidR="00E72DE3" w:rsidRPr="004D20D6" w:rsidRDefault="00E72DE3" w:rsidP="00E72DE3">
      <w:r w:rsidRPr="004D20D6">
        <w:rPr>
          <w:i/>
          <w:iCs/>
          <w:lang w:val="en-US"/>
        </w:rPr>
        <w:t>SRF</w:t>
      </w:r>
      <w:r w:rsidRPr="004D20D6">
        <w:t xml:space="preserve"> – фактор учета напряжений (таблица </w:t>
      </w:r>
      <w:r w:rsidR="00852057" w:rsidRPr="004D20D6">
        <w:t>3</w:t>
      </w:r>
      <w:r w:rsidRPr="004D20D6">
        <w:t>.</w:t>
      </w:r>
      <w:r w:rsidR="00852057" w:rsidRPr="004D20D6">
        <w:t>20</w:t>
      </w:r>
      <w:r w:rsidRPr="004D20D6">
        <w:t xml:space="preserve">). </w:t>
      </w:r>
    </w:p>
    <w:p w14:paraId="1349EB5E" w14:textId="478343D6" w:rsidR="009E667B" w:rsidRPr="004D20D6" w:rsidRDefault="009E667B" w:rsidP="000615C8">
      <w:pPr>
        <w:ind w:firstLine="720"/>
      </w:pPr>
      <w:r w:rsidRPr="004D20D6">
        <w:t xml:space="preserve">Рекомендуемые значения фактора SRF, характеризующие разнообразные горно-геологические условия и механизмы потери устойчивости выработок, приведены в табл. </w:t>
      </w:r>
      <w:r w:rsidR="00852057" w:rsidRPr="004D20D6">
        <w:t>3</w:t>
      </w:r>
      <w:r w:rsidRPr="004D20D6">
        <w:t>.</w:t>
      </w:r>
      <w:r w:rsidR="00852057" w:rsidRPr="004D20D6">
        <w:t>20</w:t>
      </w:r>
      <w:r w:rsidRPr="004D20D6">
        <w:t>.</w:t>
      </w:r>
    </w:p>
    <w:p w14:paraId="2D184495" w14:textId="718AEF18" w:rsidR="00B16010" w:rsidRPr="004D20D6" w:rsidRDefault="00B16010" w:rsidP="00B16010">
      <w:pPr>
        <w:jc w:val="right"/>
      </w:pPr>
      <w:r w:rsidRPr="004D20D6">
        <w:t xml:space="preserve">Таблица </w:t>
      </w:r>
      <w:r w:rsidR="00852057" w:rsidRPr="004D20D6">
        <w:t>3</w:t>
      </w:r>
      <w:r w:rsidRPr="004D20D6">
        <w:t>.</w:t>
      </w:r>
      <w:r w:rsidR="00852057" w:rsidRPr="004D20D6">
        <w:t>20</w:t>
      </w:r>
    </w:p>
    <w:p w14:paraId="15D72C00" w14:textId="629330DC" w:rsidR="009E667B" w:rsidRPr="004D20D6" w:rsidRDefault="009E667B" w:rsidP="00B16010">
      <w:pPr>
        <w:jc w:val="right"/>
      </w:pPr>
      <w:r w:rsidRPr="004D20D6">
        <w:t xml:space="preserve">Фактор SRF для различных </w:t>
      </w:r>
      <w:r w:rsidR="00673F10" w:rsidRPr="004D20D6">
        <w:t xml:space="preserve">горно-геологических </w:t>
      </w:r>
      <w:r w:rsidRPr="004D20D6">
        <w:t>условий</w:t>
      </w:r>
    </w:p>
    <w:tbl>
      <w:tblPr>
        <w:tblW w:w="5018" w:type="pct"/>
        <w:tblLayout w:type="fixed"/>
        <w:tblLook w:val="0000" w:firstRow="0" w:lastRow="0" w:firstColumn="0" w:lastColumn="0" w:noHBand="0" w:noVBand="0"/>
      </w:tblPr>
      <w:tblGrid>
        <w:gridCol w:w="724"/>
        <w:gridCol w:w="6443"/>
        <w:gridCol w:w="951"/>
        <w:gridCol w:w="23"/>
        <w:gridCol w:w="1240"/>
      </w:tblGrid>
      <w:tr w:rsidR="009E667B" w:rsidRPr="004D20D6" w14:paraId="6B681FFF" w14:textId="77777777" w:rsidTr="00431294">
        <w:tc>
          <w:tcPr>
            <w:tcW w:w="433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FADF9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b/>
                <w:sz w:val="20"/>
              </w:rPr>
            </w:pPr>
            <w:r w:rsidRPr="004D20D6">
              <w:rPr>
                <w:b/>
                <w:sz w:val="20"/>
              </w:rPr>
              <w:t>Описание горно-геологических условий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22F95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b/>
                <w:sz w:val="20"/>
                <w:lang w:val="en-US"/>
              </w:rPr>
            </w:pPr>
            <w:r w:rsidRPr="004D20D6">
              <w:rPr>
                <w:b/>
                <w:sz w:val="20"/>
                <w:lang w:val="en-US"/>
              </w:rPr>
              <w:t>SRF</w:t>
            </w:r>
          </w:p>
        </w:tc>
      </w:tr>
      <w:tr w:rsidR="009E667B" w:rsidRPr="004D20D6" w14:paraId="6AA8A7D9" w14:textId="77777777" w:rsidTr="00431294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074AC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b/>
                <w:sz w:val="20"/>
              </w:rPr>
            </w:pPr>
            <w:r w:rsidRPr="004D20D6">
              <w:rPr>
                <w:b/>
                <w:sz w:val="20"/>
              </w:rPr>
              <w:t>а) сильно трещиноватые массивы, зоны тектонических нарушений, в которых при проходке выработок происходят вывалы блоков пород по поверхностям ослабления массива</w:t>
            </w:r>
          </w:p>
        </w:tc>
      </w:tr>
      <w:tr w:rsidR="009E667B" w:rsidRPr="004D20D6" w14:paraId="403A4B3E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3C26F7" w14:textId="50D45E00" w:rsidR="009E667B" w:rsidRPr="004D20D6" w:rsidRDefault="00FF0B97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1</w:t>
            </w:r>
            <w:r w:rsidR="009E667B" w:rsidRPr="004D20D6">
              <w:rPr>
                <w:sz w:val="20"/>
                <w:lang w:val="en-US"/>
              </w:rPr>
              <w:t>A</w:t>
            </w:r>
          </w:p>
        </w:tc>
        <w:tc>
          <w:tcPr>
            <w:tcW w:w="3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FCA98" w14:textId="77777777" w:rsidR="009E667B" w:rsidRPr="004D20D6" w:rsidRDefault="009E667B" w:rsidP="0043436C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Многочисленные поверхности ослабления, содержащие глину или химически дезинтегрированную породу (</w:t>
            </w:r>
            <w:proofErr w:type="spellStart"/>
            <w:r w:rsidRPr="004D20D6">
              <w:rPr>
                <w:sz w:val="20"/>
              </w:rPr>
              <w:t>серитизация</w:t>
            </w:r>
            <w:proofErr w:type="spellEnd"/>
            <w:r w:rsidRPr="004D20D6">
              <w:rPr>
                <w:sz w:val="20"/>
              </w:rPr>
              <w:t xml:space="preserve">, </w:t>
            </w:r>
            <w:proofErr w:type="spellStart"/>
            <w:r w:rsidRPr="004D20D6">
              <w:rPr>
                <w:sz w:val="20"/>
              </w:rPr>
              <w:t>хлоритизация</w:t>
            </w:r>
            <w:proofErr w:type="spellEnd"/>
            <w:r w:rsidRPr="004D20D6">
              <w:rPr>
                <w:sz w:val="20"/>
              </w:rPr>
              <w:t>), сильно разрыхленные вмещающие породы (любая глубина)</w:t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BDC2C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10</w:t>
            </w:r>
          </w:p>
        </w:tc>
      </w:tr>
      <w:tr w:rsidR="009E667B" w:rsidRPr="004D20D6" w14:paraId="0BCA2974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655966" w14:textId="7E271185" w:rsidR="009E667B" w:rsidRPr="004D20D6" w:rsidRDefault="00FF0B97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2</w:t>
            </w:r>
            <w:r w:rsidR="009E667B" w:rsidRPr="004D20D6">
              <w:rPr>
                <w:sz w:val="20"/>
                <w:lang w:val="en-US"/>
              </w:rPr>
              <w:t>B</w:t>
            </w:r>
          </w:p>
        </w:tc>
        <w:tc>
          <w:tcPr>
            <w:tcW w:w="3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2369A9" w14:textId="77777777" w:rsidR="009E667B" w:rsidRPr="004D20D6" w:rsidRDefault="009E667B" w:rsidP="0043436C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Одиночные поверхности ослабления, содержащие глину или химически дезинтегрированную породу (</w:t>
            </w:r>
            <w:proofErr w:type="spellStart"/>
            <w:r w:rsidRPr="004D20D6">
              <w:rPr>
                <w:sz w:val="20"/>
              </w:rPr>
              <w:t>серитизация</w:t>
            </w:r>
            <w:proofErr w:type="spellEnd"/>
            <w:r w:rsidRPr="004D20D6">
              <w:rPr>
                <w:sz w:val="20"/>
              </w:rPr>
              <w:t xml:space="preserve">, </w:t>
            </w:r>
            <w:proofErr w:type="spellStart"/>
            <w:r w:rsidRPr="004D20D6">
              <w:rPr>
                <w:sz w:val="20"/>
              </w:rPr>
              <w:t>хлоритизация</w:t>
            </w:r>
            <w:proofErr w:type="spellEnd"/>
            <w:r w:rsidRPr="004D20D6">
              <w:rPr>
                <w:sz w:val="20"/>
              </w:rPr>
              <w:t>), глубина выработки ‹ 50 м</w:t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3670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5</w:t>
            </w:r>
          </w:p>
        </w:tc>
      </w:tr>
      <w:tr w:rsidR="009E667B" w:rsidRPr="004D20D6" w14:paraId="23463044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A4F48C" w14:textId="3BD80E42" w:rsidR="009E667B" w:rsidRPr="004D20D6" w:rsidRDefault="00FF0B97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3</w:t>
            </w:r>
            <w:r w:rsidR="009E667B" w:rsidRPr="004D20D6">
              <w:rPr>
                <w:sz w:val="20"/>
                <w:lang w:val="en-US"/>
              </w:rPr>
              <w:t>C</w:t>
            </w:r>
          </w:p>
        </w:tc>
        <w:tc>
          <w:tcPr>
            <w:tcW w:w="3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467B8D" w14:textId="77777777" w:rsidR="009E667B" w:rsidRPr="004D20D6" w:rsidRDefault="009E667B" w:rsidP="0043436C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Одиночные поверхности ослабления, содержащие глину или химически дезинтегрированную породу (</w:t>
            </w:r>
            <w:proofErr w:type="spellStart"/>
            <w:r w:rsidRPr="004D20D6">
              <w:rPr>
                <w:sz w:val="20"/>
              </w:rPr>
              <w:t>серитизация</w:t>
            </w:r>
            <w:proofErr w:type="spellEnd"/>
            <w:r w:rsidRPr="004D20D6">
              <w:rPr>
                <w:sz w:val="20"/>
              </w:rPr>
              <w:t xml:space="preserve">, </w:t>
            </w:r>
            <w:proofErr w:type="spellStart"/>
            <w:r w:rsidRPr="004D20D6">
              <w:rPr>
                <w:sz w:val="20"/>
              </w:rPr>
              <w:t>хлоритизация</w:t>
            </w:r>
            <w:proofErr w:type="spellEnd"/>
            <w:r w:rsidRPr="004D20D6">
              <w:rPr>
                <w:sz w:val="20"/>
              </w:rPr>
              <w:t>), глубина выработки  › 50 м</w:t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E77CA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2,5</w:t>
            </w:r>
          </w:p>
        </w:tc>
      </w:tr>
      <w:tr w:rsidR="009E667B" w:rsidRPr="004D20D6" w14:paraId="76D9C798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B656CD" w14:textId="6AA7C607" w:rsidR="009E667B" w:rsidRPr="004D20D6" w:rsidRDefault="00FF0B97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4</w:t>
            </w:r>
            <w:r w:rsidR="009E667B" w:rsidRPr="004D20D6">
              <w:rPr>
                <w:sz w:val="20"/>
                <w:lang w:val="en-US"/>
              </w:rPr>
              <w:t>D</w:t>
            </w:r>
          </w:p>
        </w:tc>
        <w:tc>
          <w:tcPr>
            <w:tcW w:w="3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2CD5DC" w14:textId="77777777" w:rsidR="009E667B" w:rsidRPr="004D20D6" w:rsidRDefault="009E667B" w:rsidP="0043436C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Множественные зоны сдвигов в крепкой породе (без глинистого заполнителя) раздробленные вмещающие породы (глубина любая)</w:t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5152A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7,5</w:t>
            </w:r>
          </w:p>
        </w:tc>
      </w:tr>
      <w:tr w:rsidR="009E667B" w:rsidRPr="004D20D6" w14:paraId="4F90BF45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CAFC2B" w14:textId="4164E265" w:rsidR="009E667B" w:rsidRPr="004D20D6" w:rsidRDefault="00FF0B97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5</w:t>
            </w:r>
            <w:r w:rsidR="009E667B" w:rsidRPr="004D20D6">
              <w:rPr>
                <w:sz w:val="20"/>
                <w:lang w:val="en-US"/>
              </w:rPr>
              <w:t>E</w:t>
            </w:r>
          </w:p>
        </w:tc>
        <w:tc>
          <w:tcPr>
            <w:tcW w:w="3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38D177" w14:textId="77777777" w:rsidR="009E667B" w:rsidRPr="004D20D6" w:rsidRDefault="009E667B" w:rsidP="0043436C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Одиночные зоны сдвигов в крепкой породе без глинистого заполнителя, глубина выработки ‹ 50 м</w:t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8A5E2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5,0</w:t>
            </w:r>
          </w:p>
        </w:tc>
      </w:tr>
      <w:tr w:rsidR="009E667B" w:rsidRPr="004D20D6" w14:paraId="328E369E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0690C1" w14:textId="564E0D17" w:rsidR="009E667B" w:rsidRPr="004D20D6" w:rsidRDefault="00FF0B97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6</w:t>
            </w:r>
            <w:r w:rsidR="009E667B" w:rsidRPr="004D20D6">
              <w:rPr>
                <w:sz w:val="20"/>
                <w:lang w:val="en-US"/>
              </w:rPr>
              <w:t>F</w:t>
            </w:r>
          </w:p>
        </w:tc>
        <w:tc>
          <w:tcPr>
            <w:tcW w:w="3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EC4263" w14:textId="77777777" w:rsidR="009E667B" w:rsidRPr="004D20D6" w:rsidRDefault="009E667B" w:rsidP="0043436C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Одиночные сдвиговые зоны в крепкой породе без глинистого заполнителя, глубина выработки  › 50 м</w:t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B96A0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2,5</w:t>
            </w:r>
          </w:p>
        </w:tc>
      </w:tr>
      <w:tr w:rsidR="009E667B" w:rsidRPr="004D20D6" w14:paraId="188C88AB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D2119C" w14:textId="0B590160" w:rsidR="009E667B" w:rsidRPr="004D20D6" w:rsidRDefault="00FF0B97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lastRenderedPageBreak/>
              <w:t>6</w:t>
            </w:r>
            <w:r w:rsidR="009E667B" w:rsidRPr="004D20D6">
              <w:rPr>
                <w:sz w:val="20"/>
                <w:lang w:val="en-US"/>
              </w:rPr>
              <w:t>G</w:t>
            </w:r>
          </w:p>
        </w:tc>
        <w:tc>
          <w:tcPr>
            <w:tcW w:w="3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FA48B7" w14:textId="77777777" w:rsidR="009E667B" w:rsidRPr="004D20D6" w:rsidRDefault="009E667B" w:rsidP="0043436C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Разрыхленный, сильно трещиноватый массив с открытыми трещинами (глубина любая)</w:t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47369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5,0</w:t>
            </w:r>
          </w:p>
        </w:tc>
      </w:tr>
      <w:tr w:rsidR="009E667B" w:rsidRPr="004D20D6" w14:paraId="2B1480BC" w14:textId="77777777" w:rsidTr="00431294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3D5F8" w14:textId="77777777" w:rsidR="009E667B" w:rsidRPr="004D20D6" w:rsidRDefault="009E667B" w:rsidP="001B63CA">
            <w:pPr>
              <w:snapToGrid w:val="0"/>
              <w:ind w:firstLine="0"/>
              <w:jc w:val="left"/>
              <w:rPr>
                <w:i/>
                <w:sz w:val="20"/>
              </w:rPr>
            </w:pPr>
            <w:r w:rsidRPr="004D20D6">
              <w:rPr>
                <w:i/>
                <w:sz w:val="20"/>
              </w:rPr>
              <w:t xml:space="preserve">Примечания: 1) можно уменьшить данные значения </w:t>
            </w:r>
            <w:r w:rsidRPr="004D20D6">
              <w:rPr>
                <w:i/>
                <w:sz w:val="20"/>
                <w:lang w:val="en-US"/>
              </w:rPr>
              <w:t>SRF</w:t>
            </w:r>
            <w:r w:rsidRPr="004D20D6">
              <w:rPr>
                <w:i/>
                <w:sz w:val="20"/>
              </w:rPr>
              <w:t xml:space="preserve"> на 20-25%, если крупные зоны сдвиговых нарушений не пересекают выработку, а только оказывают влияние на  ее устойчивость.</w:t>
            </w:r>
          </w:p>
        </w:tc>
      </w:tr>
      <w:tr w:rsidR="009E667B" w:rsidRPr="004D20D6" w14:paraId="190EFCB8" w14:textId="77777777" w:rsidTr="00431294">
        <w:trPr>
          <w:trHeight w:val="304"/>
        </w:trPr>
        <w:tc>
          <w:tcPr>
            <w:tcW w:w="3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9B6684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b/>
                <w:sz w:val="20"/>
              </w:rPr>
            </w:pPr>
            <w:r w:rsidRPr="004D20D6">
              <w:rPr>
                <w:b/>
                <w:sz w:val="20"/>
              </w:rPr>
              <w:t>б) крепкие породы, разрушение которых связано с напряженным состоянием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B8B4F7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b/>
                <w:sz w:val="20"/>
                <w:vertAlign w:val="subscript"/>
              </w:rPr>
            </w:pPr>
            <w:proofErr w:type="spellStart"/>
            <w:r w:rsidRPr="004D20D6">
              <w:rPr>
                <w:b/>
                <w:sz w:val="20"/>
              </w:rPr>
              <w:t>σ</w:t>
            </w:r>
            <w:r w:rsidRPr="004D20D6">
              <w:rPr>
                <w:b/>
                <w:sz w:val="20"/>
                <w:vertAlign w:val="subscript"/>
              </w:rPr>
              <w:t>с</w:t>
            </w:r>
            <w:proofErr w:type="spellEnd"/>
            <w:r w:rsidRPr="004D20D6">
              <w:rPr>
                <w:b/>
                <w:sz w:val="20"/>
              </w:rPr>
              <w:t>/σ</w:t>
            </w:r>
            <w:r w:rsidRPr="004D20D6">
              <w:rPr>
                <w:b/>
                <w:sz w:val="20"/>
                <w:vertAlign w:val="subscript"/>
              </w:rPr>
              <w:t>1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3277F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b/>
                <w:sz w:val="20"/>
                <w:lang w:val="en-US"/>
              </w:rPr>
            </w:pPr>
            <w:r w:rsidRPr="004D20D6">
              <w:rPr>
                <w:b/>
                <w:sz w:val="20"/>
                <w:lang w:val="en-US"/>
              </w:rPr>
              <w:t>SRF</w:t>
            </w:r>
          </w:p>
        </w:tc>
      </w:tr>
      <w:tr w:rsidR="009E667B" w:rsidRPr="004D20D6" w14:paraId="6F76FB19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01EC04" w14:textId="03C2E630" w:rsidR="009E667B" w:rsidRPr="004D20D6" w:rsidRDefault="009F60AC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1</w:t>
            </w:r>
            <w:r w:rsidR="009E667B" w:rsidRPr="004D20D6">
              <w:rPr>
                <w:sz w:val="20"/>
                <w:lang w:val="en-US"/>
              </w:rPr>
              <w:t>H</w:t>
            </w:r>
          </w:p>
        </w:tc>
        <w:tc>
          <w:tcPr>
            <w:tcW w:w="3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C8591A" w14:textId="77777777" w:rsidR="009E667B" w:rsidRPr="004D20D6" w:rsidRDefault="009E667B" w:rsidP="00DF0882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Низкие действующие напряжения (на небольшой глубине), открытые трещины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0F19D5" w14:textId="77777777" w:rsidR="009E667B" w:rsidRPr="004D20D6" w:rsidRDefault="009E667B" w:rsidP="00DF0882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›200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EBCA0" w14:textId="77777777" w:rsidR="009E667B" w:rsidRPr="004D20D6" w:rsidRDefault="009E667B" w:rsidP="00E93F5D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2,5</w:t>
            </w:r>
          </w:p>
        </w:tc>
      </w:tr>
      <w:tr w:rsidR="009E667B" w:rsidRPr="004D20D6" w14:paraId="5D0FFB1C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8BD808" w14:textId="6705632D" w:rsidR="009E667B" w:rsidRPr="004D20D6" w:rsidRDefault="009F60AC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1</w:t>
            </w:r>
            <w:r w:rsidR="009E667B" w:rsidRPr="004D20D6">
              <w:rPr>
                <w:sz w:val="20"/>
                <w:lang w:val="en-US"/>
              </w:rPr>
              <w:t>J</w:t>
            </w:r>
          </w:p>
        </w:tc>
        <w:tc>
          <w:tcPr>
            <w:tcW w:w="3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EB7EC1" w14:textId="77777777" w:rsidR="009E667B" w:rsidRPr="004D20D6" w:rsidRDefault="009E667B" w:rsidP="00DF0882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Средние действующие напряжения, благоприятное напряженное состояние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6A6F68" w14:textId="77777777" w:rsidR="009E667B" w:rsidRPr="004D20D6" w:rsidRDefault="009E667B" w:rsidP="00DF0882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200-10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0B296" w14:textId="77777777" w:rsidR="009E667B" w:rsidRPr="004D20D6" w:rsidRDefault="009E667B" w:rsidP="00E93F5D">
            <w:pPr>
              <w:snapToGrid w:val="0"/>
              <w:ind w:firstLine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  <w:lang w:val="en-US"/>
              </w:rPr>
              <w:t>1</w:t>
            </w:r>
            <w:r w:rsidRPr="004D20D6">
              <w:rPr>
                <w:sz w:val="20"/>
              </w:rPr>
              <w:t>,</w:t>
            </w:r>
            <w:r w:rsidRPr="004D20D6">
              <w:rPr>
                <w:sz w:val="20"/>
                <w:lang w:val="en-US"/>
              </w:rPr>
              <w:t>0</w:t>
            </w:r>
          </w:p>
        </w:tc>
      </w:tr>
      <w:tr w:rsidR="009E667B" w:rsidRPr="004D20D6" w14:paraId="0D8998B9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213A1D" w14:textId="54BAA7D6" w:rsidR="009E667B" w:rsidRPr="004D20D6" w:rsidRDefault="009F60AC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3</w:t>
            </w:r>
            <w:r w:rsidR="009E667B" w:rsidRPr="004D20D6">
              <w:rPr>
                <w:sz w:val="20"/>
                <w:lang w:val="en-US"/>
              </w:rPr>
              <w:t>K</w:t>
            </w:r>
          </w:p>
        </w:tc>
        <w:tc>
          <w:tcPr>
            <w:tcW w:w="3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BF3551" w14:textId="77777777" w:rsidR="009E667B" w:rsidRPr="004D20D6" w:rsidRDefault="009E667B" w:rsidP="00DF0882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Высокие напряжения, очень плотно сжатые трещины. Обычно благоприятно для устойчивости. Может  быть неблагоприятно для устойчивости стенок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6D228B" w14:textId="77777777" w:rsidR="009E667B" w:rsidRPr="004D20D6" w:rsidRDefault="009E667B" w:rsidP="00DF0882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10-5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2F839" w14:textId="77777777" w:rsidR="009E667B" w:rsidRPr="004D20D6" w:rsidRDefault="009E667B" w:rsidP="00E93F5D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0,5-2,0</w:t>
            </w:r>
          </w:p>
        </w:tc>
      </w:tr>
      <w:tr w:rsidR="009E667B" w:rsidRPr="004D20D6" w14:paraId="54BBC153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B4A7E7" w14:textId="17C5AB90" w:rsidR="009E667B" w:rsidRPr="004D20D6" w:rsidRDefault="009F60AC" w:rsidP="00431294">
            <w:pPr>
              <w:snapToGrid w:val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4</w:t>
            </w:r>
            <w:r w:rsidR="009E667B" w:rsidRPr="004D20D6">
              <w:rPr>
                <w:sz w:val="20"/>
                <w:lang w:val="en-US"/>
              </w:rPr>
              <w:t>L</w:t>
            </w:r>
          </w:p>
        </w:tc>
        <w:tc>
          <w:tcPr>
            <w:tcW w:w="3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9A39B0" w14:textId="77777777" w:rsidR="009E667B" w:rsidRPr="004D20D6" w:rsidRDefault="009E667B" w:rsidP="00DF0882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 xml:space="preserve">Умеренное отслаивание породных плит по прошествии более 1 часа после обнажения 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A3D6A7" w14:textId="77777777" w:rsidR="009E667B" w:rsidRPr="004D20D6" w:rsidRDefault="009E667B" w:rsidP="00DF0882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5-3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E839C" w14:textId="77777777" w:rsidR="009E667B" w:rsidRPr="004D20D6" w:rsidRDefault="009E667B" w:rsidP="00E93F5D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5-50</w:t>
            </w:r>
          </w:p>
        </w:tc>
      </w:tr>
      <w:tr w:rsidR="009E667B" w:rsidRPr="004D20D6" w14:paraId="50DAAB7D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F47C32" w14:textId="15537F98" w:rsidR="009E667B" w:rsidRPr="004D20D6" w:rsidRDefault="009F60AC" w:rsidP="00431294">
            <w:pPr>
              <w:snapToGrid w:val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5</w:t>
            </w:r>
            <w:r w:rsidR="009E667B" w:rsidRPr="004D20D6">
              <w:rPr>
                <w:sz w:val="20"/>
                <w:lang w:val="en-US"/>
              </w:rPr>
              <w:t>M</w:t>
            </w:r>
          </w:p>
        </w:tc>
        <w:tc>
          <w:tcPr>
            <w:tcW w:w="3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D6B58" w14:textId="77777777" w:rsidR="009E667B" w:rsidRPr="004D20D6" w:rsidRDefault="009E667B" w:rsidP="00DF0882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Отслаивание породных плит и горный удар после нескольких минут после обнажения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1BFF5C" w14:textId="77777777" w:rsidR="009E667B" w:rsidRPr="004D20D6" w:rsidRDefault="009E667B" w:rsidP="00DF0882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3-2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057F3" w14:textId="77777777" w:rsidR="009E667B" w:rsidRPr="004D20D6" w:rsidRDefault="009E667B" w:rsidP="00E93F5D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50-200</w:t>
            </w:r>
          </w:p>
        </w:tc>
      </w:tr>
      <w:tr w:rsidR="009E667B" w:rsidRPr="004D20D6" w14:paraId="43E2D228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F1CCAD" w14:textId="3F529A40" w:rsidR="009E667B" w:rsidRPr="004D20D6" w:rsidRDefault="009F60AC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6</w:t>
            </w:r>
            <w:r w:rsidR="009E667B" w:rsidRPr="004D20D6">
              <w:rPr>
                <w:sz w:val="20"/>
                <w:lang w:val="en-US"/>
              </w:rPr>
              <w:t>N</w:t>
            </w:r>
          </w:p>
        </w:tc>
        <w:tc>
          <w:tcPr>
            <w:tcW w:w="3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45EE3A" w14:textId="77777777" w:rsidR="009E667B" w:rsidRPr="004D20D6" w:rsidRDefault="009E667B" w:rsidP="00DF0882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Сильный горный удар и немедленные динамические деформации в плотной породе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D0F7C4" w14:textId="77777777" w:rsidR="009E667B" w:rsidRPr="004D20D6" w:rsidRDefault="009E667B" w:rsidP="00DF0882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‹ 2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E0C19" w14:textId="77777777" w:rsidR="009E667B" w:rsidRPr="004D20D6" w:rsidRDefault="009E667B" w:rsidP="00E93F5D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200-400</w:t>
            </w:r>
          </w:p>
        </w:tc>
      </w:tr>
      <w:tr w:rsidR="009E667B" w:rsidRPr="004D20D6" w14:paraId="2A4D28E8" w14:textId="77777777" w:rsidTr="00431294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50F69" w14:textId="77777777" w:rsidR="009E667B" w:rsidRPr="004D20D6" w:rsidRDefault="009E667B" w:rsidP="001B63CA">
            <w:pPr>
              <w:snapToGrid w:val="0"/>
              <w:ind w:firstLine="0"/>
              <w:jc w:val="left"/>
              <w:rPr>
                <w:i/>
                <w:sz w:val="20"/>
              </w:rPr>
            </w:pPr>
            <w:r w:rsidRPr="004D20D6">
              <w:rPr>
                <w:i/>
                <w:sz w:val="20"/>
              </w:rPr>
              <w:t>Примечания: 2) для сильно анизотропного первоначального напряженного состояния (если об этом свидетельствуют данные измерений): когда 5 ≤ σ</w:t>
            </w:r>
            <w:r w:rsidRPr="004D20D6">
              <w:rPr>
                <w:i/>
                <w:sz w:val="20"/>
                <w:vertAlign w:val="subscript"/>
              </w:rPr>
              <w:t>1</w:t>
            </w:r>
            <w:r w:rsidRPr="004D20D6">
              <w:rPr>
                <w:i/>
                <w:sz w:val="20"/>
              </w:rPr>
              <w:t>/σ</w:t>
            </w:r>
            <w:r w:rsidRPr="004D20D6">
              <w:rPr>
                <w:i/>
                <w:sz w:val="20"/>
                <w:vertAlign w:val="subscript"/>
              </w:rPr>
              <w:t>3</w:t>
            </w:r>
            <w:r w:rsidRPr="004D20D6">
              <w:rPr>
                <w:i/>
                <w:sz w:val="20"/>
              </w:rPr>
              <w:t xml:space="preserve"> ≤ 10, уменьшить  </w:t>
            </w:r>
            <w:proofErr w:type="spellStart"/>
            <w:r w:rsidRPr="004D20D6">
              <w:rPr>
                <w:i/>
                <w:sz w:val="20"/>
              </w:rPr>
              <w:t>σ</w:t>
            </w:r>
            <w:r w:rsidRPr="004D20D6">
              <w:rPr>
                <w:i/>
                <w:sz w:val="20"/>
                <w:vertAlign w:val="subscript"/>
              </w:rPr>
              <w:t>с</w:t>
            </w:r>
            <w:proofErr w:type="spellEnd"/>
            <w:r w:rsidRPr="004D20D6">
              <w:rPr>
                <w:i/>
                <w:sz w:val="20"/>
              </w:rPr>
              <w:t xml:space="preserve"> до 0,7σ</w:t>
            </w:r>
            <w:r w:rsidRPr="004D20D6">
              <w:rPr>
                <w:i/>
                <w:sz w:val="20"/>
                <w:vertAlign w:val="subscript"/>
              </w:rPr>
              <w:t xml:space="preserve">с </w:t>
            </w:r>
            <w:r w:rsidRPr="004D20D6">
              <w:rPr>
                <w:i/>
                <w:sz w:val="20"/>
              </w:rPr>
              <w:t>. когда σ</w:t>
            </w:r>
            <w:r w:rsidRPr="004D20D6">
              <w:rPr>
                <w:i/>
                <w:sz w:val="20"/>
                <w:vertAlign w:val="subscript"/>
              </w:rPr>
              <w:t>1</w:t>
            </w:r>
            <w:r w:rsidRPr="004D20D6">
              <w:rPr>
                <w:i/>
                <w:sz w:val="20"/>
              </w:rPr>
              <w:t>/σ</w:t>
            </w:r>
            <w:r w:rsidRPr="004D20D6">
              <w:rPr>
                <w:i/>
                <w:sz w:val="20"/>
                <w:vertAlign w:val="subscript"/>
              </w:rPr>
              <w:t xml:space="preserve">3 </w:t>
            </w:r>
            <w:r w:rsidRPr="004D20D6">
              <w:rPr>
                <w:i/>
                <w:sz w:val="20"/>
              </w:rPr>
              <w:t xml:space="preserve">› 10 , уменьшить </w:t>
            </w:r>
            <w:proofErr w:type="spellStart"/>
            <w:r w:rsidRPr="004D20D6">
              <w:rPr>
                <w:i/>
                <w:sz w:val="20"/>
              </w:rPr>
              <w:t>σ</w:t>
            </w:r>
            <w:r w:rsidRPr="004D20D6">
              <w:rPr>
                <w:i/>
                <w:sz w:val="20"/>
                <w:vertAlign w:val="subscript"/>
              </w:rPr>
              <w:t>с</w:t>
            </w:r>
            <w:proofErr w:type="spellEnd"/>
            <w:r w:rsidRPr="004D20D6">
              <w:rPr>
                <w:i/>
                <w:sz w:val="20"/>
              </w:rPr>
              <w:t xml:space="preserve"> до 0,5 </w:t>
            </w:r>
            <w:proofErr w:type="spellStart"/>
            <w:r w:rsidRPr="004D20D6">
              <w:rPr>
                <w:i/>
                <w:sz w:val="20"/>
              </w:rPr>
              <w:t>σ</w:t>
            </w:r>
            <w:r w:rsidRPr="004D20D6">
              <w:rPr>
                <w:i/>
                <w:sz w:val="20"/>
                <w:vertAlign w:val="subscript"/>
              </w:rPr>
              <w:t>с</w:t>
            </w:r>
            <w:proofErr w:type="spellEnd"/>
            <w:r w:rsidRPr="004D20D6">
              <w:rPr>
                <w:i/>
                <w:sz w:val="20"/>
              </w:rPr>
              <w:t xml:space="preserve">, где  </w:t>
            </w:r>
            <w:proofErr w:type="spellStart"/>
            <w:r w:rsidRPr="004D20D6">
              <w:rPr>
                <w:i/>
                <w:sz w:val="20"/>
              </w:rPr>
              <w:t>σ</w:t>
            </w:r>
            <w:r w:rsidRPr="004D20D6">
              <w:rPr>
                <w:i/>
                <w:sz w:val="20"/>
                <w:vertAlign w:val="subscript"/>
              </w:rPr>
              <w:t>с</w:t>
            </w:r>
            <w:proofErr w:type="spellEnd"/>
            <w:r w:rsidRPr="004D20D6">
              <w:rPr>
                <w:i/>
                <w:sz w:val="20"/>
              </w:rPr>
              <w:t xml:space="preserve"> – предел прочности породы при одноосном сжатии, σ</w:t>
            </w:r>
            <w:r w:rsidRPr="004D20D6">
              <w:rPr>
                <w:i/>
                <w:sz w:val="20"/>
                <w:vertAlign w:val="subscript"/>
              </w:rPr>
              <w:t xml:space="preserve">1 </w:t>
            </w:r>
            <w:r w:rsidRPr="004D20D6">
              <w:rPr>
                <w:i/>
                <w:sz w:val="20"/>
              </w:rPr>
              <w:t>и σ</w:t>
            </w:r>
            <w:r w:rsidRPr="004D20D6">
              <w:rPr>
                <w:i/>
                <w:sz w:val="20"/>
                <w:vertAlign w:val="subscript"/>
              </w:rPr>
              <w:t xml:space="preserve">3 </w:t>
            </w:r>
            <w:r w:rsidRPr="004D20D6">
              <w:rPr>
                <w:i/>
                <w:sz w:val="20"/>
              </w:rPr>
              <w:t xml:space="preserve"> - максимальное и минимальное главные напряжения; 3) в случаях, когда глубина от поверхности до свода выработки менее ширины выработки, тогда увеличить </w:t>
            </w:r>
            <w:r w:rsidRPr="004D20D6">
              <w:rPr>
                <w:i/>
                <w:sz w:val="20"/>
                <w:lang w:val="en-US"/>
              </w:rPr>
              <w:t>SRF</w:t>
            </w:r>
            <w:r w:rsidRPr="004D20D6">
              <w:rPr>
                <w:i/>
                <w:sz w:val="20"/>
              </w:rPr>
              <w:t xml:space="preserve"> до 2,5-5,0 см. (см. п. Н)</w:t>
            </w:r>
          </w:p>
        </w:tc>
      </w:tr>
      <w:tr w:rsidR="009E667B" w:rsidRPr="004D20D6" w14:paraId="7048BBD3" w14:textId="77777777" w:rsidTr="00431294">
        <w:tc>
          <w:tcPr>
            <w:tcW w:w="3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270633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b/>
                <w:sz w:val="20"/>
              </w:rPr>
            </w:pPr>
            <w:r w:rsidRPr="004D20D6">
              <w:rPr>
                <w:b/>
                <w:sz w:val="20"/>
              </w:rPr>
              <w:t>в) неупругие деформации или пластическое течение некрепкой породы под влиянием высокого горного давления.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25BC08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b/>
                <w:sz w:val="20"/>
                <w:vertAlign w:val="subscript"/>
              </w:rPr>
            </w:pPr>
            <w:r w:rsidRPr="004D20D6">
              <w:rPr>
                <w:b/>
                <w:sz w:val="20"/>
              </w:rPr>
              <w:t>σ</w:t>
            </w:r>
            <w:r w:rsidRPr="004D20D6">
              <w:rPr>
                <w:b/>
                <w:sz w:val="20"/>
                <w:vertAlign w:val="subscript"/>
              </w:rPr>
              <w:t>0</w:t>
            </w:r>
            <w:r w:rsidRPr="004D20D6">
              <w:rPr>
                <w:b/>
                <w:sz w:val="20"/>
              </w:rPr>
              <w:t>/</w:t>
            </w:r>
            <w:proofErr w:type="spellStart"/>
            <w:r w:rsidRPr="004D20D6">
              <w:rPr>
                <w:b/>
                <w:sz w:val="20"/>
              </w:rPr>
              <w:t>σ</w:t>
            </w:r>
            <w:r w:rsidRPr="004D20D6">
              <w:rPr>
                <w:b/>
                <w:sz w:val="20"/>
                <w:vertAlign w:val="subscript"/>
              </w:rPr>
              <w:t>с</w:t>
            </w:r>
            <w:proofErr w:type="spellEnd"/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B28CA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b/>
                <w:sz w:val="20"/>
              </w:rPr>
            </w:pPr>
            <w:r w:rsidRPr="004D20D6">
              <w:rPr>
                <w:b/>
                <w:sz w:val="20"/>
              </w:rPr>
              <w:t>SRF</w:t>
            </w:r>
          </w:p>
        </w:tc>
      </w:tr>
      <w:tr w:rsidR="009E667B" w:rsidRPr="004D20D6" w14:paraId="23983EBB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5A83F7" w14:textId="5EF44D49" w:rsidR="009E667B" w:rsidRPr="004D20D6" w:rsidRDefault="009F60AC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1</w:t>
            </w:r>
            <w:r w:rsidR="009E667B" w:rsidRPr="004D20D6">
              <w:rPr>
                <w:sz w:val="20"/>
                <w:lang w:val="en-US"/>
              </w:rPr>
              <w:t>O</w:t>
            </w:r>
          </w:p>
        </w:tc>
        <w:tc>
          <w:tcPr>
            <w:tcW w:w="3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56D60" w14:textId="77777777" w:rsidR="009E667B" w:rsidRPr="004D20D6" w:rsidRDefault="009E667B" w:rsidP="002022E6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 xml:space="preserve">Умеренное выдавливание пород в выработку 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C1E321" w14:textId="77777777" w:rsidR="009E667B" w:rsidRPr="004D20D6" w:rsidRDefault="009E667B" w:rsidP="002022E6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1-5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32826" w14:textId="77777777" w:rsidR="009E667B" w:rsidRPr="004D20D6" w:rsidRDefault="009E667B" w:rsidP="002022E6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5-10</w:t>
            </w:r>
          </w:p>
        </w:tc>
      </w:tr>
      <w:tr w:rsidR="009E667B" w:rsidRPr="004D20D6" w14:paraId="69AB46B3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AB4867" w14:textId="5D45C0A9" w:rsidR="009E667B" w:rsidRPr="004D20D6" w:rsidRDefault="009F60AC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2</w:t>
            </w:r>
            <w:r w:rsidR="009E667B" w:rsidRPr="004D20D6">
              <w:rPr>
                <w:sz w:val="20"/>
                <w:lang w:val="en-US"/>
              </w:rPr>
              <w:t>P</w:t>
            </w:r>
          </w:p>
        </w:tc>
        <w:tc>
          <w:tcPr>
            <w:tcW w:w="3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05614D" w14:textId="77777777" w:rsidR="009E667B" w:rsidRPr="004D20D6" w:rsidRDefault="009E667B" w:rsidP="002022E6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Сильное выдавливание пород в выработку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727E33" w14:textId="77777777" w:rsidR="009E667B" w:rsidRPr="004D20D6" w:rsidRDefault="009E667B" w:rsidP="002022E6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› 5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018FD" w14:textId="77777777" w:rsidR="009E667B" w:rsidRPr="004D20D6" w:rsidRDefault="009E667B" w:rsidP="002022E6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10-20</w:t>
            </w:r>
          </w:p>
        </w:tc>
      </w:tr>
      <w:tr w:rsidR="009E667B" w:rsidRPr="004D20D6" w14:paraId="01589C0A" w14:textId="77777777" w:rsidTr="00431294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421FB" w14:textId="77777777" w:rsidR="009E667B" w:rsidRPr="004D20D6" w:rsidRDefault="009E667B" w:rsidP="0043436C">
            <w:pPr>
              <w:snapToGrid w:val="0"/>
              <w:ind w:firstLine="0"/>
              <w:jc w:val="center"/>
              <w:rPr>
                <w:b/>
                <w:sz w:val="20"/>
              </w:rPr>
            </w:pPr>
            <w:r w:rsidRPr="004D20D6">
              <w:rPr>
                <w:b/>
                <w:sz w:val="20"/>
              </w:rPr>
              <w:t>г) породы, набухающие от присутствия воды</w:t>
            </w:r>
          </w:p>
        </w:tc>
      </w:tr>
      <w:tr w:rsidR="009E667B" w:rsidRPr="004D20D6" w14:paraId="3C7ECD0E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66D6DE" w14:textId="57FCF6C0" w:rsidR="009E667B" w:rsidRPr="004D20D6" w:rsidRDefault="009F60AC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3</w:t>
            </w:r>
            <w:r w:rsidR="009E667B" w:rsidRPr="004D20D6">
              <w:rPr>
                <w:sz w:val="20"/>
                <w:lang w:val="en-US"/>
              </w:rPr>
              <w:t>R</w:t>
            </w:r>
          </w:p>
        </w:tc>
        <w:tc>
          <w:tcPr>
            <w:tcW w:w="3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DD512" w14:textId="77777777" w:rsidR="009E667B" w:rsidRPr="004D20D6" w:rsidRDefault="009E667B" w:rsidP="002022E6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Небольшое набухание пород</w:t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3F15A" w14:textId="77777777" w:rsidR="009E667B" w:rsidRPr="004D20D6" w:rsidRDefault="009E667B" w:rsidP="002022E6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5-10</w:t>
            </w:r>
          </w:p>
        </w:tc>
      </w:tr>
      <w:tr w:rsidR="009E667B" w:rsidRPr="004D20D6" w14:paraId="5A9BCDD8" w14:textId="77777777" w:rsidTr="00431294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D773D" w14:textId="1E92F80C" w:rsidR="009E667B" w:rsidRPr="004D20D6" w:rsidRDefault="009F60AC" w:rsidP="00431294">
            <w:pPr>
              <w:snapToGrid w:val="0"/>
              <w:jc w:val="center"/>
              <w:rPr>
                <w:sz w:val="20"/>
                <w:lang w:val="en-US"/>
              </w:rPr>
            </w:pPr>
            <w:r w:rsidRPr="004D20D6">
              <w:rPr>
                <w:sz w:val="20"/>
              </w:rPr>
              <w:t>4</w:t>
            </w:r>
            <w:r w:rsidR="009E667B" w:rsidRPr="004D20D6">
              <w:rPr>
                <w:sz w:val="20"/>
                <w:lang w:val="en-US"/>
              </w:rPr>
              <w:t>S</w:t>
            </w:r>
          </w:p>
        </w:tc>
        <w:tc>
          <w:tcPr>
            <w:tcW w:w="3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24413E" w14:textId="77777777" w:rsidR="009E667B" w:rsidRPr="004D20D6" w:rsidRDefault="009E667B" w:rsidP="002022E6">
            <w:pPr>
              <w:snapToGrid w:val="0"/>
              <w:ind w:firstLine="0"/>
              <w:rPr>
                <w:sz w:val="20"/>
              </w:rPr>
            </w:pPr>
            <w:r w:rsidRPr="004D20D6">
              <w:rPr>
                <w:sz w:val="20"/>
              </w:rPr>
              <w:t>Сильное набухание пород</w:t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B872" w14:textId="77777777" w:rsidR="009E667B" w:rsidRPr="004D20D6" w:rsidRDefault="009E667B" w:rsidP="002022E6">
            <w:pPr>
              <w:snapToGrid w:val="0"/>
              <w:ind w:firstLine="0"/>
              <w:jc w:val="center"/>
              <w:rPr>
                <w:sz w:val="20"/>
              </w:rPr>
            </w:pPr>
            <w:r w:rsidRPr="004D20D6">
              <w:rPr>
                <w:sz w:val="20"/>
              </w:rPr>
              <w:t>10-15</w:t>
            </w:r>
          </w:p>
        </w:tc>
      </w:tr>
    </w:tbl>
    <w:p w14:paraId="2D38CCB1" w14:textId="77777777" w:rsidR="00B93C9B" w:rsidRPr="004D20D6" w:rsidRDefault="00B93C9B" w:rsidP="009E667B">
      <w:pPr>
        <w:spacing w:line="360" w:lineRule="auto"/>
        <w:ind w:firstLine="720"/>
      </w:pPr>
    </w:p>
    <w:p w14:paraId="2634CEE8" w14:textId="708E99CB" w:rsidR="009E667B" w:rsidRPr="004D20D6" w:rsidRDefault="009E667B" w:rsidP="008D170F">
      <w:pPr>
        <w:ind w:firstLine="720"/>
      </w:pPr>
      <w:r w:rsidRPr="004D20D6">
        <w:t xml:space="preserve">Все коэффициенты, которые участвуют в расчете показателя устойчивости обнажений </w:t>
      </w:r>
      <w:r w:rsidRPr="004D20D6">
        <w:rPr>
          <w:lang w:val="en-US"/>
        </w:rPr>
        <w:t>Q</w:t>
      </w:r>
      <w:r w:rsidRPr="004D20D6">
        <w:t xml:space="preserve"> перемножаются. </w:t>
      </w:r>
      <w:r w:rsidR="00471D71" w:rsidRPr="004D20D6">
        <w:t>П</w:t>
      </w:r>
      <w:r w:rsidRPr="004D20D6">
        <w:t xml:space="preserve">ределы изменения индекса </w:t>
      </w:r>
      <w:r w:rsidRPr="004D20D6">
        <w:rPr>
          <w:lang w:val="en-US"/>
        </w:rPr>
        <w:t>Q</w:t>
      </w:r>
      <w:r w:rsidRPr="004D20D6">
        <w:t xml:space="preserve"> по мультипликативной шкале составляют от 10</w:t>
      </w:r>
      <w:r w:rsidRPr="004D20D6">
        <w:rPr>
          <w:vertAlign w:val="superscript"/>
        </w:rPr>
        <w:t>-3</w:t>
      </w:r>
      <w:r w:rsidRPr="004D20D6">
        <w:t xml:space="preserve"> до 10</w:t>
      </w:r>
      <w:r w:rsidRPr="004D20D6">
        <w:rPr>
          <w:vertAlign w:val="superscript"/>
        </w:rPr>
        <w:t>3</w:t>
      </w:r>
      <w:r w:rsidRPr="004D20D6">
        <w:t xml:space="preserve"> (от весьма неустойчивых до весьма устойчивых обнажений). Чтобы </w:t>
      </w:r>
      <w:r w:rsidR="00AA13B3" w:rsidRPr="004D20D6">
        <w:t>отобразить</w:t>
      </w:r>
      <w:r w:rsidRPr="004D20D6">
        <w:t xml:space="preserve"> очень широкий диапазон горных условий по устойчивости, для показателя качества массива </w:t>
      </w:r>
      <w:r w:rsidRPr="004D20D6">
        <w:rPr>
          <w:lang w:val="en-US"/>
        </w:rPr>
        <w:t>Q</w:t>
      </w:r>
      <w:r w:rsidRPr="004D20D6">
        <w:t xml:space="preserve"> используется логарифмический масштаб. Для массивов из крепких скальных пород типичный диапазон изменения </w:t>
      </w:r>
      <w:r w:rsidRPr="004D20D6">
        <w:rPr>
          <w:lang w:val="en-US"/>
        </w:rPr>
        <w:t>Q</w:t>
      </w:r>
      <w:r w:rsidRPr="004D20D6">
        <w:t xml:space="preserve"> = 0,01</w:t>
      </w:r>
      <w:r w:rsidR="00756160" w:rsidRPr="004D20D6">
        <w:t xml:space="preserve"> – </w:t>
      </w:r>
      <w:r w:rsidRPr="004D20D6">
        <w:t>100.</w:t>
      </w:r>
    </w:p>
    <w:p w14:paraId="4485EBC6" w14:textId="21AB6D52" w:rsidR="00B60D13" w:rsidRPr="004D20D6" w:rsidRDefault="00B60D13" w:rsidP="00B60D13">
      <w:r w:rsidRPr="004D20D6">
        <w:t xml:space="preserve">Для оценки устойчивости вертикальных стенок </w:t>
      </w:r>
      <w:r w:rsidR="00F76006" w:rsidRPr="004D20D6">
        <w:t>ствола</w:t>
      </w:r>
      <w:r w:rsidRPr="004D20D6">
        <w:t xml:space="preserve"> </w:t>
      </w:r>
      <w:r w:rsidRPr="004D20D6">
        <w:rPr>
          <w:i/>
          <w:lang w:val="en-US"/>
        </w:rPr>
        <w:t>Q</w:t>
      </w:r>
      <w:r w:rsidRPr="004D20D6">
        <w:rPr>
          <w:i/>
          <w:vertAlign w:val="subscript"/>
          <w:lang w:val="en-US"/>
        </w:rPr>
        <w:t>R</w:t>
      </w:r>
      <w:r w:rsidRPr="004D20D6">
        <w:t xml:space="preserve"> индекс качества массива скорректирован внесением в него поправок Аллана Мак-Кракена для ствола, пройденного бурением (</w:t>
      </w:r>
      <w:r w:rsidRPr="004D20D6">
        <w:rPr>
          <w:lang w:val="en-US"/>
        </w:rPr>
        <w:t>Raise</w:t>
      </w:r>
      <w:r w:rsidRPr="004D20D6">
        <w:t xml:space="preserve"> </w:t>
      </w:r>
      <w:r w:rsidRPr="004D20D6">
        <w:rPr>
          <w:lang w:val="en-US"/>
        </w:rPr>
        <w:t>Boring</w:t>
      </w:r>
      <w:r w:rsidRPr="004D20D6">
        <w:t xml:space="preserve">) /9/: </w:t>
      </w:r>
    </w:p>
    <w:p w14:paraId="60B2E464" w14:textId="26211BD2" w:rsidR="00B60D13" w:rsidRPr="004D20D6" w:rsidRDefault="00B60D13" w:rsidP="00EB21EC">
      <w:pPr>
        <w:jc w:val="right"/>
        <w:rPr>
          <w:lang w:val="en-US"/>
        </w:rPr>
      </w:pPr>
      <w:r w:rsidRPr="004D20D6">
        <w:rPr>
          <w:i/>
          <w:lang w:val="en-US"/>
        </w:rPr>
        <w:t>Q</w:t>
      </w:r>
      <w:r w:rsidRPr="004D20D6">
        <w:rPr>
          <w:i/>
          <w:vertAlign w:val="subscript"/>
          <w:lang w:val="en-US"/>
        </w:rPr>
        <w:t>R</w:t>
      </w:r>
      <w:r w:rsidRPr="004D20D6">
        <w:rPr>
          <w:lang w:val="en-US"/>
        </w:rPr>
        <w:t xml:space="preserve"> = </w:t>
      </w:r>
      <w:r w:rsidRPr="004D20D6">
        <w:rPr>
          <w:i/>
          <w:lang w:val="en-US"/>
        </w:rPr>
        <w:t>Q</w:t>
      </w:r>
      <w:r w:rsidRPr="004D20D6">
        <w:rPr>
          <w:lang w:val="en-US"/>
        </w:rPr>
        <w:sym w:font="Symbol" w:char="F0D7"/>
      </w:r>
      <w:r w:rsidRPr="004D20D6">
        <w:rPr>
          <w:i/>
          <w:lang w:val="en-US"/>
        </w:rPr>
        <w:t xml:space="preserve"> </w:t>
      </w:r>
      <w:proofErr w:type="spellStart"/>
      <w:r w:rsidRPr="004D20D6">
        <w:rPr>
          <w:i/>
          <w:lang w:val="en-US"/>
        </w:rPr>
        <w:t>K</w:t>
      </w:r>
      <w:r w:rsidRPr="004D20D6">
        <w:rPr>
          <w:i/>
          <w:vertAlign w:val="subscript"/>
          <w:lang w:val="en-US"/>
        </w:rPr>
        <w:t>ver</w:t>
      </w:r>
      <w:proofErr w:type="spellEnd"/>
      <w:r w:rsidRPr="004D20D6">
        <w:rPr>
          <w:i/>
          <w:lang w:val="en-US"/>
        </w:rPr>
        <w:sym w:font="Symbol" w:char="F0D7"/>
      </w:r>
      <w:r w:rsidRPr="004D20D6">
        <w:rPr>
          <w:lang w:val="en-US"/>
        </w:rPr>
        <w:t xml:space="preserve"> </w:t>
      </w:r>
      <w:proofErr w:type="spellStart"/>
      <w:r w:rsidRPr="004D20D6">
        <w:rPr>
          <w:i/>
          <w:iCs/>
          <w:lang w:val="en-US"/>
        </w:rPr>
        <w:t>K</w:t>
      </w:r>
      <w:r w:rsidRPr="004D20D6">
        <w:rPr>
          <w:i/>
          <w:iCs/>
          <w:vertAlign w:val="subscript"/>
          <w:lang w:val="en-US"/>
        </w:rPr>
        <w:t>j</w:t>
      </w:r>
      <w:proofErr w:type="spellEnd"/>
      <w:r w:rsidRPr="004D20D6">
        <w:rPr>
          <w:vertAlign w:val="subscript"/>
          <w:lang w:val="en-US"/>
        </w:rPr>
        <w:t xml:space="preserve"> </w:t>
      </w:r>
      <w:r w:rsidRPr="004D20D6">
        <w:rPr>
          <w:lang w:val="en-US"/>
        </w:rPr>
        <w:sym w:font="Symbol" w:char="F0D7"/>
      </w:r>
      <w:r w:rsidRPr="004D20D6">
        <w:rPr>
          <w:i/>
          <w:iCs/>
          <w:lang w:val="en-US"/>
        </w:rPr>
        <w:t xml:space="preserve"> </w:t>
      </w:r>
      <w:proofErr w:type="spellStart"/>
      <w:r w:rsidRPr="004D20D6">
        <w:rPr>
          <w:i/>
          <w:iCs/>
          <w:lang w:val="en-US"/>
        </w:rPr>
        <w:t>K</w:t>
      </w:r>
      <w:r w:rsidRPr="004D20D6">
        <w:rPr>
          <w:i/>
          <w:iCs/>
          <w:vertAlign w:val="subscript"/>
          <w:lang w:val="en-US"/>
        </w:rPr>
        <w:t>alt</w:t>
      </w:r>
      <w:proofErr w:type="spellEnd"/>
      <w:r w:rsidR="00EB21EC" w:rsidRPr="004D20D6">
        <w:rPr>
          <w:lang w:val="en-US"/>
        </w:rPr>
        <w:t>,</w:t>
      </w:r>
      <w:r w:rsidR="00EB21EC" w:rsidRPr="004D20D6">
        <w:rPr>
          <w:lang w:val="en-US"/>
        </w:rPr>
        <w:tab/>
      </w:r>
      <w:r w:rsidR="00EB21EC" w:rsidRPr="004D20D6">
        <w:rPr>
          <w:lang w:val="en-US"/>
        </w:rPr>
        <w:tab/>
      </w:r>
      <w:r w:rsidR="00EB21EC" w:rsidRPr="004D20D6">
        <w:rPr>
          <w:lang w:val="en-US"/>
        </w:rPr>
        <w:tab/>
      </w:r>
      <w:r w:rsidR="00EB21EC" w:rsidRPr="004D20D6">
        <w:rPr>
          <w:lang w:val="en-US"/>
        </w:rPr>
        <w:tab/>
        <w:t>(3.15)</w:t>
      </w:r>
    </w:p>
    <w:p w14:paraId="49F0CBE2" w14:textId="29AEF962" w:rsidR="00B60D13" w:rsidRPr="004D20D6" w:rsidRDefault="00B60D13" w:rsidP="00B60D13">
      <w:pPr>
        <w:rPr>
          <w:iCs/>
        </w:rPr>
      </w:pPr>
      <w:r w:rsidRPr="004D20D6">
        <w:t xml:space="preserve">где </w:t>
      </w:r>
      <w:proofErr w:type="spellStart"/>
      <w:r w:rsidRPr="004D20D6">
        <w:rPr>
          <w:i/>
          <w:lang w:val="en-US"/>
        </w:rPr>
        <w:t>K</w:t>
      </w:r>
      <w:r w:rsidRPr="004D20D6">
        <w:rPr>
          <w:i/>
          <w:vertAlign w:val="subscript"/>
          <w:lang w:val="en-US"/>
        </w:rPr>
        <w:t>ver</w:t>
      </w:r>
      <w:proofErr w:type="spellEnd"/>
      <w:r w:rsidRPr="004D20D6">
        <w:t xml:space="preserve"> </w:t>
      </w:r>
      <w:r w:rsidRPr="004D20D6">
        <w:rPr>
          <w:iCs/>
        </w:rPr>
        <w:t>–</w:t>
      </w:r>
      <w:r w:rsidRPr="004D20D6">
        <w:t xml:space="preserve"> коэффициент для учета вертикальности ствола: если </w:t>
      </w:r>
      <w:r w:rsidRPr="004D20D6">
        <w:rPr>
          <w:i/>
          <w:lang w:val="en-US"/>
        </w:rPr>
        <w:t>Q</w:t>
      </w:r>
      <w:r w:rsidRPr="004D20D6">
        <w:rPr>
          <w:i/>
        </w:rPr>
        <w:t xml:space="preserve"> </w:t>
      </w:r>
      <w:r w:rsidRPr="004D20D6">
        <w:rPr>
          <w:i/>
        </w:rPr>
        <w:sym w:font="Symbol" w:char="F03E"/>
      </w:r>
      <w:r w:rsidRPr="004D20D6">
        <w:rPr>
          <w:i/>
        </w:rPr>
        <w:t xml:space="preserve"> </w:t>
      </w:r>
      <w:r w:rsidRPr="004D20D6">
        <w:t>1,</w:t>
      </w:r>
      <w:r w:rsidRPr="004D20D6">
        <w:rPr>
          <w:i/>
          <w:iCs/>
        </w:rPr>
        <w:t xml:space="preserve"> </w:t>
      </w:r>
      <w:r w:rsidRPr="004D20D6">
        <w:rPr>
          <w:iCs/>
        </w:rPr>
        <w:t xml:space="preserve">тогда принимать </w:t>
      </w:r>
      <w:proofErr w:type="spellStart"/>
      <w:r w:rsidRPr="004D20D6">
        <w:rPr>
          <w:i/>
          <w:lang w:val="en-US"/>
        </w:rPr>
        <w:t>K</w:t>
      </w:r>
      <w:r w:rsidRPr="004D20D6">
        <w:rPr>
          <w:i/>
          <w:vertAlign w:val="subscript"/>
          <w:lang w:val="en-US"/>
        </w:rPr>
        <w:t>ver</w:t>
      </w:r>
      <w:proofErr w:type="spellEnd"/>
      <w:r w:rsidRPr="004D20D6">
        <w:t xml:space="preserve"> </w:t>
      </w:r>
      <w:r w:rsidRPr="004D20D6">
        <w:rPr>
          <w:iCs/>
        </w:rPr>
        <w:t>= 2,5;</w:t>
      </w:r>
      <w:r w:rsidRPr="004D20D6">
        <w:t xml:space="preserve"> если </w:t>
      </w:r>
      <w:r w:rsidRPr="004D20D6">
        <w:rPr>
          <w:i/>
          <w:lang w:val="en-US"/>
        </w:rPr>
        <w:t>Q</w:t>
      </w:r>
      <w:r w:rsidRPr="004D20D6">
        <w:rPr>
          <w:i/>
        </w:rPr>
        <w:t xml:space="preserve"> </w:t>
      </w:r>
      <w:r w:rsidRPr="004D20D6">
        <w:rPr>
          <w:i/>
        </w:rPr>
        <w:sym w:font="Symbol" w:char="F03C"/>
      </w:r>
      <w:r w:rsidRPr="004D20D6">
        <w:rPr>
          <w:i/>
        </w:rPr>
        <w:t xml:space="preserve"> </w:t>
      </w:r>
      <w:r w:rsidRPr="004D20D6">
        <w:t>1,</w:t>
      </w:r>
      <w:r w:rsidRPr="004D20D6">
        <w:rPr>
          <w:i/>
          <w:iCs/>
        </w:rPr>
        <w:t xml:space="preserve"> </w:t>
      </w:r>
      <w:r w:rsidRPr="004D20D6">
        <w:rPr>
          <w:iCs/>
        </w:rPr>
        <w:t xml:space="preserve">тогда принимать </w:t>
      </w:r>
      <w:proofErr w:type="spellStart"/>
      <w:r w:rsidRPr="004D20D6">
        <w:rPr>
          <w:i/>
          <w:lang w:val="en-US"/>
        </w:rPr>
        <w:t>K</w:t>
      </w:r>
      <w:r w:rsidRPr="004D20D6">
        <w:rPr>
          <w:i/>
          <w:vertAlign w:val="subscript"/>
          <w:lang w:val="en-US"/>
        </w:rPr>
        <w:t>ver</w:t>
      </w:r>
      <w:proofErr w:type="spellEnd"/>
      <w:r w:rsidRPr="004D20D6">
        <w:t xml:space="preserve"> </w:t>
      </w:r>
      <w:r w:rsidRPr="004D20D6">
        <w:rPr>
          <w:iCs/>
        </w:rPr>
        <w:t xml:space="preserve">= 1; </w:t>
      </w:r>
    </w:p>
    <w:p w14:paraId="68F81F05" w14:textId="40EA2847" w:rsidR="0041582D" w:rsidRPr="004D20D6" w:rsidRDefault="00B60D13" w:rsidP="00B60D13">
      <w:pPr>
        <w:rPr>
          <w:iCs/>
        </w:rPr>
      </w:pPr>
      <w:proofErr w:type="spellStart"/>
      <w:r w:rsidRPr="004D20D6">
        <w:rPr>
          <w:i/>
          <w:iCs/>
          <w:lang w:val="en-US"/>
        </w:rPr>
        <w:t>K</w:t>
      </w:r>
      <w:r w:rsidRPr="004D20D6">
        <w:rPr>
          <w:i/>
          <w:iCs/>
          <w:vertAlign w:val="subscript"/>
          <w:lang w:val="en-US"/>
        </w:rPr>
        <w:t>j</w:t>
      </w:r>
      <w:proofErr w:type="spellEnd"/>
      <w:r w:rsidRPr="004D20D6">
        <w:rPr>
          <w:i/>
          <w:iCs/>
        </w:rPr>
        <w:t xml:space="preserve"> </w:t>
      </w:r>
      <w:r w:rsidRPr="004D20D6">
        <w:rPr>
          <w:iCs/>
        </w:rPr>
        <w:t xml:space="preserve">– </w:t>
      </w:r>
      <w:r w:rsidRPr="004D20D6">
        <w:t xml:space="preserve">коэффициент </w:t>
      </w:r>
      <w:r w:rsidRPr="004D20D6">
        <w:rPr>
          <w:iCs/>
        </w:rPr>
        <w:t>для учета соответственно одной, двух и трех систем крутопадающих трещин (</w:t>
      </w:r>
      <w:r w:rsidR="00725A6B" w:rsidRPr="004D20D6">
        <w:rPr>
          <w:iCs/>
        </w:rPr>
        <w:t>таблица 3.</w:t>
      </w:r>
      <w:r w:rsidR="000F2788" w:rsidRPr="004D20D6">
        <w:rPr>
          <w:iCs/>
        </w:rPr>
        <w:t>21</w:t>
      </w:r>
      <w:r w:rsidRPr="004D20D6">
        <w:rPr>
          <w:iCs/>
        </w:rPr>
        <w:t>);</w:t>
      </w:r>
    </w:p>
    <w:p w14:paraId="7A781B26" w14:textId="77777777" w:rsidR="003D2FBB" w:rsidRPr="004D20D6" w:rsidRDefault="003D2FBB" w:rsidP="00B60D13">
      <w:pPr>
        <w:rPr>
          <w:iCs/>
        </w:rPr>
      </w:pPr>
    </w:p>
    <w:p w14:paraId="2DB15BCE" w14:textId="77777777" w:rsidR="003D2FBB" w:rsidRPr="004D20D6" w:rsidRDefault="003D2FBB" w:rsidP="00B60D13">
      <w:pPr>
        <w:rPr>
          <w:iCs/>
        </w:rPr>
      </w:pPr>
    </w:p>
    <w:p w14:paraId="2CF047B6" w14:textId="77777777" w:rsidR="003D2FBB" w:rsidRPr="004D20D6" w:rsidRDefault="003D2FBB" w:rsidP="00B60D13">
      <w:pPr>
        <w:rPr>
          <w:iCs/>
        </w:rPr>
      </w:pPr>
    </w:p>
    <w:p w14:paraId="107AACD2" w14:textId="77777777" w:rsidR="003D2FBB" w:rsidRPr="004D20D6" w:rsidRDefault="003D2FBB" w:rsidP="00B60D13">
      <w:pPr>
        <w:rPr>
          <w:iCs/>
        </w:rPr>
      </w:pPr>
    </w:p>
    <w:p w14:paraId="5FE484DA" w14:textId="77777777" w:rsidR="003D2FBB" w:rsidRPr="004D20D6" w:rsidRDefault="003D2FBB" w:rsidP="00B60D13">
      <w:pPr>
        <w:rPr>
          <w:iCs/>
        </w:rPr>
      </w:pPr>
    </w:p>
    <w:p w14:paraId="5D7971B5" w14:textId="0EF4B608" w:rsidR="003E30FB" w:rsidRPr="004D20D6" w:rsidRDefault="001B30CF" w:rsidP="001B30CF">
      <w:pPr>
        <w:jc w:val="right"/>
        <w:rPr>
          <w:iCs/>
        </w:rPr>
      </w:pPr>
      <w:r w:rsidRPr="004D20D6">
        <w:rPr>
          <w:iCs/>
        </w:rPr>
        <w:t xml:space="preserve">Таблица </w:t>
      </w:r>
      <w:r w:rsidR="003E30FB" w:rsidRPr="004D20D6">
        <w:rPr>
          <w:iCs/>
        </w:rPr>
        <w:t>3.</w:t>
      </w:r>
      <w:r w:rsidR="000F2788" w:rsidRPr="004D20D6">
        <w:rPr>
          <w:iCs/>
        </w:rPr>
        <w:t>21</w:t>
      </w:r>
    </w:p>
    <w:p w14:paraId="6F5716E0" w14:textId="03C8C247" w:rsidR="00B32AE3" w:rsidRPr="004D20D6" w:rsidRDefault="00B32AE3" w:rsidP="001B30CF">
      <w:pPr>
        <w:jc w:val="right"/>
        <w:rPr>
          <w:iCs/>
        </w:rPr>
      </w:pPr>
      <w:r w:rsidRPr="004D20D6">
        <w:t xml:space="preserve">Коэффициент </w:t>
      </w:r>
      <w:proofErr w:type="spellStart"/>
      <w:r w:rsidRPr="004D20D6">
        <w:rPr>
          <w:i/>
          <w:iCs/>
          <w:lang w:val="en-US"/>
        </w:rPr>
        <w:t>K</w:t>
      </w:r>
      <w:r w:rsidRPr="004D20D6">
        <w:rPr>
          <w:i/>
          <w:iCs/>
          <w:vertAlign w:val="subscript"/>
          <w:lang w:val="en-US"/>
        </w:rPr>
        <w:t>j</w:t>
      </w:r>
      <w:proofErr w:type="spellEnd"/>
      <w:r w:rsidRPr="004D20D6">
        <w:rPr>
          <w:i/>
          <w:iCs/>
          <w:vertAlign w:val="subscript"/>
        </w:rPr>
        <w:t xml:space="preserve"> </w:t>
      </w:r>
      <w:r w:rsidRPr="004D20D6">
        <w:rPr>
          <w:iCs/>
        </w:rPr>
        <w:t xml:space="preserve"> учета количество систем крутопадающих трещин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73"/>
        <w:gridCol w:w="4674"/>
      </w:tblGrid>
      <w:tr w:rsidR="0041582D" w:rsidRPr="004D20D6" w14:paraId="41ECE76D" w14:textId="77777777" w:rsidTr="00C040C3">
        <w:tc>
          <w:tcPr>
            <w:tcW w:w="4673" w:type="dxa"/>
            <w:vAlign w:val="bottom"/>
          </w:tcPr>
          <w:p w14:paraId="32F9BC4E" w14:textId="38A0CC3E" w:rsidR="0041582D" w:rsidRPr="004D20D6" w:rsidRDefault="00F97C3C" w:rsidP="00511738">
            <w:pPr>
              <w:ind w:firstLine="0"/>
              <w:jc w:val="center"/>
            </w:pPr>
            <w:r w:rsidRPr="004D20D6">
              <w:rPr>
                <w:color w:val="000000"/>
              </w:rPr>
              <w:t>К</w:t>
            </w:r>
            <w:r w:rsidR="0041582D" w:rsidRPr="004D20D6">
              <w:rPr>
                <w:color w:val="000000"/>
              </w:rPr>
              <w:t>оличество систем трещин</w:t>
            </w:r>
            <w:r w:rsidR="00D82655" w:rsidRPr="004D20D6">
              <w:rPr>
                <w:color w:val="000000"/>
              </w:rPr>
              <w:t>:</w:t>
            </w:r>
          </w:p>
        </w:tc>
        <w:tc>
          <w:tcPr>
            <w:tcW w:w="4674" w:type="dxa"/>
            <w:vAlign w:val="bottom"/>
          </w:tcPr>
          <w:p w14:paraId="31B9D9FF" w14:textId="6CAE26AD" w:rsidR="0041582D" w:rsidRPr="004D20D6" w:rsidRDefault="00511738" w:rsidP="00F97C3C">
            <w:pPr>
              <w:ind w:firstLine="0"/>
              <w:jc w:val="center"/>
            </w:pPr>
            <w:r w:rsidRPr="004D20D6">
              <w:t xml:space="preserve">Коэффициент </w:t>
            </w:r>
            <w:r w:rsidRPr="004D20D6">
              <w:rPr>
                <w:iCs/>
              </w:rPr>
              <w:t>учета количества систем трещин</w:t>
            </w:r>
            <w:r w:rsidRPr="004D20D6">
              <w:rPr>
                <w:color w:val="000000"/>
              </w:rPr>
              <w:t xml:space="preserve"> </w:t>
            </w:r>
            <w:proofErr w:type="spellStart"/>
            <w:r w:rsidR="0041582D" w:rsidRPr="004D20D6">
              <w:rPr>
                <w:color w:val="000000"/>
              </w:rPr>
              <w:t>K</w:t>
            </w:r>
            <w:r w:rsidR="0041582D" w:rsidRPr="004D20D6">
              <w:rPr>
                <w:color w:val="000000"/>
                <w:vertAlign w:val="subscript"/>
              </w:rPr>
              <w:t>j</w:t>
            </w:r>
            <w:proofErr w:type="spellEnd"/>
          </w:p>
        </w:tc>
      </w:tr>
      <w:tr w:rsidR="0041582D" w:rsidRPr="004D20D6" w14:paraId="64632C41" w14:textId="77777777" w:rsidTr="00C040C3">
        <w:tc>
          <w:tcPr>
            <w:tcW w:w="4673" w:type="dxa"/>
            <w:vAlign w:val="bottom"/>
          </w:tcPr>
          <w:p w14:paraId="387707A1" w14:textId="012AA3ED" w:rsidR="0041582D" w:rsidRPr="004D20D6" w:rsidRDefault="0041582D" w:rsidP="00B149F6">
            <w:pPr>
              <w:ind w:firstLine="0"/>
              <w:jc w:val="center"/>
            </w:pPr>
            <w:r w:rsidRPr="004D20D6">
              <w:rPr>
                <w:color w:val="000000"/>
              </w:rPr>
              <w:t>1</w:t>
            </w:r>
          </w:p>
        </w:tc>
        <w:tc>
          <w:tcPr>
            <w:tcW w:w="4674" w:type="dxa"/>
            <w:vAlign w:val="bottom"/>
          </w:tcPr>
          <w:p w14:paraId="496C8CD2" w14:textId="5BDF5938" w:rsidR="0041582D" w:rsidRPr="004D20D6" w:rsidRDefault="0041582D" w:rsidP="00F97C3C">
            <w:pPr>
              <w:ind w:firstLine="0"/>
              <w:jc w:val="center"/>
            </w:pPr>
            <w:r w:rsidRPr="004D20D6">
              <w:rPr>
                <w:color w:val="000000"/>
              </w:rPr>
              <w:t>0,85</w:t>
            </w:r>
          </w:p>
        </w:tc>
      </w:tr>
      <w:tr w:rsidR="0041582D" w:rsidRPr="004D20D6" w14:paraId="06E6152E" w14:textId="77777777" w:rsidTr="00C040C3">
        <w:tc>
          <w:tcPr>
            <w:tcW w:w="4673" w:type="dxa"/>
            <w:vAlign w:val="bottom"/>
          </w:tcPr>
          <w:p w14:paraId="4BA59CE5" w14:textId="226E93EF" w:rsidR="0041582D" w:rsidRPr="004D20D6" w:rsidRDefault="0041582D" w:rsidP="00B149F6">
            <w:pPr>
              <w:ind w:firstLine="0"/>
              <w:jc w:val="center"/>
            </w:pPr>
            <w:r w:rsidRPr="004D20D6">
              <w:rPr>
                <w:color w:val="000000"/>
              </w:rPr>
              <w:t>2</w:t>
            </w:r>
          </w:p>
        </w:tc>
        <w:tc>
          <w:tcPr>
            <w:tcW w:w="4674" w:type="dxa"/>
            <w:vAlign w:val="bottom"/>
          </w:tcPr>
          <w:p w14:paraId="2B80CA85" w14:textId="072E0DEC" w:rsidR="0041582D" w:rsidRPr="004D20D6" w:rsidRDefault="0041582D" w:rsidP="00F97C3C">
            <w:pPr>
              <w:ind w:firstLine="0"/>
              <w:jc w:val="center"/>
            </w:pPr>
            <w:r w:rsidRPr="004D20D6">
              <w:rPr>
                <w:color w:val="000000"/>
              </w:rPr>
              <w:t>0,75</w:t>
            </w:r>
          </w:p>
        </w:tc>
      </w:tr>
      <w:tr w:rsidR="0041582D" w:rsidRPr="004D20D6" w14:paraId="4D1B959B" w14:textId="77777777" w:rsidTr="00C040C3">
        <w:tc>
          <w:tcPr>
            <w:tcW w:w="4673" w:type="dxa"/>
            <w:vAlign w:val="bottom"/>
          </w:tcPr>
          <w:p w14:paraId="43C7366A" w14:textId="0CD8BEE6" w:rsidR="0041582D" w:rsidRPr="004D20D6" w:rsidRDefault="0041582D" w:rsidP="00B149F6">
            <w:pPr>
              <w:ind w:firstLine="0"/>
              <w:jc w:val="center"/>
            </w:pPr>
            <w:r w:rsidRPr="004D20D6">
              <w:rPr>
                <w:color w:val="000000"/>
              </w:rPr>
              <w:t>3</w:t>
            </w:r>
          </w:p>
        </w:tc>
        <w:tc>
          <w:tcPr>
            <w:tcW w:w="4674" w:type="dxa"/>
            <w:vAlign w:val="bottom"/>
          </w:tcPr>
          <w:p w14:paraId="4C7F5CE5" w14:textId="72203ED1" w:rsidR="0041582D" w:rsidRPr="004D20D6" w:rsidRDefault="0041582D" w:rsidP="00F97C3C">
            <w:pPr>
              <w:ind w:firstLine="0"/>
              <w:jc w:val="center"/>
            </w:pPr>
            <w:r w:rsidRPr="004D20D6">
              <w:rPr>
                <w:color w:val="000000"/>
              </w:rPr>
              <w:t>0,60</w:t>
            </w:r>
          </w:p>
        </w:tc>
      </w:tr>
    </w:tbl>
    <w:p w14:paraId="345C6732" w14:textId="2A681CFF" w:rsidR="0041582D" w:rsidRPr="004D20D6" w:rsidRDefault="0041582D" w:rsidP="00B60D13">
      <w:pPr>
        <w:rPr>
          <w:iCs/>
        </w:rPr>
      </w:pPr>
    </w:p>
    <w:p w14:paraId="36470A6F" w14:textId="33F541A1" w:rsidR="00B60D13" w:rsidRPr="004D20D6" w:rsidRDefault="00B60D13" w:rsidP="00B60D13">
      <w:pPr>
        <w:rPr>
          <w:iCs/>
        </w:rPr>
      </w:pPr>
      <w:r w:rsidRPr="004D20D6">
        <w:rPr>
          <w:i/>
          <w:iCs/>
          <w:lang w:val="en-US"/>
        </w:rPr>
        <w:t>K</w:t>
      </w:r>
      <w:r w:rsidRPr="004D20D6">
        <w:rPr>
          <w:i/>
          <w:iCs/>
          <w:vertAlign w:val="subscript"/>
          <w:lang w:val="en-US"/>
        </w:rPr>
        <w:t>alt</w:t>
      </w:r>
      <w:r w:rsidRPr="004D20D6">
        <w:rPr>
          <w:iCs/>
        </w:rPr>
        <w:t xml:space="preserve"> – </w:t>
      </w:r>
      <w:r w:rsidRPr="004D20D6">
        <w:t xml:space="preserve">коэффициент </w:t>
      </w:r>
      <w:r w:rsidRPr="004D20D6">
        <w:rPr>
          <w:iCs/>
        </w:rPr>
        <w:t>для учета выветривания пород от слабого до сильного</w:t>
      </w:r>
      <w:r w:rsidR="00B32AE3" w:rsidRPr="004D20D6">
        <w:rPr>
          <w:iCs/>
        </w:rPr>
        <w:t xml:space="preserve"> определяется по таблице 3.</w:t>
      </w:r>
      <w:r w:rsidR="000F2788" w:rsidRPr="004D20D6">
        <w:rPr>
          <w:iCs/>
        </w:rPr>
        <w:t>22</w:t>
      </w:r>
      <w:r w:rsidRPr="004D20D6">
        <w:rPr>
          <w:iCs/>
        </w:rPr>
        <w:t>.</w:t>
      </w:r>
    </w:p>
    <w:p w14:paraId="3EBE890C" w14:textId="0B047DC4" w:rsidR="0041582D" w:rsidRPr="004D20D6" w:rsidRDefault="001B30CF" w:rsidP="001B30CF">
      <w:pPr>
        <w:jc w:val="right"/>
        <w:rPr>
          <w:iCs/>
        </w:rPr>
      </w:pPr>
      <w:r w:rsidRPr="004D20D6">
        <w:rPr>
          <w:iCs/>
        </w:rPr>
        <w:t xml:space="preserve">Таблица </w:t>
      </w:r>
      <w:r w:rsidR="003E30FB" w:rsidRPr="004D20D6">
        <w:rPr>
          <w:iCs/>
        </w:rPr>
        <w:t>3.</w:t>
      </w:r>
      <w:r w:rsidR="000F2788" w:rsidRPr="004D20D6">
        <w:rPr>
          <w:iCs/>
        </w:rPr>
        <w:t>22</w:t>
      </w:r>
    </w:p>
    <w:p w14:paraId="56E31AE9" w14:textId="77777777" w:rsidR="00B32AE3" w:rsidRPr="004D20D6" w:rsidRDefault="00B32AE3" w:rsidP="00B32AE3">
      <w:pPr>
        <w:jc w:val="right"/>
        <w:rPr>
          <w:iCs/>
        </w:rPr>
      </w:pPr>
      <w:r w:rsidRPr="004D20D6">
        <w:t xml:space="preserve">Коэффициент </w:t>
      </w:r>
      <w:r w:rsidRPr="004D20D6">
        <w:rPr>
          <w:i/>
          <w:iCs/>
          <w:lang w:val="en-US"/>
        </w:rPr>
        <w:t>K</w:t>
      </w:r>
      <w:r w:rsidRPr="004D20D6">
        <w:rPr>
          <w:i/>
          <w:iCs/>
          <w:vertAlign w:val="subscript"/>
          <w:lang w:val="en-US"/>
        </w:rPr>
        <w:t>alt</w:t>
      </w:r>
      <w:r w:rsidRPr="004D20D6">
        <w:rPr>
          <w:iCs/>
        </w:rPr>
        <w:t xml:space="preserve"> учета уровня выветривания пород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4674"/>
      </w:tblGrid>
      <w:tr w:rsidR="0041582D" w:rsidRPr="004D20D6" w14:paraId="02AA9910" w14:textId="77777777" w:rsidTr="00F97C3C">
        <w:trPr>
          <w:jc w:val="center"/>
        </w:trPr>
        <w:tc>
          <w:tcPr>
            <w:tcW w:w="4673" w:type="dxa"/>
            <w:vAlign w:val="bottom"/>
          </w:tcPr>
          <w:p w14:paraId="74BB59BF" w14:textId="0BC838F3" w:rsidR="0041582D" w:rsidRPr="004D20D6" w:rsidRDefault="00D82655" w:rsidP="00495897">
            <w:pPr>
              <w:ind w:firstLine="0"/>
              <w:jc w:val="center"/>
            </w:pPr>
            <w:r w:rsidRPr="004D20D6">
              <w:rPr>
                <w:color w:val="000000"/>
              </w:rPr>
              <w:t>Уровень</w:t>
            </w:r>
            <w:r w:rsidR="00F97C3C" w:rsidRPr="004D20D6">
              <w:rPr>
                <w:color w:val="000000"/>
              </w:rPr>
              <w:t xml:space="preserve"> </w:t>
            </w:r>
            <w:proofErr w:type="spellStart"/>
            <w:r w:rsidR="00F97C3C" w:rsidRPr="004D20D6">
              <w:rPr>
                <w:color w:val="000000"/>
              </w:rPr>
              <w:t>выветрелости</w:t>
            </w:r>
            <w:proofErr w:type="spellEnd"/>
            <w:r w:rsidR="00F97C3C" w:rsidRPr="004D20D6">
              <w:rPr>
                <w:color w:val="000000"/>
              </w:rPr>
              <w:t xml:space="preserve"> </w:t>
            </w:r>
            <w:r w:rsidR="0041582D" w:rsidRPr="004D20D6">
              <w:rPr>
                <w:color w:val="000000"/>
              </w:rPr>
              <w:t>пород</w:t>
            </w:r>
            <w:r w:rsidRPr="004D20D6">
              <w:rPr>
                <w:color w:val="000000"/>
              </w:rPr>
              <w:t>:</w:t>
            </w:r>
          </w:p>
        </w:tc>
        <w:tc>
          <w:tcPr>
            <w:tcW w:w="4674" w:type="dxa"/>
            <w:vAlign w:val="bottom"/>
          </w:tcPr>
          <w:p w14:paraId="526EE095" w14:textId="10EFC6A8" w:rsidR="0041582D" w:rsidRPr="004D20D6" w:rsidRDefault="00495897" w:rsidP="00F97C3C">
            <w:pPr>
              <w:ind w:firstLine="0"/>
              <w:jc w:val="center"/>
            </w:pPr>
            <w:r w:rsidRPr="004D20D6">
              <w:t xml:space="preserve">Коэффициент </w:t>
            </w:r>
            <w:r w:rsidRPr="004D20D6">
              <w:rPr>
                <w:iCs/>
              </w:rPr>
              <w:t xml:space="preserve">учета выветривания пород </w:t>
            </w:r>
            <w:proofErr w:type="spellStart"/>
            <w:r w:rsidR="0041582D" w:rsidRPr="004D20D6">
              <w:rPr>
                <w:color w:val="000000"/>
              </w:rPr>
              <w:t>K</w:t>
            </w:r>
            <w:r w:rsidR="0041582D" w:rsidRPr="004D20D6">
              <w:rPr>
                <w:color w:val="000000"/>
                <w:vertAlign w:val="subscript"/>
              </w:rPr>
              <w:t>alt</w:t>
            </w:r>
            <w:proofErr w:type="spellEnd"/>
          </w:p>
        </w:tc>
      </w:tr>
      <w:tr w:rsidR="0041582D" w:rsidRPr="004D20D6" w14:paraId="2DF23675" w14:textId="77777777" w:rsidTr="00F97C3C">
        <w:trPr>
          <w:jc w:val="center"/>
        </w:trPr>
        <w:tc>
          <w:tcPr>
            <w:tcW w:w="4673" w:type="dxa"/>
            <w:vAlign w:val="bottom"/>
          </w:tcPr>
          <w:p w14:paraId="65BEA1A0" w14:textId="23F72B54" w:rsidR="0041582D" w:rsidRPr="004D20D6" w:rsidRDefault="0041582D" w:rsidP="0041582D">
            <w:pPr>
              <w:ind w:firstLine="0"/>
            </w:pPr>
            <w:r w:rsidRPr="004D20D6">
              <w:rPr>
                <w:color w:val="000000"/>
              </w:rPr>
              <w:t>слаб</w:t>
            </w:r>
            <w:r w:rsidR="00D82655" w:rsidRPr="004D20D6">
              <w:rPr>
                <w:color w:val="000000"/>
              </w:rPr>
              <w:t>ый</w:t>
            </w:r>
          </w:p>
        </w:tc>
        <w:tc>
          <w:tcPr>
            <w:tcW w:w="4674" w:type="dxa"/>
            <w:vAlign w:val="bottom"/>
          </w:tcPr>
          <w:p w14:paraId="5D4B5469" w14:textId="0F0ACA03" w:rsidR="0041582D" w:rsidRPr="004D20D6" w:rsidRDefault="0041582D" w:rsidP="00F97C3C">
            <w:pPr>
              <w:ind w:firstLine="0"/>
              <w:jc w:val="center"/>
            </w:pPr>
            <w:r w:rsidRPr="004D20D6">
              <w:rPr>
                <w:color w:val="000000"/>
              </w:rPr>
              <w:t>0,90</w:t>
            </w:r>
          </w:p>
        </w:tc>
      </w:tr>
      <w:tr w:rsidR="0041582D" w:rsidRPr="004D20D6" w14:paraId="002FAA94" w14:textId="77777777" w:rsidTr="00F97C3C">
        <w:trPr>
          <w:jc w:val="center"/>
        </w:trPr>
        <w:tc>
          <w:tcPr>
            <w:tcW w:w="4673" w:type="dxa"/>
            <w:vAlign w:val="bottom"/>
          </w:tcPr>
          <w:p w14:paraId="401FF913" w14:textId="214C3327" w:rsidR="0041582D" w:rsidRPr="004D20D6" w:rsidRDefault="0041582D" w:rsidP="0041582D">
            <w:pPr>
              <w:ind w:firstLine="0"/>
            </w:pPr>
            <w:r w:rsidRPr="004D20D6">
              <w:rPr>
                <w:color w:val="000000"/>
              </w:rPr>
              <w:t>средн</w:t>
            </w:r>
            <w:r w:rsidR="00D82655" w:rsidRPr="004D20D6">
              <w:rPr>
                <w:color w:val="000000"/>
              </w:rPr>
              <w:t>ий</w:t>
            </w:r>
          </w:p>
        </w:tc>
        <w:tc>
          <w:tcPr>
            <w:tcW w:w="4674" w:type="dxa"/>
            <w:vAlign w:val="bottom"/>
          </w:tcPr>
          <w:p w14:paraId="25A32E30" w14:textId="60E24B8E" w:rsidR="0041582D" w:rsidRPr="004D20D6" w:rsidRDefault="0041582D" w:rsidP="00F97C3C">
            <w:pPr>
              <w:ind w:firstLine="0"/>
              <w:jc w:val="center"/>
            </w:pPr>
            <w:r w:rsidRPr="004D20D6">
              <w:rPr>
                <w:color w:val="000000"/>
              </w:rPr>
              <w:t>0,75</w:t>
            </w:r>
          </w:p>
        </w:tc>
      </w:tr>
      <w:tr w:rsidR="0041582D" w:rsidRPr="004D20D6" w14:paraId="604D9AEF" w14:textId="77777777" w:rsidTr="00F97C3C">
        <w:trPr>
          <w:jc w:val="center"/>
        </w:trPr>
        <w:tc>
          <w:tcPr>
            <w:tcW w:w="4673" w:type="dxa"/>
            <w:vAlign w:val="bottom"/>
          </w:tcPr>
          <w:p w14:paraId="3FAF99A7" w14:textId="580450E8" w:rsidR="0041582D" w:rsidRPr="004D20D6" w:rsidRDefault="0041582D" w:rsidP="0041582D">
            <w:pPr>
              <w:ind w:firstLine="0"/>
            </w:pPr>
            <w:r w:rsidRPr="004D20D6">
              <w:rPr>
                <w:color w:val="000000"/>
              </w:rPr>
              <w:t>сильн</w:t>
            </w:r>
            <w:r w:rsidR="00D82655" w:rsidRPr="004D20D6">
              <w:rPr>
                <w:color w:val="000000"/>
              </w:rPr>
              <w:t>ый</w:t>
            </w:r>
          </w:p>
        </w:tc>
        <w:tc>
          <w:tcPr>
            <w:tcW w:w="4674" w:type="dxa"/>
            <w:vAlign w:val="bottom"/>
          </w:tcPr>
          <w:p w14:paraId="4EA663C0" w14:textId="7E1BF186" w:rsidR="0041582D" w:rsidRPr="004D20D6" w:rsidRDefault="0041582D" w:rsidP="00F97C3C">
            <w:pPr>
              <w:ind w:firstLine="0"/>
              <w:jc w:val="center"/>
            </w:pPr>
            <w:r w:rsidRPr="004D20D6">
              <w:rPr>
                <w:color w:val="000000"/>
              </w:rPr>
              <w:t>0,50</w:t>
            </w:r>
          </w:p>
        </w:tc>
      </w:tr>
    </w:tbl>
    <w:p w14:paraId="427B8D2E" w14:textId="18E40424" w:rsidR="0041582D" w:rsidRPr="004D20D6" w:rsidRDefault="0041582D" w:rsidP="00B60D13">
      <w:pPr>
        <w:rPr>
          <w:iCs/>
        </w:rPr>
      </w:pPr>
    </w:p>
    <w:p w14:paraId="5E6821AF" w14:textId="77777777" w:rsidR="00B60D13" w:rsidRPr="004D20D6" w:rsidRDefault="00B60D13" w:rsidP="00B60D13">
      <w:pPr>
        <w:spacing w:line="259" w:lineRule="auto"/>
      </w:pPr>
      <w:r w:rsidRPr="004D20D6">
        <w:t xml:space="preserve">На основе обобщения практического опыта А. </w:t>
      </w:r>
      <w:proofErr w:type="spellStart"/>
      <w:r w:rsidRPr="004D20D6">
        <w:t>МакКракен</w:t>
      </w:r>
      <w:proofErr w:type="spellEnd"/>
      <w:r w:rsidRPr="004D20D6">
        <w:t xml:space="preserve"> и Т. </w:t>
      </w:r>
      <w:proofErr w:type="spellStart"/>
      <w:r w:rsidRPr="004D20D6">
        <w:t>Стейси</w:t>
      </w:r>
      <w:proofErr w:type="spellEnd"/>
      <w:r w:rsidRPr="004D20D6">
        <w:t xml:space="preserve"> /9/ предложили определять максимально допустимый диаметр ствола </w:t>
      </w:r>
      <w:proofErr w:type="spellStart"/>
      <w:r w:rsidRPr="004D20D6">
        <w:rPr>
          <w:i/>
          <w:lang w:val="en-US"/>
        </w:rPr>
        <w:t>D</w:t>
      </w:r>
      <w:r w:rsidRPr="004D20D6">
        <w:rPr>
          <w:i/>
          <w:vertAlign w:val="subscript"/>
          <w:lang w:val="en-US"/>
        </w:rPr>
        <w:t>max</w:t>
      </w:r>
      <w:proofErr w:type="spellEnd"/>
      <w:r w:rsidRPr="004D20D6">
        <w:t xml:space="preserve"> по формуле:</w:t>
      </w:r>
    </w:p>
    <w:p w14:paraId="5BE11CDA" w14:textId="78F05ABB" w:rsidR="00B60D13" w:rsidRPr="004D20D6" w:rsidRDefault="00B22634" w:rsidP="00EB21EC">
      <w:pPr>
        <w:spacing w:after="60" w:line="259" w:lineRule="auto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=2∙</m:t>
        </m:r>
        <m:r>
          <w:rPr>
            <w:rFonts w:ascii="Cambria Math" w:hAnsi="Cambria Math"/>
            <w:lang w:val="en-US"/>
          </w:rPr>
          <m:t>RSR</m:t>
        </m:r>
        <m:r>
          <w:rPr>
            <w:rFonts w:ascii="Cambria Math" w:hAnsi="Cambria Math"/>
          </w:rPr>
          <m:t>∙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  <m:sup>
            <m:r>
              <w:rPr>
                <w:rFonts w:ascii="Cambria Math" w:hAnsi="Cambria Math"/>
              </w:rPr>
              <m:t>0.4</m:t>
            </m:r>
          </m:sup>
        </m:sSubSup>
      </m:oMath>
      <w:r w:rsidR="00EB21EC" w:rsidRPr="004D20D6">
        <w:t>,</w:t>
      </w:r>
      <w:r w:rsidR="00EB21EC" w:rsidRPr="004D20D6">
        <w:tab/>
      </w:r>
      <w:r w:rsidR="00EB21EC" w:rsidRPr="004D20D6">
        <w:tab/>
      </w:r>
      <w:r w:rsidR="00EB21EC" w:rsidRPr="004D20D6">
        <w:tab/>
      </w:r>
      <w:r w:rsidR="00EB21EC" w:rsidRPr="004D20D6">
        <w:tab/>
        <w:t>(3.16)</w:t>
      </w:r>
    </w:p>
    <w:p w14:paraId="661CAEB6" w14:textId="0DE75524" w:rsidR="00B60D13" w:rsidRPr="004D20D6" w:rsidRDefault="00B60D13" w:rsidP="00B60D13">
      <w:pPr>
        <w:spacing w:after="160" w:line="259" w:lineRule="auto"/>
        <w:rPr>
          <w:rFonts w:eastAsiaTheme="minorEastAsia"/>
        </w:rPr>
      </w:pPr>
      <w:r w:rsidRPr="004D20D6">
        <w:rPr>
          <w:rFonts w:eastAsiaTheme="minorEastAsia"/>
        </w:rPr>
        <w:t xml:space="preserve">где </w:t>
      </w:r>
      <w:r w:rsidRPr="004D20D6">
        <w:rPr>
          <w:rFonts w:eastAsiaTheme="minorEastAsia"/>
          <w:i/>
          <w:lang w:val="en-US"/>
        </w:rPr>
        <w:t>RSR</w:t>
      </w:r>
      <w:r w:rsidRPr="004D20D6">
        <w:rPr>
          <w:rFonts w:eastAsiaTheme="minorEastAsia"/>
        </w:rPr>
        <w:t xml:space="preserve"> (</w:t>
      </w:r>
      <w:proofErr w:type="spellStart"/>
      <w:r w:rsidRPr="004D20D6">
        <w:rPr>
          <w:rFonts w:eastAsiaTheme="minorEastAsia"/>
          <w:lang w:val="en-US"/>
        </w:rPr>
        <w:t>Raisebore</w:t>
      </w:r>
      <w:proofErr w:type="spellEnd"/>
      <w:r w:rsidRPr="004D20D6">
        <w:rPr>
          <w:rFonts w:eastAsiaTheme="minorEastAsia"/>
        </w:rPr>
        <w:t xml:space="preserve"> </w:t>
      </w:r>
      <w:r w:rsidRPr="004D20D6">
        <w:rPr>
          <w:rFonts w:eastAsiaTheme="minorEastAsia"/>
          <w:lang w:val="en-US"/>
        </w:rPr>
        <w:t>Stability</w:t>
      </w:r>
      <w:r w:rsidRPr="004D20D6">
        <w:rPr>
          <w:rFonts w:eastAsiaTheme="minorEastAsia"/>
        </w:rPr>
        <w:t xml:space="preserve"> </w:t>
      </w:r>
      <w:r w:rsidRPr="004D20D6">
        <w:rPr>
          <w:rFonts w:eastAsiaTheme="minorEastAsia"/>
          <w:lang w:val="en-US"/>
        </w:rPr>
        <w:t>Ratio</w:t>
      </w:r>
      <w:r w:rsidRPr="004D20D6">
        <w:rPr>
          <w:rFonts w:eastAsiaTheme="minorEastAsia"/>
        </w:rPr>
        <w:t>) – показатель устойчивости ствола. Он является обратным аналогом коэффициента запаса устойчивости, т.к. выполняет те же функции</w:t>
      </w:r>
      <w:r w:rsidR="00A827F3" w:rsidRPr="004D20D6">
        <w:rPr>
          <w:rFonts w:eastAsiaTheme="minorEastAsia"/>
        </w:rPr>
        <w:t xml:space="preserve"> (таблица 3.</w:t>
      </w:r>
      <w:r w:rsidR="000F2788" w:rsidRPr="004D20D6">
        <w:rPr>
          <w:rFonts w:eastAsiaTheme="minorEastAsia"/>
        </w:rPr>
        <w:t>23</w:t>
      </w:r>
      <w:r w:rsidR="00A827F3" w:rsidRPr="004D20D6">
        <w:rPr>
          <w:rFonts w:eastAsiaTheme="minorEastAsia"/>
        </w:rPr>
        <w:t>)</w:t>
      </w:r>
      <w:r w:rsidRPr="004D20D6">
        <w:rPr>
          <w:rFonts w:eastAsiaTheme="minorEastAsia"/>
        </w:rPr>
        <w:t xml:space="preserve">. </w:t>
      </w:r>
    </w:p>
    <w:p w14:paraId="4A776CF8" w14:textId="5E8C5376" w:rsidR="00B60D13" w:rsidRPr="004D20D6" w:rsidRDefault="001B30CF" w:rsidP="001B30CF">
      <w:pPr>
        <w:jc w:val="right"/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t xml:space="preserve">Таблица </w:t>
      </w:r>
      <w:r w:rsidR="003E30FB" w:rsidRPr="004D20D6">
        <w:rPr>
          <w:rFonts w:eastAsia="Times New Roman"/>
          <w:lang w:eastAsia="ru-RU"/>
        </w:rPr>
        <w:t>3.</w:t>
      </w:r>
      <w:r w:rsidR="000F2788" w:rsidRPr="004D20D6">
        <w:rPr>
          <w:rFonts w:eastAsia="Times New Roman"/>
          <w:lang w:eastAsia="ru-RU"/>
        </w:rPr>
        <w:t>23</w:t>
      </w:r>
    </w:p>
    <w:p w14:paraId="03B2FBA3" w14:textId="77777777" w:rsidR="00A827F3" w:rsidRPr="004D20D6" w:rsidRDefault="00A827F3" w:rsidP="00A827F3">
      <w:pPr>
        <w:jc w:val="right"/>
        <w:rPr>
          <w:rFonts w:eastAsia="Times New Roman"/>
          <w:lang w:eastAsia="ru-RU"/>
        </w:rPr>
      </w:pPr>
      <w:r w:rsidRPr="004D20D6">
        <w:rPr>
          <w:rFonts w:eastAsiaTheme="minorEastAsia"/>
        </w:rPr>
        <w:t xml:space="preserve">Показатель </w:t>
      </w:r>
      <w:r w:rsidRPr="004D20D6">
        <w:rPr>
          <w:rFonts w:eastAsiaTheme="minorEastAsia"/>
          <w:i/>
          <w:lang w:val="en-US"/>
        </w:rPr>
        <w:t>RSR</w:t>
      </w:r>
      <w:r w:rsidRPr="004D20D6">
        <w:rPr>
          <w:rFonts w:eastAsiaTheme="minorEastAsia"/>
        </w:rPr>
        <w:t xml:space="preserve"> устойчивости ствола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315"/>
        <w:gridCol w:w="5032"/>
      </w:tblGrid>
      <w:tr w:rsidR="009166AE" w:rsidRPr="004D20D6" w14:paraId="3698279F" w14:textId="0F6BC474" w:rsidTr="009166AE">
        <w:tc>
          <w:tcPr>
            <w:tcW w:w="4361" w:type="dxa"/>
            <w:vAlign w:val="bottom"/>
          </w:tcPr>
          <w:p w14:paraId="7AA8BE44" w14:textId="2629E903" w:rsidR="009166AE" w:rsidRPr="004D20D6" w:rsidRDefault="009166AE" w:rsidP="009166AE">
            <w:pPr>
              <w:ind w:firstLine="0"/>
              <w:jc w:val="left"/>
              <w:rPr>
                <w:color w:val="000000"/>
              </w:rPr>
            </w:pPr>
            <w:r w:rsidRPr="004D20D6">
              <w:rPr>
                <w:color w:val="000000"/>
              </w:rPr>
              <w:t>Типы стволов</w:t>
            </w:r>
          </w:p>
        </w:tc>
        <w:tc>
          <w:tcPr>
            <w:tcW w:w="5103" w:type="dxa"/>
            <w:vAlign w:val="bottom"/>
          </w:tcPr>
          <w:p w14:paraId="345C5023" w14:textId="0048281F" w:rsidR="009166AE" w:rsidRPr="004D20D6" w:rsidRDefault="009166AE" w:rsidP="009166AE">
            <w:pPr>
              <w:ind w:firstLine="0"/>
              <w:jc w:val="center"/>
              <w:rPr>
                <w:color w:val="000000"/>
              </w:rPr>
            </w:pPr>
            <w:r w:rsidRPr="004D20D6">
              <w:rPr>
                <w:color w:val="000000"/>
              </w:rPr>
              <w:t>Показатель устойчивости ствола RSR</w:t>
            </w:r>
          </w:p>
        </w:tc>
      </w:tr>
      <w:tr w:rsidR="009166AE" w:rsidRPr="004D20D6" w14:paraId="40BA0EA8" w14:textId="547B2FD2" w:rsidTr="009166AE">
        <w:trPr>
          <w:trHeight w:val="217"/>
        </w:trPr>
        <w:tc>
          <w:tcPr>
            <w:tcW w:w="4361" w:type="dxa"/>
            <w:vAlign w:val="bottom"/>
          </w:tcPr>
          <w:p w14:paraId="32DF6F35" w14:textId="6CEC454A" w:rsidR="009166AE" w:rsidRPr="004D20D6" w:rsidRDefault="009166AE" w:rsidP="009166AE">
            <w:pPr>
              <w:ind w:firstLine="0"/>
              <w:jc w:val="left"/>
              <w:rPr>
                <w:color w:val="000000"/>
              </w:rPr>
            </w:pPr>
            <w:r w:rsidRPr="004D20D6">
              <w:rPr>
                <w:color w:val="000000"/>
              </w:rPr>
              <w:t xml:space="preserve"> - для вентиляционных стволов шахт</w:t>
            </w:r>
          </w:p>
        </w:tc>
        <w:tc>
          <w:tcPr>
            <w:tcW w:w="5103" w:type="dxa"/>
            <w:vAlign w:val="bottom"/>
          </w:tcPr>
          <w:p w14:paraId="14E674B7" w14:textId="18CBD06C" w:rsidR="009166AE" w:rsidRPr="004D20D6" w:rsidRDefault="009166AE" w:rsidP="009166AE">
            <w:pPr>
              <w:ind w:firstLine="0"/>
              <w:jc w:val="center"/>
              <w:rPr>
                <w:color w:val="000000"/>
              </w:rPr>
            </w:pPr>
            <w:r w:rsidRPr="004D20D6">
              <w:rPr>
                <w:color w:val="000000"/>
              </w:rPr>
              <w:t>1</w:t>
            </w:r>
            <w:r w:rsidR="00055B1A" w:rsidRPr="004D20D6">
              <w:rPr>
                <w:color w:val="000000"/>
              </w:rPr>
              <w:t>,</w:t>
            </w:r>
            <w:r w:rsidRPr="004D20D6">
              <w:rPr>
                <w:color w:val="000000"/>
              </w:rPr>
              <w:t>3</w:t>
            </w:r>
          </w:p>
        </w:tc>
      </w:tr>
      <w:tr w:rsidR="009166AE" w:rsidRPr="004D20D6" w14:paraId="47B2084D" w14:textId="681859C2" w:rsidTr="009166AE">
        <w:trPr>
          <w:trHeight w:val="425"/>
        </w:trPr>
        <w:tc>
          <w:tcPr>
            <w:tcW w:w="4361" w:type="dxa"/>
            <w:vAlign w:val="bottom"/>
          </w:tcPr>
          <w:p w14:paraId="3F6CB03E" w14:textId="6D9110E7" w:rsidR="009166AE" w:rsidRPr="004D20D6" w:rsidRDefault="009166AE" w:rsidP="009166AE">
            <w:pPr>
              <w:ind w:firstLine="0"/>
              <w:jc w:val="left"/>
              <w:rPr>
                <w:color w:val="000000"/>
              </w:rPr>
            </w:pPr>
            <w:r w:rsidRPr="004D20D6">
              <w:rPr>
                <w:color w:val="000000"/>
              </w:rPr>
              <w:t xml:space="preserve"> - для капитальных и временных рудоспусков</w:t>
            </w:r>
          </w:p>
        </w:tc>
        <w:tc>
          <w:tcPr>
            <w:tcW w:w="5103" w:type="dxa"/>
            <w:vAlign w:val="bottom"/>
          </w:tcPr>
          <w:p w14:paraId="09385A0C" w14:textId="0E1A8C21" w:rsidR="009166AE" w:rsidRPr="004D20D6" w:rsidRDefault="009166AE" w:rsidP="009166AE">
            <w:pPr>
              <w:ind w:firstLine="0"/>
              <w:jc w:val="center"/>
              <w:rPr>
                <w:color w:val="000000"/>
              </w:rPr>
            </w:pPr>
            <w:r w:rsidRPr="004D20D6">
              <w:rPr>
                <w:color w:val="000000"/>
              </w:rPr>
              <w:t>1</w:t>
            </w:r>
            <w:r w:rsidR="00055B1A" w:rsidRPr="004D20D6">
              <w:rPr>
                <w:color w:val="000000"/>
              </w:rPr>
              <w:t>,</w:t>
            </w:r>
            <w:r w:rsidRPr="004D20D6">
              <w:rPr>
                <w:color w:val="000000"/>
              </w:rPr>
              <w:t xml:space="preserve">6 </w:t>
            </w:r>
            <w:r w:rsidR="00055B1A" w:rsidRPr="004D20D6">
              <w:rPr>
                <w:color w:val="000000"/>
              </w:rPr>
              <w:t>–</w:t>
            </w:r>
            <w:r w:rsidRPr="004D20D6">
              <w:rPr>
                <w:color w:val="000000"/>
              </w:rPr>
              <w:t xml:space="preserve"> 3</w:t>
            </w:r>
            <w:r w:rsidR="00055B1A" w:rsidRPr="004D20D6">
              <w:rPr>
                <w:color w:val="000000"/>
              </w:rPr>
              <w:t>,</w:t>
            </w:r>
            <w:r w:rsidRPr="004D20D6">
              <w:rPr>
                <w:color w:val="000000"/>
              </w:rPr>
              <w:t>0</w:t>
            </w:r>
          </w:p>
        </w:tc>
      </w:tr>
    </w:tbl>
    <w:p w14:paraId="1E844E8D" w14:textId="2B36E165" w:rsidR="003D2FBB" w:rsidRPr="004D20D6" w:rsidRDefault="003D2FBB">
      <w:pPr>
        <w:rPr>
          <w:rFonts w:eastAsia="Times New Roman"/>
          <w:lang w:eastAsia="ru-RU"/>
        </w:rPr>
      </w:pPr>
    </w:p>
    <w:p w14:paraId="7371BACD" w14:textId="77777777" w:rsidR="003D2FBB" w:rsidRPr="004D20D6" w:rsidRDefault="003D2FBB">
      <w:pPr>
        <w:rPr>
          <w:rFonts w:eastAsia="Times New Roman"/>
          <w:lang w:eastAsia="ru-RU"/>
        </w:rPr>
      </w:pPr>
      <w:r w:rsidRPr="004D20D6">
        <w:rPr>
          <w:rFonts w:eastAsia="Times New Roman"/>
          <w:lang w:eastAsia="ru-RU"/>
        </w:rPr>
        <w:br w:type="page"/>
      </w:r>
    </w:p>
    <w:p w14:paraId="337A5C71" w14:textId="5647764D" w:rsidR="00F7222E" w:rsidRPr="004D20D6" w:rsidRDefault="00F7222E" w:rsidP="0062261E">
      <w:pPr>
        <w:pStyle w:val="1"/>
        <w:numPr>
          <w:ilvl w:val="0"/>
          <w:numId w:val="6"/>
        </w:numPr>
        <w:rPr>
          <w:rFonts w:eastAsia="Calibri"/>
        </w:rPr>
      </w:pPr>
      <w:bookmarkStart w:id="50" w:name="_Toc134700214"/>
      <w:r w:rsidRPr="004D20D6">
        <w:rPr>
          <w:rFonts w:eastAsia="Calibri"/>
        </w:rPr>
        <w:lastRenderedPageBreak/>
        <w:t>Расчет нагрузок на крепь вертикальных стволов</w:t>
      </w:r>
      <w:bookmarkEnd w:id="50"/>
    </w:p>
    <w:p w14:paraId="783918A4" w14:textId="48E38E78" w:rsidR="00F7222E" w:rsidRPr="004D20D6" w:rsidRDefault="00F7222E" w:rsidP="0062261E">
      <w:pPr>
        <w:pStyle w:val="1"/>
        <w:numPr>
          <w:ilvl w:val="1"/>
          <w:numId w:val="10"/>
        </w:numPr>
        <w:rPr>
          <w:rFonts w:eastAsia="Calibri"/>
        </w:rPr>
      </w:pPr>
      <w:bookmarkStart w:id="51" w:name="_Toc134700215"/>
      <w:r w:rsidRPr="004D20D6">
        <w:rPr>
          <w:rFonts w:eastAsia="Calibri"/>
        </w:rPr>
        <w:t>Устье вертикального ствола</w:t>
      </w:r>
      <w:bookmarkEnd w:id="51"/>
    </w:p>
    <w:p w14:paraId="0C930CB2" w14:textId="6A4EF3CB" w:rsidR="00E3740E" w:rsidRPr="004D20D6" w:rsidRDefault="00E87170" w:rsidP="0062261E">
      <w:pPr>
        <w:pStyle w:val="a8"/>
        <w:numPr>
          <w:ilvl w:val="2"/>
          <w:numId w:val="10"/>
        </w:numPr>
        <w:tabs>
          <w:tab w:val="left" w:pos="993"/>
        </w:tabs>
        <w:ind w:left="0" w:firstLine="709"/>
      </w:pPr>
      <w:r w:rsidRPr="004D20D6">
        <w:t xml:space="preserve"> </w:t>
      </w:r>
      <w:r w:rsidR="00E3740E" w:rsidRPr="004D20D6">
        <w:t>Расчетная вертикальная нагрузка</w:t>
      </w:r>
      <w:bookmarkStart w:id="52" w:name="OCRUncertain1054"/>
      <w:r w:rsidR="00E3740E" w:rsidRPr="004D20D6">
        <w:t xml:space="preserve"> </w:t>
      </w:r>
      <w:bookmarkEnd w:id="52"/>
      <w:r w:rsidR="00E3740E" w:rsidRPr="004D20D6">
        <w:rPr>
          <w:position w:val="-10"/>
        </w:rPr>
        <w:object w:dxaOrig="320" w:dyaOrig="360" w14:anchorId="13E145DA">
          <v:shape id="_x0000_i1031" type="#_x0000_t75" style="width:15.9pt;height:18.55pt" o:ole="">
            <v:imagedata r:id="rId33" o:title=""/>
          </v:shape>
          <o:OLEObject Type="Embed" ProgID="Equation.3" ShapeID="_x0000_i1031" DrawAspect="Content" ObjectID="_1755516452" r:id="rId34"/>
        </w:object>
      </w:r>
      <w:r w:rsidR="00E3740E" w:rsidRPr="004D20D6">
        <w:t xml:space="preserve"> </w:t>
      </w:r>
      <w:r w:rsidR="00B00909" w:rsidRPr="004D20D6">
        <w:t>к</w:t>
      </w:r>
      <w:r w:rsidR="00E3740E" w:rsidRPr="004D20D6">
        <w:t xml:space="preserve">Н, действующую </w:t>
      </w:r>
      <w:bookmarkStart w:id="53" w:name="OCRUncertain1056"/>
      <w:r w:rsidR="00E3740E" w:rsidRPr="004D20D6">
        <w:t>н</w:t>
      </w:r>
      <w:bookmarkEnd w:id="53"/>
      <w:r w:rsidR="00E3740E" w:rsidRPr="004D20D6">
        <w:t>а крепь устья вертикального ствол</w:t>
      </w:r>
      <w:r w:rsidR="00B00909" w:rsidRPr="004D20D6">
        <w:t>а</w:t>
      </w:r>
      <w:r w:rsidR="00E3740E" w:rsidRPr="004D20D6">
        <w:t>, определяется по формул</w:t>
      </w:r>
      <w:r w:rsidR="00B00909" w:rsidRPr="004D20D6">
        <w:t>е</w:t>
      </w:r>
      <w:r w:rsidR="00E3740E" w:rsidRPr="004D20D6">
        <w:t>:</w:t>
      </w:r>
    </w:p>
    <w:p w14:paraId="005ACD01" w14:textId="117E4A79" w:rsidR="00E3740E" w:rsidRPr="004D20D6" w:rsidRDefault="00306CD9" w:rsidP="009A3E86">
      <w:pPr>
        <w:pStyle w:val="21"/>
        <w:ind w:firstLine="709"/>
        <w:jc w:val="right"/>
        <w:rPr>
          <w:rFonts w:ascii="Times New Roman" w:hAnsi="Times New Roman"/>
          <w:sz w:val="28"/>
          <w:szCs w:val="28"/>
          <w:lang w:eastAsia="en-US"/>
        </w:rPr>
      </w:pPr>
      <w:r w:rsidRPr="004D20D6">
        <w:rPr>
          <w:rFonts w:ascii="Times New Roman" w:hAnsi="Times New Roman"/>
          <w:noProof/>
        </w:rPr>
        <w:drawing>
          <wp:inline distT="0" distB="0" distL="0" distR="0" wp14:anchorId="23F2B0BF" wp14:editId="62F08358">
            <wp:extent cx="1377315" cy="641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40E" w:rsidRPr="004D20D6">
        <w:rPr>
          <w:rFonts w:ascii="Times New Roman" w:hAnsi="Times New Roman"/>
          <w:sz w:val="28"/>
          <w:szCs w:val="28"/>
          <w:lang w:eastAsia="en-US"/>
        </w:rPr>
        <w:t>,</w:t>
      </w:r>
      <w:r w:rsidR="001E3650" w:rsidRPr="004D20D6">
        <w:rPr>
          <w:rFonts w:ascii="Times New Roman" w:hAnsi="Times New Roman"/>
          <w:sz w:val="28"/>
          <w:szCs w:val="28"/>
          <w:lang w:eastAsia="en-US"/>
        </w:rPr>
        <w:tab/>
      </w:r>
      <w:r w:rsidR="001E3650" w:rsidRPr="004D20D6">
        <w:rPr>
          <w:rFonts w:ascii="Times New Roman" w:hAnsi="Times New Roman"/>
          <w:sz w:val="28"/>
          <w:szCs w:val="28"/>
          <w:lang w:eastAsia="en-US"/>
        </w:rPr>
        <w:tab/>
      </w:r>
      <w:r w:rsidR="001E3650" w:rsidRPr="004D20D6">
        <w:rPr>
          <w:rFonts w:ascii="Times New Roman" w:hAnsi="Times New Roman"/>
          <w:sz w:val="28"/>
          <w:szCs w:val="28"/>
          <w:lang w:eastAsia="en-US"/>
        </w:rPr>
        <w:tab/>
      </w:r>
      <w:r w:rsidR="001E3650" w:rsidRPr="004D20D6">
        <w:rPr>
          <w:rFonts w:ascii="Times New Roman" w:hAnsi="Times New Roman"/>
          <w:sz w:val="28"/>
          <w:szCs w:val="28"/>
          <w:lang w:eastAsia="en-US"/>
        </w:rPr>
        <w:tab/>
      </w:r>
      <w:r w:rsidR="001E3650" w:rsidRPr="004D20D6">
        <w:rPr>
          <w:rFonts w:ascii="Times New Roman" w:hAnsi="Times New Roman"/>
          <w:sz w:val="28"/>
          <w:szCs w:val="28"/>
          <w:lang w:eastAsia="en-US"/>
        </w:rPr>
        <w:tab/>
      </w:r>
      <w:r w:rsidR="00E3740E" w:rsidRPr="004D20D6">
        <w:rPr>
          <w:rFonts w:ascii="Times New Roman" w:hAnsi="Times New Roman"/>
          <w:sz w:val="28"/>
          <w:szCs w:val="28"/>
          <w:lang w:eastAsia="en-US"/>
        </w:rPr>
        <w:t>(</w:t>
      </w:r>
      <w:r w:rsidR="001E3650" w:rsidRPr="004D20D6">
        <w:rPr>
          <w:rFonts w:ascii="Times New Roman" w:hAnsi="Times New Roman"/>
          <w:sz w:val="28"/>
          <w:szCs w:val="28"/>
          <w:lang w:eastAsia="en-US"/>
        </w:rPr>
        <w:t>4.1</w:t>
      </w:r>
      <w:r w:rsidR="00E3740E" w:rsidRPr="004D20D6">
        <w:rPr>
          <w:rFonts w:ascii="Times New Roman" w:hAnsi="Times New Roman"/>
          <w:sz w:val="28"/>
          <w:szCs w:val="28"/>
          <w:lang w:eastAsia="en-US"/>
        </w:rPr>
        <w:t>)</w:t>
      </w:r>
    </w:p>
    <w:p w14:paraId="1ECFB5C4" w14:textId="00D70D19" w:rsidR="00306CD9" w:rsidRPr="004D20D6" w:rsidRDefault="00306CD9" w:rsidP="009A3E86">
      <w:pPr>
        <w:ind w:firstLine="709"/>
      </w:pPr>
      <w:r w:rsidRPr="004D20D6">
        <w:t xml:space="preserve">где </w:t>
      </w:r>
      <w:r w:rsidRPr="004D20D6">
        <w:rPr>
          <w:noProof/>
          <w:lang w:eastAsia="ru-RU"/>
        </w:rPr>
        <w:t>γ</w:t>
      </w:r>
      <w:r w:rsidR="00F51E6F" w:rsidRPr="004D20D6">
        <w:rPr>
          <w:i/>
          <w:noProof/>
          <w:vertAlign w:val="subscript"/>
          <w:lang w:val="en-US" w:eastAsia="ru-RU"/>
        </w:rPr>
        <w:t>f</w:t>
      </w:r>
      <w:r w:rsidRPr="004D20D6">
        <w:t xml:space="preserve"> - коэффициент надежности по нагрузке, равный 1,17;</w:t>
      </w:r>
    </w:p>
    <w:p w14:paraId="217CD40E" w14:textId="265C5097" w:rsidR="00306CD9" w:rsidRPr="004D20D6" w:rsidRDefault="00F51E6F" w:rsidP="009A3E86">
      <w:pPr>
        <w:ind w:firstLine="709"/>
      </w:pPr>
      <w:r w:rsidRPr="004D20D6">
        <w:rPr>
          <w:noProof/>
          <w:lang w:eastAsia="ru-RU"/>
        </w:rPr>
        <w:t>γ</w:t>
      </w:r>
      <w:r w:rsidRPr="004D20D6">
        <w:rPr>
          <w:i/>
          <w:noProof/>
          <w:vertAlign w:val="subscript"/>
          <w:lang w:val="en-US" w:eastAsia="ru-RU"/>
        </w:rPr>
        <w:t>n</w:t>
      </w:r>
      <w:r w:rsidR="00306CD9" w:rsidRPr="004D20D6">
        <w:t xml:space="preserve"> - коэффициент ответственности, равный 1,2;</w:t>
      </w:r>
    </w:p>
    <w:p w14:paraId="4CDFEB3C" w14:textId="3CE2F83A" w:rsidR="00306CD9" w:rsidRPr="004D20D6" w:rsidRDefault="00306CD9" w:rsidP="009A3E86">
      <w:pPr>
        <w:ind w:firstLine="709"/>
      </w:pPr>
      <w:r w:rsidRPr="004D20D6">
        <w:rPr>
          <w:noProof/>
          <w:lang w:eastAsia="ru-RU"/>
        </w:rPr>
        <w:drawing>
          <wp:inline distT="0" distB="0" distL="0" distR="0" wp14:anchorId="62AE0130" wp14:editId="61527E03">
            <wp:extent cx="571500" cy="638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 - сумма вертикальных нагрузок, передаваемых опорами </w:t>
      </w:r>
      <w:r w:rsidR="004419F7" w:rsidRPr="004D20D6">
        <w:t>горнотехнических</w:t>
      </w:r>
      <w:r w:rsidRPr="004D20D6">
        <w:t xml:space="preserve"> сооружений, расположенных на поверхности вблизи ствола, на крепь устья ствола, кН (тс);</w:t>
      </w:r>
    </w:p>
    <w:p w14:paraId="71E1B613" w14:textId="551FE697" w:rsidR="00306CD9" w:rsidRPr="004D20D6" w:rsidRDefault="008F1B71" w:rsidP="009A3E86">
      <w:pPr>
        <w:ind w:firstLine="709"/>
      </w:pPr>
      <w:proofErr w:type="spellStart"/>
      <w:r w:rsidRPr="004D20D6">
        <w:rPr>
          <w:i/>
          <w:lang w:val="en-US"/>
        </w:rPr>
        <w:t>Q</w:t>
      </w:r>
      <w:r w:rsidRPr="004D20D6">
        <w:rPr>
          <w:vertAlign w:val="subscript"/>
          <w:lang w:val="en-US"/>
        </w:rPr>
        <w:t>y</w:t>
      </w:r>
      <w:proofErr w:type="spellEnd"/>
      <w:r w:rsidR="00306CD9" w:rsidRPr="004D20D6">
        <w:t xml:space="preserve"> - собственная масса крепи, кН</w:t>
      </w:r>
    </w:p>
    <w:p w14:paraId="5CA6B29E" w14:textId="77777777" w:rsidR="00306CD9" w:rsidRPr="004D20D6" w:rsidRDefault="00306CD9" w:rsidP="009A3E86">
      <w:pPr>
        <w:pStyle w:val="21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2EAECB4A" w14:textId="3EA6CAEE" w:rsidR="00E3740E" w:rsidRPr="004D20D6" w:rsidRDefault="00637EDE" w:rsidP="009A3E86">
      <w:pPr>
        <w:pStyle w:val="21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4D20D6">
        <w:rPr>
          <w:rFonts w:ascii="Times New Roman" w:hAnsi="Times New Roman"/>
          <w:sz w:val="28"/>
          <w:szCs w:val="28"/>
          <w:lang w:eastAsia="en-US"/>
        </w:rPr>
        <w:t xml:space="preserve">4.1.2 </w:t>
      </w:r>
      <w:r w:rsidR="00E3740E" w:rsidRPr="004D20D6">
        <w:rPr>
          <w:rFonts w:ascii="Times New Roman" w:hAnsi="Times New Roman"/>
          <w:sz w:val="28"/>
          <w:szCs w:val="28"/>
          <w:lang w:eastAsia="en-US"/>
        </w:rPr>
        <w:t xml:space="preserve">Расчетное горизонтальное (радиальное) давление пород </w:t>
      </w:r>
      <w:bookmarkStart w:id="54" w:name="OCRUncertain1083"/>
      <w:proofErr w:type="spellStart"/>
      <w:r w:rsidR="00E3740E" w:rsidRPr="004D20D6">
        <w:rPr>
          <w:rFonts w:ascii="Times New Roman" w:hAnsi="Times New Roman"/>
          <w:i/>
          <w:sz w:val="28"/>
          <w:szCs w:val="28"/>
          <w:lang w:eastAsia="en-US"/>
        </w:rPr>
        <w:t>Р</w:t>
      </w:r>
      <w:r w:rsidR="00E3740E" w:rsidRPr="004D20D6">
        <w:rPr>
          <w:rFonts w:ascii="Times New Roman" w:hAnsi="Times New Roman"/>
          <w:sz w:val="28"/>
          <w:szCs w:val="28"/>
          <w:vertAlign w:val="subscript"/>
          <w:lang w:eastAsia="en-US"/>
        </w:rPr>
        <w:t>п</w:t>
      </w:r>
      <w:proofErr w:type="spellEnd"/>
      <w:r w:rsidR="00E3740E" w:rsidRPr="004D20D6">
        <w:rPr>
          <w:rFonts w:ascii="Times New Roman" w:hAnsi="Times New Roman"/>
          <w:sz w:val="28"/>
          <w:szCs w:val="28"/>
          <w:lang w:eastAsia="en-US"/>
        </w:rPr>
        <w:t>,</w:t>
      </w:r>
      <w:bookmarkEnd w:id="54"/>
      <w:r w:rsidR="00E3740E" w:rsidRPr="004D20D6">
        <w:rPr>
          <w:rFonts w:ascii="Times New Roman" w:hAnsi="Times New Roman"/>
          <w:sz w:val="28"/>
          <w:szCs w:val="28"/>
          <w:lang w:eastAsia="en-US"/>
        </w:rPr>
        <w:t xml:space="preserve"> МПа</w:t>
      </w:r>
      <w:bookmarkStart w:id="55" w:name="OCRUncertain1085"/>
      <w:r w:rsidR="00E3740E" w:rsidRPr="004D20D6">
        <w:rPr>
          <w:rFonts w:ascii="Times New Roman" w:hAnsi="Times New Roman"/>
          <w:sz w:val="28"/>
          <w:szCs w:val="28"/>
          <w:lang w:eastAsia="en-US"/>
        </w:rPr>
        <w:t>,</w:t>
      </w:r>
      <w:bookmarkEnd w:id="55"/>
      <w:r w:rsidR="00E3740E" w:rsidRPr="004D20D6">
        <w:rPr>
          <w:rFonts w:ascii="Times New Roman" w:hAnsi="Times New Roman"/>
          <w:sz w:val="28"/>
          <w:szCs w:val="28"/>
          <w:lang w:eastAsia="en-US"/>
        </w:rPr>
        <w:t xml:space="preserve"> на крепь у</w:t>
      </w:r>
      <w:bookmarkStart w:id="56" w:name="OCRUncertain1086"/>
      <w:r w:rsidR="00E3740E" w:rsidRPr="004D20D6">
        <w:rPr>
          <w:rFonts w:ascii="Times New Roman" w:hAnsi="Times New Roman"/>
          <w:sz w:val="28"/>
          <w:szCs w:val="28"/>
          <w:lang w:eastAsia="en-US"/>
        </w:rPr>
        <w:t>с</w:t>
      </w:r>
      <w:bookmarkEnd w:id="56"/>
      <w:r w:rsidR="00E3740E" w:rsidRPr="004D20D6">
        <w:rPr>
          <w:rFonts w:ascii="Times New Roman" w:hAnsi="Times New Roman"/>
          <w:sz w:val="28"/>
          <w:szCs w:val="28"/>
          <w:lang w:eastAsia="en-US"/>
        </w:rPr>
        <w:t xml:space="preserve">тья </w:t>
      </w:r>
      <w:bookmarkStart w:id="57" w:name="OCRUncertain1087"/>
      <w:r w:rsidR="00E3740E" w:rsidRPr="004D20D6">
        <w:rPr>
          <w:rFonts w:ascii="Times New Roman" w:hAnsi="Times New Roman"/>
          <w:sz w:val="28"/>
          <w:szCs w:val="28"/>
          <w:lang w:eastAsia="en-US"/>
        </w:rPr>
        <w:t>вертикального с</w:t>
      </w:r>
      <w:bookmarkEnd w:id="57"/>
      <w:r w:rsidR="00E3740E" w:rsidRPr="004D20D6">
        <w:rPr>
          <w:rFonts w:ascii="Times New Roman" w:hAnsi="Times New Roman"/>
          <w:sz w:val="28"/>
          <w:szCs w:val="28"/>
          <w:lang w:eastAsia="en-US"/>
        </w:rPr>
        <w:t xml:space="preserve">твола </w:t>
      </w:r>
      <w:r w:rsidR="00402636" w:rsidRPr="004D20D6">
        <w:rPr>
          <w:rFonts w:ascii="Times New Roman" w:hAnsi="Times New Roman"/>
          <w:sz w:val="28"/>
          <w:szCs w:val="28"/>
          <w:lang w:eastAsia="en-US"/>
        </w:rPr>
        <w:t>в</w:t>
      </w:r>
      <w:r w:rsidR="00402636" w:rsidRPr="004D20D6">
        <w:rPr>
          <w:rFonts w:ascii="Times New Roman" w:hAnsi="Times New Roman"/>
        </w:rPr>
        <w:t xml:space="preserve"> </w:t>
      </w:r>
      <w:proofErr w:type="spellStart"/>
      <w:r w:rsidR="00402636" w:rsidRPr="004D20D6">
        <w:rPr>
          <w:rFonts w:ascii="Times New Roman" w:hAnsi="Times New Roman"/>
          <w:sz w:val="28"/>
          <w:szCs w:val="28"/>
          <w:lang w:eastAsia="en-US"/>
        </w:rPr>
        <w:t>малосвязных</w:t>
      </w:r>
      <w:proofErr w:type="spellEnd"/>
      <w:r w:rsidR="00402636" w:rsidRPr="004D20D6">
        <w:rPr>
          <w:rFonts w:ascii="Times New Roman" w:hAnsi="Times New Roman"/>
          <w:sz w:val="28"/>
          <w:szCs w:val="28"/>
          <w:lang w:eastAsia="en-US"/>
        </w:rPr>
        <w:t xml:space="preserve"> и глинистых породах наносов </w:t>
      </w:r>
      <w:r w:rsidR="00E3740E" w:rsidRPr="004D20D6">
        <w:rPr>
          <w:rFonts w:ascii="Times New Roman" w:hAnsi="Times New Roman"/>
          <w:sz w:val="28"/>
          <w:szCs w:val="28"/>
          <w:lang w:eastAsia="en-US"/>
        </w:rPr>
        <w:t>опр</w:t>
      </w:r>
      <w:bookmarkStart w:id="58" w:name="OCRUncertain1092"/>
      <w:r w:rsidR="00E3740E" w:rsidRPr="004D20D6">
        <w:rPr>
          <w:rFonts w:ascii="Times New Roman" w:hAnsi="Times New Roman"/>
          <w:sz w:val="28"/>
          <w:szCs w:val="28"/>
          <w:lang w:eastAsia="en-US"/>
        </w:rPr>
        <w:t>е</w:t>
      </w:r>
      <w:bookmarkEnd w:id="58"/>
      <w:r w:rsidR="00E3740E" w:rsidRPr="004D20D6">
        <w:rPr>
          <w:rFonts w:ascii="Times New Roman" w:hAnsi="Times New Roman"/>
          <w:sz w:val="28"/>
          <w:szCs w:val="28"/>
          <w:lang w:eastAsia="en-US"/>
        </w:rPr>
        <w:t>деляется по формуле:</w:t>
      </w:r>
    </w:p>
    <w:p w14:paraId="02B9B173" w14:textId="5F350F26" w:rsidR="00E3740E" w:rsidRPr="004D20D6" w:rsidRDefault="00402636" w:rsidP="009A3E86">
      <w:pPr>
        <w:widowControl w:val="0"/>
        <w:overflowPunct w:val="0"/>
        <w:autoSpaceDE w:val="0"/>
        <w:autoSpaceDN w:val="0"/>
        <w:adjustRightInd w:val="0"/>
        <w:ind w:firstLine="709"/>
        <w:jc w:val="right"/>
        <w:textAlignment w:val="baseline"/>
      </w:pPr>
      <w:r w:rsidRPr="004D20D6">
        <w:rPr>
          <w:noProof/>
          <w:lang w:eastAsia="ru-RU"/>
        </w:rPr>
        <w:drawing>
          <wp:inline distT="0" distB="0" distL="0" distR="0" wp14:anchorId="7EC83C28" wp14:editId="6C715D30">
            <wp:extent cx="4933950" cy="1000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40E" w:rsidRPr="004D20D6">
        <w:t>,   (4</w:t>
      </w:r>
      <w:r w:rsidR="00E87170" w:rsidRPr="004D20D6">
        <w:t>.2</w:t>
      </w:r>
      <w:r w:rsidR="00E3740E" w:rsidRPr="004D20D6">
        <w:t>)</w:t>
      </w:r>
    </w:p>
    <w:p w14:paraId="48F1C978" w14:textId="0DBEF828" w:rsidR="00402636" w:rsidRPr="004D20D6" w:rsidRDefault="00402636" w:rsidP="009A3E86">
      <w:pPr>
        <w:ind w:firstLine="709"/>
      </w:pPr>
      <w:r w:rsidRPr="004D20D6">
        <w:t xml:space="preserve">где </w:t>
      </w:r>
      <w:r w:rsidR="000C533C" w:rsidRPr="004D20D6">
        <w:rPr>
          <w:noProof/>
          <w:lang w:eastAsia="ru-RU"/>
        </w:rPr>
        <w:t>γ</w:t>
      </w:r>
      <w:r w:rsidR="000C533C" w:rsidRPr="004D20D6">
        <w:rPr>
          <w:i/>
          <w:noProof/>
          <w:vertAlign w:val="subscript"/>
          <w:lang w:val="en-US" w:eastAsia="ru-RU"/>
        </w:rPr>
        <w:t>f</w:t>
      </w:r>
      <w:r w:rsidRPr="004D20D6">
        <w:t xml:space="preserve"> - коэффициент надежности по нагрузке, равный 1,17;</w:t>
      </w:r>
    </w:p>
    <w:p w14:paraId="7ECAD688" w14:textId="2EFE7C80" w:rsidR="00402636" w:rsidRPr="004D20D6" w:rsidRDefault="000C533C" w:rsidP="009A3E86">
      <w:pPr>
        <w:ind w:firstLine="709"/>
      </w:pPr>
      <w:r w:rsidRPr="004D20D6">
        <w:rPr>
          <w:noProof/>
          <w:lang w:eastAsia="ru-RU"/>
        </w:rPr>
        <w:t>γ</w:t>
      </w:r>
      <w:r w:rsidRPr="004D20D6">
        <w:rPr>
          <w:i/>
          <w:noProof/>
          <w:vertAlign w:val="subscript"/>
          <w:lang w:val="en-US" w:eastAsia="ru-RU"/>
        </w:rPr>
        <w:t>n</w:t>
      </w:r>
      <w:r w:rsidR="00402636" w:rsidRPr="004D20D6">
        <w:t xml:space="preserve"> - коэффициент надежности по ответственности, принимается равным 1,2;</w:t>
      </w:r>
    </w:p>
    <w:p w14:paraId="46952CB9" w14:textId="070EC533" w:rsidR="00402636" w:rsidRPr="004D20D6" w:rsidRDefault="000C533C" w:rsidP="009A3E86">
      <w:pPr>
        <w:ind w:firstLine="709"/>
      </w:pPr>
      <w:r w:rsidRPr="004D20D6">
        <w:rPr>
          <w:noProof/>
          <w:lang w:eastAsia="ru-RU"/>
        </w:rPr>
        <w:t>γ</w:t>
      </w:r>
      <w:r w:rsidRPr="004D20D6">
        <w:rPr>
          <w:i/>
          <w:noProof/>
          <w:vertAlign w:val="subscript"/>
          <w:lang w:val="en-US" w:eastAsia="ru-RU"/>
        </w:rPr>
        <w:t>d</w:t>
      </w:r>
      <w:r w:rsidRPr="004D20D6">
        <w:rPr>
          <w:i/>
          <w:noProof/>
          <w:vertAlign w:val="subscript"/>
          <w:lang w:eastAsia="ru-RU"/>
        </w:rPr>
        <w:t>1</w:t>
      </w:r>
      <w:r w:rsidR="00402636" w:rsidRPr="004D20D6">
        <w:t xml:space="preserve"> - коэффициент, принимаемый равным 1,7 при расстоянии от проемов в крепи более 20 м и 2,9 - при расстоянии менее 20 м;</w:t>
      </w:r>
    </w:p>
    <w:p w14:paraId="63E17EDC" w14:textId="24913C05" w:rsidR="00402636" w:rsidRPr="004D20D6" w:rsidRDefault="00AE1A70" w:rsidP="009A3E86">
      <w:pPr>
        <w:ind w:firstLine="709"/>
      </w:pPr>
      <w:r w:rsidRPr="004D20D6">
        <w:rPr>
          <w:i/>
          <w:noProof/>
          <w:lang w:val="en-US" w:eastAsia="ru-RU"/>
        </w:rPr>
        <w:t>r</w:t>
      </w:r>
      <w:r w:rsidRPr="004D20D6">
        <w:rPr>
          <w:vertAlign w:val="subscript"/>
        </w:rPr>
        <w:t>0</w:t>
      </w:r>
      <w:r w:rsidR="00402636" w:rsidRPr="004D20D6">
        <w:t xml:space="preserve"> - радиус ствола в свету, м;</w:t>
      </w:r>
    </w:p>
    <w:p w14:paraId="5CCCACF7" w14:textId="0566FC70" w:rsidR="00402636" w:rsidRPr="004D20D6" w:rsidRDefault="00AE1A70" w:rsidP="009A3E86">
      <w:pPr>
        <w:ind w:firstLine="709"/>
      </w:pPr>
      <w:r w:rsidRPr="004D20D6">
        <w:rPr>
          <w:noProof/>
          <w:lang w:eastAsia="ru-RU"/>
        </w:rPr>
        <w:t>φ</w:t>
      </w:r>
      <w:r w:rsidR="00402636" w:rsidRPr="004D20D6">
        <w:t xml:space="preserve"> - угол внутреннего трения наносов, град;</w:t>
      </w:r>
    </w:p>
    <w:p w14:paraId="331460EA" w14:textId="58E6F8ED" w:rsidR="00402636" w:rsidRPr="004D20D6" w:rsidRDefault="00AE1A70" w:rsidP="009A3E86">
      <w:pPr>
        <w:ind w:firstLine="709"/>
      </w:pPr>
      <w:r w:rsidRPr="004D20D6">
        <w:rPr>
          <w:noProof/>
          <w:lang w:eastAsia="ru-RU"/>
        </w:rPr>
        <w:t>ψ</w:t>
      </w:r>
      <w:r w:rsidR="00402636" w:rsidRPr="004D20D6">
        <w:t xml:space="preserve"> - безразмерный коэффициент, определяемый из выражения</w:t>
      </w:r>
    </w:p>
    <w:p w14:paraId="28D93AE8" w14:textId="56F3C7D7" w:rsidR="00E3740E" w:rsidRPr="004D20D6" w:rsidRDefault="00E3740E" w:rsidP="009A3E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</w:p>
    <w:p w14:paraId="30B59D9E" w14:textId="1A02B668" w:rsidR="00E3740E" w:rsidRPr="004D20D6" w:rsidRDefault="00E87170" w:rsidP="009A3E86">
      <w:pPr>
        <w:widowControl w:val="0"/>
        <w:overflowPunct w:val="0"/>
        <w:autoSpaceDE w:val="0"/>
        <w:autoSpaceDN w:val="0"/>
        <w:adjustRightInd w:val="0"/>
        <w:ind w:firstLine="709"/>
        <w:jc w:val="right"/>
        <w:textAlignment w:val="baseline"/>
      </w:pPr>
      <w:r w:rsidRPr="004D20D6">
        <w:rPr>
          <w:position w:val="-18"/>
          <w:lang w:val="en-US"/>
        </w:rPr>
        <w:object w:dxaOrig="2380" w:dyaOrig="520" w14:anchorId="3452002B">
          <v:shape id="_x0000_i1032" type="#_x0000_t75" style="width:116.15pt;height:24.75pt" o:ole="">
            <v:imagedata r:id="rId38" o:title=""/>
          </v:shape>
          <o:OLEObject Type="Embed" ProgID="Equation.3" ShapeID="_x0000_i1032" DrawAspect="Content" ObjectID="_1755516453" r:id="rId39"/>
        </w:object>
      </w:r>
      <w:proofErr w:type="gramStart"/>
      <w:r w:rsidR="00E3740E" w:rsidRPr="004D20D6">
        <w:t xml:space="preserve">,   </w:t>
      </w:r>
      <w:proofErr w:type="gramEnd"/>
      <w:r w:rsidR="00E3740E" w:rsidRPr="004D20D6">
        <w:t xml:space="preserve">                                              (</w:t>
      </w:r>
      <w:r w:rsidR="00EF1320" w:rsidRPr="004D20D6">
        <w:t>4.3</w:t>
      </w:r>
      <w:r w:rsidR="00E3740E" w:rsidRPr="004D20D6">
        <w:t>)</w:t>
      </w:r>
    </w:p>
    <w:p w14:paraId="1DB0A31B" w14:textId="77777777" w:rsidR="00D5525C" w:rsidRPr="004D20D6" w:rsidRDefault="00D5525C" w:rsidP="009A3E86">
      <w:pPr>
        <w:ind w:firstLine="709"/>
      </w:pPr>
      <w:r w:rsidRPr="004D20D6">
        <w:rPr>
          <w:i/>
        </w:rPr>
        <w:t>Н</w:t>
      </w:r>
      <w:r w:rsidRPr="004D20D6">
        <w:t xml:space="preserve"> - глубина рассматриваемого участка от поверхности, м;</w:t>
      </w:r>
    </w:p>
    <w:p w14:paraId="1C6DFA7C" w14:textId="11DE2A28" w:rsidR="00D5525C" w:rsidRPr="004D20D6" w:rsidRDefault="00A87083" w:rsidP="009A3E86">
      <w:pPr>
        <w:ind w:firstLine="709"/>
      </w:pPr>
      <w:r w:rsidRPr="004D20D6">
        <w:rPr>
          <w:i/>
          <w:noProof/>
          <w:lang w:val="en-US" w:eastAsia="ru-RU"/>
        </w:rPr>
        <w:t>P</w:t>
      </w:r>
      <w:r w:rsidRPr="004D20D6">
        <w:rPr>
          <w:noProof/>
          <w:vertAlign w:val="subscript"/>
          <w:lang w:eastAsia="ru-RU"/>
        </w:rPr>
        <w:t>ф</w:t>
      </w:r>
      <w:r w:rsidR="00D5525C" w:rsidRPr="004D20D6">
        <w:t xml:space="preserve"> - наибольшая суммарная дополнительная нагрузка от зданий и сооружений, расположенных на поверхности вблизи ствола, МПа (</w:t>
      </w:r>
      <w:r w:rsidR="009C7436" w:rsidRPr="004D20D6">
        <w:rPr>
          <w:noProof/>
          <w:lang w:eastAsia="ru-RU"/>
        </w:rPr>
        <w:t>тс/м</w:t>
      </w:r>
      <w:r w:rsidR="009C7436" w:rsidRPr="004D20D6">
        <w:rPr>
          <w:noProof/>
          <w:vertAlign w:val="superscript"/>
          <w:lang w:eastAsia="ru-RU"/>
        </w:rPr>
        <w:t>2</w:t>
      </w:r>
      <w:r w:rsidR="00D5525C" w:rsidRPr="004D20D6">
        <w:t>);</w:t>
      </w:r>
    </w:p>
    <w:p w14:paraId="6F989E61" w14:textId="1FAAC6E0" w:rsidR="00D5525C" w:rsidRPr="004D20D6" w:rsidRDefault="00A87083" w:rsidP="009A3E86">
      <w:pPr>
        <w:ind w:firstLine="709"/>
      </w:pPr>
      <w:r w:rsidRPr="004D20D6">
        <w:rPr>
          <w:noProof/>
          <w:lang w:eastAsia="ru-RU"/>
        </w:rPr>
        <w:t>γ</w:t>
      </w:r>
      <w:r w:rsidR="00D5525C" w:rsidRPr="004D20D6">
        <w:t xml:space="preserve"> - удельный вес породы (грунта), </w:t>
      </w:r>
      <w:r w:rsidR="00E00F13" w:rsidRPr="004D20D6">
        <w:rPr>
          <w:noProof/>
          <w:lang w:eastAsia="ru-RU"/>
        </w:rPr>
        <w:t>кН/м</w:t>
      </w:r>
      <w:r w:rsidR="00E00F13" w:rsidRPr="004D20D6">
        <w:rPr>
          <w:noProof/>
          <w:vertAlign w:val="superscript"/>
          <w:lang w:eastAsia="ru-RU"/>
        </w:rPr>
        <w:t>3</w:t>
      </w:r>
      <w:r w:rsidR="008A4134" w:rsidRPr="004D20D6">
        <w:rPr>
          <w:noProof/>
          <w:lang w:eastAsia="ru-RU"/>
        </w:rPr>
        <w:t>;</w:t>
      </w:r>
    </w:p>
    <w:p w14:paraId="4FCB5912" w14:textId="77777777" w:rsidR="008A4134" w:rsidRPr="004D20D6" w:rsidRDefault="008A4134" w:rsidP="009A3E86">
      <w:pPr>
        <w:ind w:firstLine="709"/>
      </w:pPr>
    </w:p>
    <w:p w14:paraId="76121621" w14:textId="57044527" w:rsidR="00A4517E" w:rsidRPr="004D20D6" w:rsidRDefault="00D5525C" w:rsidP="009A3E86">
      <w:pPr>
        <w:ind w:firstLine="709"/>
      </w:pPr>
      <w:r w:rsidRPr="004D20D6">
        <w:t>В обводненных породах расчет выполняют по взвешенной массе горных пород и дополнительно уч</w:t>
      </w:r>
      <w:r w:rsidR="00B16613" w:rsidRPr="004D20D6">
        <w:t>итывают давление подземных вод.</w:t>
      </w:r>
    </w:p>
    <w:p w14:paraId="19F6826A" w14:textId="408927FC" w:rsidR="00A4517E" w:rsidRPr="004D20D6" w:rsidRDefault="00A4517E" w:rsidP="009A3E86">
      <w:pPr>
        <w:ind w:firstLine="709"/>
      </w:pPr>
      <w:r w:rsidRPr="004D20D6">
        <w:lastRenderedPageBreak/>
        <w:t xml:space="preserve">Давления подземных вод </w:t>
      </w:r>
      <w:r w:rsidR="00B16613" w:rsidRPr="004D20D6">
        <w:rPr>
          <w:i/>
          <w:noProof/>
          <w:lang w:eastAsia="ru-RU"/>
        </w:rPr>
        <w:t>Р</w:t>
      </w:r>
      <w:r w:rsidR="00B16613" w:rsidRPr="004D20D6">
        <w:rPr>
          <w:noProof/>
          <w:vertAlign w:val="subscript"/>
          <w:lang w:eastAsia="ru-RU"/>
        </w:rPr>
        <w:t>г</w:t>
      </w:r>
      <w:r w:rsidRPr="004D20D6">
        <w:t>, МПа (</w:t>
      </w:r>
      <w:r w:rsidRPr="004D20D6">
        <w:rPr>
          <w:noProof/>
          <w:lang w:eastAsia="ru-RU"/>
        </w:rPr>
        <w:drawing>
          <wp:inline distT="0" distB="0" distL="0" distR="0" wp14:anchorId="7CCC2EF0" wp14:editId="4031B27C">
            <wp:extent cx="414655" cy="24447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), на крепь выработки в коренных породах без их тампонажа следует определять по </w:t>
      </w:r>
      <w:hyperlink r:id="rId41" w:anchor="sub_358" w:history="1">
        <w:r w:rsidRPr="004D20D6">
          <w:rPr>
            <w:rStyle w:val="aff5"/>
            <w:color w:val="auto"/>
          </w:rPr>
          <w:t>формуле (</w:t>
        </w:r>
        <w:r w:rsidR="00B16613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B16613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)</w:t>
        </w:r>
      </w:hyperlink>
      <w:r w:rsidRPr="004D20D6">
        <w:t xml:space="preserve">, а при наличии тампонажа пород - по </w:t>
      </w:r>
      <w:hyperlink r:id="rId42" w:anchor="sub_359" w:history="1">
        <w:r w:rsidRPr="004D20D6">
          <w:rPr>
            <w:rStyle w:val="aff5"/>
            <w:color w:val="auto"/>
          </w:rPr>
          <w:t>формуле (</w:t>
        </w:r>
        <w:r w:rsidR="00B16613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B16613" w:rsidRPr="004D20D6">
          <w:rPr>
            <w:rStyle w:val="aff5"/>
            <w:color w:val="auto"/>
          </w:rPr>
          <w:t>5</w:t>
        </w:r>
        <w:r w:rsidRPr="004D20D6">
          <w:rPr>
            <w:rStyle w:val="aff5"/>
            <w:color w:val="auto"/>
          </w:rPr>
          <w:t>)</w:t>
        </w:r>
      </w:hyperlink>
      <w:r w:rsidRPr="004D20D6">
        <w:t>.</w:t>
      </w:r>
    </w:p>
    <w:p w14:paraId="20F5EB42" w14:textId="77777777" w:rsidR="00A4517E" w:rsidRPr="004D20D6" w:rsidRDefault="00A4517E" w:rsidP="009A3E86">
      <w:pPr>
        <w:ind w:firstLine="709"/>
      </w:pPr>
    </w:p>
    <w:p w14:paraId="154F1926" w14:textId="64BCF560" w:rsidR="00A4517E" w:rsidRPr="004D20D6" w:rsidRDefault="00A4517E" w:rsidP="009A3E86">
      <w:pPr>
        <w:ind w:firstLine="709"/>
        <w:jc w:val="right"/>
      </w:pPr>
      <w:bookmarkStart w:id="59" w:name="sub_358"/>
      <w:r w:rsidRPr="004D20D6">
        <w:rPr>
          <w:noProof/>
          <w:lang w:eastAsia="ru-RU"/>
        </w:rPr>
        <w:drawing>
          <wp:inline distT="0" distB="0" distL="0" distR="0" wp14:anchorId="4D991E48" wp14:editId="062B84D4">
            <wp:extent cx="1584325" cy="14033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, </w:t>
      </w:r>
      <w:r w:rsidR="00947EE9" w:rsidRPr="004D20D6">
        <w:tab/>
      </w:r>
      <w:r w:rsidR="00947EE9" w:rsidRPr="004D20D6">
        <w:tab/>
      </w:r>
      <w:r w:rsidR="00947EE9" w:rsidRPr="004D20D6">
        <w:tab/>
      </w:r>
      <w:r w:rsidR="00947EE9" w:rsidRPr="004D20D6">
        <w:tab/>
      </w:r>
      <w:r w:rsidR="00947EE9" w:rsidRPr="004D20D6">
        <w:tab/>
      </w:r>
      <w:r w:rsidRPr="004D20D6">
        <w:t>(</w:t>
      </w:r>
      <w:r w:rsidR="00433CA5" w:rsidRPr="004D20D6">
        <w:t>4</w:t>
      </w:r>
      <w:r w:rsidRPr="004D20D6">
        <w:t>.</w:t>
      </w:r>
      <w:r w:rsidR="00433CA5" w:rsidRPr="004D20D6">
        <w:t>4</w:t>
      </w:r>
      <w:r w:rsidRPr="004D20D6">
        <w:t>)</w:t>
      </w:r>
    </w:p>
    <w:bookmarkEnd w:id="59"/>
    <w:p w14:paraId="168475F0" w14:textId="77777777" w:rsidR="00A4517E" w:rsidRPr="004D20D6" w:rsidRDefault="00A4517E" w:rsidP="009A3E86">
      <w:pPr>
        <w:ind w:firstLine="709"/>
      </w:pPr>
    </w:p>
    <w:p w14:paraId="72AD3554" w14:textId="438DF661" w:rsidR="00A4517E" w:rsidRPr="004D20D6" w:rsidRDefault="00A4517E" w:rsidP="009A3E86">
      <w:pPr>
        <w:ind w:firstLine="709"/>
        <w:jc w:val="right"/>
      </w:pPr>
      <w:bookmarkStart w:id="60" w:name="sub_359"/>
      <w:r w:rsidRPr="004D20D6">
        <w:rPr>
          <w:noProof/>
          <w:lang w:eastAsia="ru-RU"/>
        </w:rPr>
        <w:drawing>
          <wp:inline distT="0" distB="0" distL="0" distR="0" wp14:anchorId="4E93763B" wp14:editId="0A2B9EA3">
            <wp:extent cx="2785745" cy="141414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, </w:t>
      </w:r>
      <w:r w:rsidR="00947EE9" w:rsidRPr="004D20D6">
        <w:tab/>
      </w:r>
      <w:r w:rsidR="00947EE9" w:rsidRPr="004D20D6">
        <w:tab/>
      </w:r>
      <w:r w:rsidR="00947EE9" w:rsidRPr="004D20D6">
        <w:tab/>
      </w:r>
      <w:r w:rsidRPr="004D20D6">
        <w:t>(</w:t>
      </w:r>
      <w:r w:rsidR="00433CA5" w:rsidRPr="004D20D6">
        <w:t>4.5</w:t>
      </w:r>
      <w:r w:rsidRPr="004D20D6">
        <w:t>)</w:t>
      </w:r>
    </w:p>
    <w:bookmarkEnd w:id="60"/>
    <w:p w14:paraId="79E3B9BE" w14:textId="77777777" w:rsidR="00A4517E" w:rsidRPr="004D20D6" w:rsidRDefault="00A4517E" w:rsidP="009A3E86">
      <w:pPr>
        <w:ind w:firstLine="709"/>
      </w:pPr>
    </w:p>
    <w:p w14:paraId="3059B352" w14:textId="44109C9A" w:rsidR="00A4517E" w:rsidRPr="004D20D6" w:rsidRDefault="00A4517E" w:rsidP="009A3E86">
      <w:pPr>
        <w:ind w:firstLine="709"/>
      </w:pPr>
      <w:r w:rsidRPr="004D20D6">
        <w:t xml:space="preserve">где </w:t>
      </w:r>
      <w:r w:rsidR="00433CA5" w:rsidRPr="004D20D6">
        <w:rPr>
          <w:noProof/>
          <w:lang w:eastAsia="ru-RU"/>
        </w:rPr>
        <w:t>γ</w:t>
      </w:r>
      <w:r w:rsidR="00433CA5" w:rsidRPr="004D20D6">
        <w:rPr>
          <w:i/>
          <w:noProof/>
          <w:vertAlign w:val="subscript"/>
          <w:lang w:val="en-US" w:eastAsia="ru-RU"/>
        </w:rPr>
        <w:t>f</w:t>
      </w:r>
      <w:r w:rsidRPr="004D20D6">
        <w:t xml:space="preserve"> - коэффициент надежности по нагрузке, принимаемый равным 1,1;</w:t>
      </w:r>
    </w:p>
    <w:p w14:paraId="7C413005" w14:textId="2355A5CA" w:rsidR="00A4517E" w:rsidRPr="004D20D6" w:rsidRDefault="00433CA5" w:rsidP="009A3E86">
      <w:pPr>
        <w:ind w:firstLine="709"/>
      </w:pPr>
      <w:r w:rsidRPr="004D20D6">
        <w:rPr>
          <w:noProof/>
          <w:lang w:eastAsia="ru-RU"/>
        </w:rPr>
        <w:t>γ</w:t>
      </w:r>
      <w:r w:rsidRPr="004D20D6">
        <w:rPr>
          <w:i/>
          <w:noProof/>
          <w:vertAlign w:val="subscript"/>
          <w:lang w:eastAsia="ru-RU"/>
        </w:rPr>
        <w:t>в</w:t>
      </w:r>
      <w:r w:rsidR="00A4517E" w:rsidRPr="004D20D6">
        <w:t xml:space="preserve"> - удельная масса воды, </w:t>
      </w:r>
      <w:r w:rsidR="00A4517E" w:rsidRPr="004D20D6">
        <w:rPr>
          <w:noProof/>
          <w:lang w:eastAsia="ru-RU"/>
        </w:rPr>
        <w:drawing>
          <wp:inline distT="0" distB="0" distL="0" distR="0" wp14:anchorId="665E94A1" wp14:editId="5578C5BF">
            <wp:extent cx="510540" cy="24447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17E" w:rsidRPr="004D20D6">
        <w:t xml:space="preserve"> (</w:t>
      </w:r>
      <w:r w:rsidRPr="004D20D6">
        <w:rPr>
          <w:noProof/>
          <w:lang w:eastAsia="ru-RU"/>
        </w:rPr>
        <w:t>тс/м</w:t>
      </w:r>
      <w:r w:rsidRPr="004D20D6">
        <w:rPr>
          <w:noProof/>
          <w:vertAlign w:val="superscript"/>
          <w:lang w:eastAsia="ru-RU"/>
        </w:rPr>
        <w:t>3</w:t>
      </w:r>
      <w:r w:rsidR="00A4517E" w:rsidRPr="004D20D6">
        <w:t>);</w:t>
      </w:r>
    </w:p>
    <w:p w14:paraId="6BDC2AD9" w14:textId="7E062DC8" w:rsidR="00A4517E" w:rsidRPr="004D20D6" w:rsidRDefault="00433CA5" w:rsidP="009A3E86">
      <w:pPr>
        <w:ind w:firstLine="709"/>
      </w:pPr>
      <w:r w:rsidRPr="004D20D6">
        <w:rPr>
          <w:i/>
          <w:noProof/>
          <w:lang w:eastAsia="ru-RU"/>
        </w:rPr>
        <w:t>Н</w:t>
      </w:r>
      <w:r w:rsidRPr="004D20D6">
        <w:rPr>
          <w:noProof/>
          <w:vertAlign w:val="subscript"/>
          <w:lang w:eastAsia="ru-RU"/>
        </w:rPr>
        <w:t>е</w:t>
      </w:r>
      <w:r w:rsidR="00A4517E" w:rsidRPr="004D20D6">
        <w:t xml:space="preserve"> - естественный или сниженный общим водопонижением напор в данном водоносном горизонте, определяемый по результатам гидрогеологических исследований, м;</w:t>
      </w:r>
    </w:p>
    <w:p w14:paraId="7864AA8F" w14:textId="77777777" w:rsidR="00A4517E" w:rsidRPr="004D20D6" w:rsidRDefault="00A4517E" w:rsidP="009A3E86">
      <w:pPr>
        <w:ind w:firstLine="709"/>
      </w:pPr>
      <w:r w:rsidRPr="004D20D6">
        <w:rPr>
          <w:noProof/>
          <w:lang w:eastAsia="ru-RU"/>
        </w:rPr>
        <w:drawing>
          <wp:inline distT="0" distB="0" distL="0" distR="0" wp14:anchorId="5A8DB8A8" wp14:editId="09F1ED7C">
            <wp:extent cx="233680" cy="27622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 - коэффициент фильтрации крепи (для бетонной крепи </w:t>
      </w:r>
      <w:r w:rsidRPr="004D20D6">
        <w:rPr>
          <w:noProof/>
          <w:lang w:eastAsia="ru-RU"/>
        </w:rPr>
        <w:drawing>
          <wp:inline distT="0" distB="0" distL="0" distR="0" wp14:anchorId="21306978" wp14:editId="594AD5A4">
            <wp:extent cx="233680" cy="27622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 = 0,00158 м/</w:t>
      </w:r>
      <w:proofErr w:type="spellStart"/>
      <w:r w:rsidRPr="004D20D6">
        <w:t>сут</w:t>
      </w:r>
      <w:proofErr w:type="spellEnd"/>
      <w:r w:rsidRPr="004D20D6">
        <w:t>);</w:t>
      </w:r>
    </w:p>
    <w:p w14:paraId="48F02729" w14:textId="77777777" w:rsidR="00A4517E" w:rsidRPr="004D20D6" w:rsidRDefault="00A4517E" w:rsidP="009A3E86">
      <w:pPr>
        <w:ind w:firstLine="709"/>
      </w:pPr>
      <w:r w:rsidRPr="004D20D6">
        <w:rPr>
          <w:noProof/>
          <w:lang w:eastAsia="ru-RU"/>
        </w:rPr>
        <w:drawing>
          <wp:inline distT="0" distB="0" distL="0" distR="0" wp14:anchorId="26F2E57F" wp14:editId="4F5B08B6">
            <wp:extent cx="180975" cy="27622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, </w:t>
      </w:r>
      <w:r w:rsidRPr="004D20D6">
        <w:rPr>
          <w:noProof/>
          <w:lang w:eastAsia="ru-RU"/>
        </w:rPr>
        <w:drawing>
          <wp:inline distT="0" distB="0" distL="0" distR="0" wp14:anchorId="726A0435" wp14:editId="68305A24">
            <wp:extent cx="170180" cy="2762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 - соответственно коэффициенты фильтрации породы и затампонированной зоны, определяемые по данным гидрогеологических исследований, м/</w:t>
      </w:r>
      <w:proofErr w:type="spellStart"/>
      <w:r w:rsidRPr="004D20D6">
        <w:t>сут</w:t>
      </w:r>
      <w:proofErr w:type="spellEnd"/>
      <w:r w:rsidRPr="004D20D6">
        <w:t>;</w:t>
      </w:r>
    </w:p>
    <w:p w14:paraId="401B296F" w14:textId="676F5BE8" w:rsidR="00A4517E" w:rsidRPr="004D20D6" w:rsidRDefault="00433CA5" w:rsidP="009A3E86">
      <w:pPr>
        <w:ind w:firstLine="709"/>
      </w:pPr>
      <w:r w:rsidRPr="004D20D6">
        <w:rPr>
          <w:i/>
          <w:noProof/>
          <w:lang w:val="en-US"/>
        </w:rPr>
        <w:t>r</w:t>
      </w:r>
      <w:r w:rsidRPr="004D20D6">
        <w:rPr>
          <w:noProof/>
          <w:vertAlign w:val="subscript"/>
        </w:rPr>
        <w:t>1</w:t>
      </w:r>
      <w:r w:rsidR="00A4517E" w:rsidRPr="004D20D6">
        <w:t xml:space="preserve">, </w:t>
      </w:r>
      <w:r w:rsidRPr="004D20D6">
        <w:rPr>
          <w:i/>
          <w:noProof/>
          <w:lang w:val="en-US"/>
        </w:rPr>
        <w:t>r</w:t>
      </w:r>
      <w:r w:rsidRPr="004D20D6">
        <w:rPr>
          <w:noProof/>
          <w:vertAlign w:val="subscript"/>
        </w:rPr>
        <w:t>0</w:t>
      </w:r>
      <w:r w:rsidR="00A4517E" w:rsidRPr="004D20D6">
        <w:t xml:space="preserve">, </w:t>
      </w:r>
      <w:r w:rsidRPr="004D20D6">
        <w:rPr>
          <w:i/>
          <w:noProof/>
          <w:lang w:val="en-US"/>
        </w:rPr>
        <w:t>r</w:t>
      </w:r>
      <w:r w:rsidRPr="004D20D6">
        <w:rPr>
          <w:noProof/>
          <w:vertAlign w:val="subscript"/>
        </w:rPr>
        <w:t>т</w:t>
      </w:r>
      <w:r w:rsidR="00A4517E" w:rsidRPr="004D20D6">
        <w:t xml:space="preserve"> - внешний радиус, внутренний радиус крепи и радиус затампонированной зоны, соответственно м; при неизвестном </w:t>
      </w:r>
      <w:r w:rsidR="0028276D" w:rsidRPr="004D20D6">
        <w:rPr>
          <w:i/>
          <w:noProof/>
          <w:lang w:val="en-US"/>
        </w:rPr>
        <w:t>r</w:t>
      </w:r>
      <w:r w:rsidR="0028276D" w:rsidRPr="004D20D6">
        <w:rPr>
          <w:noProof/>
          <w:vertAlign w:val="subscript"/>
        </w:rPr>
        <w:t>1</w:t>
      </w:r>
      <w:r w:rsidR="00A4517E" w:rsidRPr="004D20D6">
        <w:t xml:space="preserve"> в расчете следует принимать для первого приближения толщину бетонной крепи </w:t>
      </w:r>
      <w:r w:rsidR="0028276D" w:rsidRPr="004D20D6">
        <w:t>(</w:t>
      </w:r>
      <w:r w:rsidR="0028276D" w:rsidRPr="004D20D6">
        <w:rPr>
          <w:i/>
          <w:noProof/>
          <w:lang w:val="en-US"/>
        </w:rPr>
        <w:t>r</w:t>
      </w:r>
      <w:r w:rsidR="0028276D" w:rsidRPr="004D20D6">
        <w:rPr>
          <w:noProof/>
          <w:vertAlign w:val="subscript"/>
        </w:rPr>
        <w:t>1</w:t>
      </w:r>
      <w:r w:rsidR="0028276D" w:rsidRPr="004D20D6">
        <w:rPr>
          <w:noProof/>
        </w:rPr>
        <w:t xml:space="preserve"> -</w:t>
      </w:r>
      <w:r w:rsidR="0028276D" w:rsidRPr="004D20D6">
        <w:rPr>
          <w:i/>
          <w:noProof/>
        </w:rPr>
        <w:t xml:space="preserve"> </w:t>
      </w:r>
      <w:r w:rsidR="0028276D" w:rsidRPr="004D20D6">
        <w:rPr>
          <w:i/>
          <w:noProof/>
          <w:lang w:val="en-US"/>
        </w:rPr>
        <w:t>r</w:t>
      </w:r>
      <w:r w:rsidR="0028276D" w:rsidRPr="004D20D6">
        <w:rPr>
          <w:noProof/>
          <w:vertAlign w:val="subscript"/>
        </w:rPr>
        <w:t>0</w:t>
      </w:r>
      <w:r w:rsidR="0028276D" w:rsidRPr="004D20D6">
        <w:rPr>
          <w:noProof/>
        </w:rPr>
        <w:t>)</w:t>
      </w:r>
      <w:r w:rsidR="00A4517E" w:rsidRPr="004D20D6">
        <w:t>, равной 0,5 м с последующим уточнением толщины крепи;</w:t>
      </w:r>
    </w:p>
    <w:p w14:paraId="6D11637C" w14:textId="77777777" w:rsidR="00A4517E" w:rsidRPr="004D20D6" w:rsidRDefault="00A4517E" w:rsidP="009A3E86">
      <w:pPr>
        <w:ind w:firstLine="709"/>
      </w:pPr>
      <w:r w:rsidRPr="004D20D6">
        <w:rPr>
          <w:i/>
        </w:rPr>
        <w:t>R(t)</w:t>
      </w:r>
      <w:r w:rsidRPr="004D20D6">
        <w:t xml:space="preserve"> - радиус влияния дренажа выработки, определяемый по данным гидрогеологических изысканий из выражения</w:t>
      </w:r>
    </w:p>
    <w:p w14:paraId="4F2275EC" w14:textId="77777777" w:rsidR="00A4517E" w:rsidRPr="004D20D6" w:rsidRDefault="00A4517E" w:rsidP="009A3E86">
      <w:pPr>
        <w:ind w:firstLine="709"/>
      </w:pPr>
    </w:p>
    <w:p w14:paraId="7812AB88" w14:textId="1E0A51B4" w:rsidR="00A4517E" w:rsidRPr="004D20D6" w:rsidRDefault="00A4517E" w:rsidP="009A3E86">
      <w:pPr>
        <w:ind w:firstLine="709"/>
        <w:jc w:val="right"/>
      </w:pPr>
      <w:r w:rsidRPr="004D20D6">
        <w:rPr>
          <w:noProof/>
          <w:lang w:eastAsia="ru-RU"/>
        </w:rPr>
        <w:drawing>
          <wp:inline distT="0" distB="0" distL="0" distR="0" wp14:anchorId="0253255B" wp14:editId="4ACCD8B1">
            <wp:extent cx="946150" cy="244475"/>
            <wp:effectExtent l="0" t="0" r="0" b="31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>,</w:t>
      </w:r>
      <w:r w:rsidR="00947EE9" w:rsidRPr="004D20D6">
        <w:tab/>
      </w:r>
      <w:r w:rsidR="00947EE9" w:rsidRPr="004D20D6">
        <w:tab/>
      </w:r>
      <w:r w:rsidR="00947EE9" w:rsidRPr="004D20D6">
        <w:tab/>
      </w:r>
      <w:r w:rsidR="00947EE9" w:rsidRPr="004D20D6">
        <w:tab/>
      </w:r>
      <w:r w:rsidR="00947EE9" w:rsidRPr="004D20D6">
        <w:tab/>
        <w:t>(4.</w:t>
      </w:r>
      <w:r w:rsidR="0054523E" w:rsidRPr="004D20D6">
        <w:t>6</w:t>
      </w:r>
      <w:r w:rsidR="00947EE9" w:rsidRPr="004D20D6">
        <w:t>)</w:t>
      </w:r>
    </w:p>
    <w:p w14:paraId="7F4B8793" w14:textId="77777777" w:rsidR="00A4517E" w:rsidRPr="004D20D6" w:rsidRDefault="00A4517E" w:rsidP="009A3E86">
      <w:pPr>
        <w:ind w:firstLine="709"/>
      </w:pPr>
    </w:p>
    <w:p w14:paraId="0F9D0652" w14:textId="29E9E178" w:rsidR="00A4517E" w:rsidRPr="004D20D6" w:rsidRDefault="00A4517E" w:rsidP="009A3E86">
      <w:pPr>
        <w:ind w:firstLine="709"/>
      </w:pPr>
      <w:proofErr w:type="gramStart"/>
      <w:r w:rsidRPr="004D20D6">
        <w:t>где</w:t>
      </w:r>
      <w:proofErr w:type="gramEnd"/>
      <w:r w:rsidRPr="004D20D6">
        <w:t xml:space="preserve"> </w:t>
      </w:r>
      <w:r w:rsidRPr="004D20D6">
        <w:rPr>
          <w:i/>
        </w:rPr>
        <w:t>а</w:t>
      </w:r>
      <w:r w:rsidRPr="004D20D6">
        <w:t xml:space="preserve"> - коэффициент </w:t>
      </w:r>
      <w:proofErr w:type="spellStart"/>
      <w:r w:rsidRPr="004D20D6">
        <w:t>пьезопроводности</w:t>
      </w:r>
      <w:proofErr w:type="spellEnd"/>
      <w:r w:rsidRPr="004D20D6">
        <w:t xml:space="preserve"> водоносного горизонта, </w:t>
      </w:r>
      <w:r w:rsidR="006C7E82" w:rsidRPr="004D20D6">
        <w:rPr>
          <w:noProof/>
          <w:lang w:eastAsia="ru-RU"/>
        </w:rPr>
        <w:t>м</w:t>
      </w:r>
      <w:r w:rsidR="006C7E82" w:rsidRPr="004D20D6">
        <w:rPr>
          <w:noProof/>
          <w:vertAlign w:val="superscript"/>
          <w:lang w:eastAsia="ru-RU"/>
        </w:rPr>
        <w:t>2</w:t>
      </w:r>
      <w:r w:rsidR="006C7E82" w:rsidRPr="004D20D6">
        <w:rPr>
          <w:noProof/>
          <w:lang w:eastAsia="ru-RU"/>
        </w:rPr>
        <w:t>/сут</w:t>
      </w:r>
      <w:r w:rsidRPr="004D20D6">
        <w:t>;</w:t>
      </w:r>
    </w:p>
    <w:p w14:paraId="16082B45" w14:textId="77777777" w:rsidR="00A4517E" w:rsidRPr="004D20D6" w:rsidRDefault="00A4517E" w:rsidP="009A3E86">
      <w:pPr>
        <w:ind w:firstLine="709"/>
      </w:pPr>
      <w:r w:rsidRPr="004D20D6">
        <w:rPr>
          <w:i/>
        </w:rPr>
        <w:t>t</w:t>
      </w:r>
      <w:r w:rsidRPr="004D20D6">
        <w:t xml:space="preserve"> - время от начала дренирования, </w:t>
      </w:r>
      <w:proofErr w:type="spellStart"/>
      <w:r w:rsidRPr="004D20D6">
        <w:t>сут</w:t>
      </w:r>
      <w:proofErr w:type="spellEnd"/>
      <w:r w:rsidRPr="004D20D6">
        <w:t>.</w:t>
      </w:r>
    </w:p>
    <w:p w14:paraId="5270A160" w14:textId="5E8D5BF7" w:rsidR="00A4517E" w:rsidRPr="004D20D6" w:rsidRDefault="00A4517E" w:rsidP="009A3E86">
      <w:pPr>
        <w:ind w:firstLine="709"/>
      </w:pPr>
      <w:r w:rsidRPr="004D20D6">
        <w:lastRenderedPageBreak/>
        <w:t xml:space="preserve">В тех случаях, когда по расчетам </w:t>
      </w:r>
      <w:r w:rsidR="002176FE" w:rsidRPr="004D20D6">
        <w:rPr>
          <w:i/>
          <w:noProof/>
          <w:lang w:eastAsia="ru-RU"/>
        </w:rPr>
        <w:t>Р</w:t>
      </w:r>
      <w:r w:rsidR="002176FE" w:rsidRPr="004D20D6">
        <w:rPr>
          <w:noProof/>
          <w:vertAlign w:val="subscript"/>
          <w:lang w:eastAsia="ru-RU"/>
        </w:rPr>
        <w:t>г</w:t>
      </w:r>
      <w:r w:rsidRPr="004D20D6">
        <w:t xml:space="preserve"> более </w:t>
      </w:r>
      <w:r w:rsidR="002176FE" w:rsidRPr="004D20D6">
        <w:rPr>
          <w:i/>
          <w:noProof/>
          <w:lang w:eastAsia="ru-RU"/>
        </w:rPr>
        <w:t>Р</w:t>
      </w:r>
      <w:r w:rsidR="002176FE" w:rsidRPr="004D20D6">
        <w:rPr>
          <w:noProof/>
          <w:vertAlign w:val="subscript"/>
          <w:lang w:eastAsia="ru-RU"/>
        </w:rPr>
        <w:t>н</w:t>
      </w:r>
      <w:r w:rsidRPr="004D20D6">
        <w:t xml:space="preserve">, в </w:t>
      </w:r>
      <w:hyperlink r:id="rId48" w:anchor="sub_358" w:history="1">
        <w:r w:rsidRPr="004D20D6">
          <w:rPr>
            <w:rStyle w:val="aff5"/>
            <w:color w:val="auto"/>
          </w:rPr>
          <w:t>формулах (</w:t>
        </w:r>
        <w:r w:rsidR="002176FE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2176FE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)</w:t>
        </w:r>
      </w:hyperlink>
      <w:r w:rsidRPr="004D20D6">
        <w:t xml:space="preserve"> и </w:t>
      </w:r>
      <w:hyperlink r:id="rId49" w:anchor="sub_359" w:history="1">
        <w:r w:rsidRPr="004D20D6">
          <w:rPr>
            <w:rStyle w:val="aff5"/>
            <w:color w:val="auto"/>
          </w:rPr>
          <w:t>(</w:t>
        </w:r>
        <w:r w:rsidR="002176FE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2176FE" w:rsidRPr="004D20D6">
          <w:rPr>
            <w:rStyle w:val="aff5"/>
            <w:color w:val="auto"/>
          </w:rPr>
          <w:t>5</w:t>
        </w:r>
        <w:r w:rsidRPr="004D20D6">
          <w:rPr>
            <w:rStyle w:val="aff5"/>
            <w:color w:val="auto"/>
          </w:rPr>
          <w:t xml:space="preserve">) </w:t>
        </w:r>
      </w:hyperlink>
      <w:r w:rsidRPr="004D20D6">
        <w:t xml:space="preserve">необходимо учитывать корректировку времени, принимая </w:t>
      </w:r>
      <w:r w:rsidRPr="004D20D6">
        <w:rPr>
          <w:i/>
        </w:rPr>
        <w:t>t</w:t>
      </w:r>
      <w:r w:rsidRPr="004D20D6">
        <w:t xml:space="preserve"> соответствующим моменту на 2 </w:t>
      </w:r>
      <w:proofErr w:type="spellStart"/>
      <w:r w:rsidRPr="004D20D6">
        <w:t>мес</w:t>
      </w:r>
      <w:proofErr w:type="spellEnd"/>
      <w:r w:rsidRPr="004D20D6">
        <w:t xml:space="preserve"> после введения крепи в работу.</w:t>
      </w:r>
    </w:p>
    <w:p w14:paraId="45EBB944" w14:textId="22DD167C" w:rsidR="00A4517E" w:rsidRPr="004D20D6" w:rsidRDefault="00A4517E" w:rsidP="009A3E86">
      <w:pPr>
        <w:ind w:firstLine="709"/>
      </w:pPr>
      <w:bookmarkStart w:id="61" w:name="sub_3600"/>
      <w:r w:rsidRPr="004D20D6">
        <w:t xml:space="preserve">Если </w:t>
      </w:r>
      <w:r w:rsidRPr="004D20D6">
        <w:rPr>
          <w:noProof/>
          <w:lang w:eastAsia="ru-RU"/>
        </w:rPr>
        <w:drawing>
          <wp:inline distT="0" distB="0" distL="0" distR="0" wp14:anchorId="5B77BE50" wp14:editId="1BCCD8B5">
            <wp:extent cx="403860" cy="59563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 менее 4, то в </w:t>
      </w:r>
      <w:hyperlink r:id="rId51" w:anchor="sub_358" w:history="1">
        <w:r w:rsidRPr="004D20D6">
          <w:rPr>
            <w:rStyle w:val="aff5"/>
            <w:color w:val="auto"/>
          </w:rPr>
          <w:t>формуле (</w:t>
        </w:r>
        <w:r w:rsidR="002176FE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2176FE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)</w:t>
        </w:r>
      </w:hyperlink>
      <w:r w:rsidRPr="004D20D6">
        <w:t xml:space="preserve"> </w:t>
      </w:r>
      <w:r w:rsidR="002176FE" w:rsidRPr="004D20D6">
        <w:rPr>
          <w:i/>
          <w:noProof/>
          <w:lang w:eastAsia="ru-RU"/>
        </w:rPr>
        <w:t>Р</w:t>
      </w:r>
      <w:r w:rsidR="002176FE" w:rsidRPr="004D20D6">
        <w:rPr>
          <w:noProof/>
          <w:vertAlign w:val="subscript"/>
          <w:lang w:eastAsia="ru-RU"/>
        </w:rPr>
        <w:t>г</w:t>
      </w:r>
      <w:r w:rsidRPr="004D20D6">
        <w:t xml:space="preserve"> равно 0, а при, </w:t>
      </w:r>
      <w:r w:rsidRPr="004D20D6">
        <w:rPr>
          <w:noProof/>
          <w:lang w:eastAsia="ru-RU"/>
        </w:rPr>
        <w:drawing>
          <wp:inline distT="0" distB="0" distL="0" distR="0" wp14:anchorId="1B7578C2" wp14:editId="04A67BA1">
            <wp:extent cx="403860" cy="59563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 более 100 - определяется из выражения</w:t>
      </w:r>
    </w:p>
    <w:bookmarkEnd w:id="61"/>
    <w:p w14:paraId="7F2F33ED" w14:textId="77777777" w:rsidR="00A4517E" w:rsidRPr="004D20D6" w:rsidRDefault="00A4517E" w:rsidP="009A3E86">
      <w:pPr>
        <w:ind w:firstLine="709"/>
      </w:pPr>
    </w:p>
    <w:p w14:paraId="50E7FD36" w14:textId="695966F0" w:rsidR="00A4517E" w:rsidRPr="004D20D6" w:rsidRDefault="00A4517E" w:rsidP="009A3E86">
      <w:pPr>
        <w:ind w:firstLine="709"/>
        <w:jc w:val="right"/>
      </w:pPr>
      <w:r w:rsidRPr="004D20D6">
        <w:rPr>
          <w:noProof/>
          <w:lang w:eastAsia="ru-RU"/>
        </w:rPr>
        <w:drawing>
          <wp:inline distT="0" distB="0" distL="0" distR="0" wp14:anchorId="01E1781B" wp14:editId="41C94228">
            <wp:extent cx="553085" cy="23368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58E" w:rsidRPr="004D20D6">
        <w:t xml:space="preserve"> </w:t>
      </w:r>
      <w:r w:rsidR="00B3358E" w:rsidRPr="004D20D6">
        <w:tab/>
      </w:r>
      <w:r w:rsidR="00B3358E" w:rsidRPr="004D20D6">
        <w:tab/>
      </w:r>
      <w:r w:rsidR="00B3358E" w:rsidRPr="004D20D6">
        <w:tab/>
      </w:r>
      <w:r w:rsidR="00B3358E" w:rsidRPr="004D20D6">
        <w:tab/>
      </w:r>
      <w:r w:rsidR="00B3358E" w:rsidRPr="004D20D6">
        <w:tab/>
        <w:t>(4.</w:t>
      </w:r>
      <w:r w:rsidR="0054523E" w:rsidRPr="004D20D6">
        <w:t>7</w:t>
      </w:r>
      <w:r w:rsidR="00B3358E" w:rsidRPr="004D20D6">
        <w:t>)</w:t>
      </w:r>
    </w:p>
    <w:p w14:paraId="6EE9F308" w14:textId="77777777" w:rsidR="00A4517E" w:rsidRPr="004D20D6" w:rsidRDefault="00A4517E" w:rsidP="009A3E86">
      <w:pPr>
        <w:ind w:firstLine="709"/>
      </w:pPr>
    </w:p>
    <w:p w14:paraId="201D61C2" w14:textId="03B0E4B1" w:rsidR="00A4517E" w:rsidRPr="004D20D6" w:rsidRDefault="00A4517E" w:rsidP="009A3E86">
      <w:pPr>
        <w:ind w:firstLine="709"/>
      </w:pPr>
      <w:r w:rsidRPr="004D20D6">
        <w:t xml:space="preserve">При расчете горизонтального давления обводненных пород в </w:t>
      </w:r>
      <w:hyperlink r:id="rId54" w:anchor="sub_349" w:history="1">
        <w:r w:rsidRPr="004D20D6">
          <w:rPr>
            <w:rStyle w:val="aff5"/>
            <w:color w:val="auto"/>
          </w:rPr>
          <w:t>формуле (</w:t>
        </w:r>
        <w:r w:rsidR="00B3358E" w:rsidRPr="004D20D6">
          <w:rPr>
            <w:rStyle w:val="aff5"/>
            <w:color w:val="auto"/>
          </w:rPr>
          <w:t>4.</w:t>
        </w:r>
        <w:r w:rsidR="0054523E" w:rsidRPr="004D20D6">
          <w:rPr>
            <w:rStyle w:val="aff5"/>
            <w:color w:val="auto"/>
          </w:rPr>
          <w:t>1</w:t>
        </w:r>
        <w:r w:rsidR="00036C4E" w:rsidRPr="004D20D6">
          <w:rPr>
            <w:rStyle w:val="aff5"/>
            <w:color w:val="auto"/>
          </w:rPr>
          <w:t>2</w:t>
        </w:r>
        <w:r w:rsidRPr="004D20D6">
          <w:rPr>
            <w:rStyle w:val="aff5"/>
            <w:color w:val="auto"/>
          </w:rPr>
          <w:t>)</w:t>
        </w:r>
        <w:r w:rsidRPr="004D20D6">
          <w:rPr>
            <w:rStyle w:val="aff5"/>
          </w:rPr>
          <w:t xml:space="preserve"> </w:t>
        </w:r>
      </w:hyperlink>
      <w:r w:rsidRPr="004D20D6">
        <w:t xml:space="preserve">вместо коэффициента </w:t>
      </w:r>
      <w:r w:rsidR="00B3358E" w:rsidRPr="004D20D6">
        <w:rPr>
          <w:noProof/>
          <w:lang w:val="en-US" w:eastAsia="ru-RU"/>
        </w:rPr>
        <w:t>n</w:t>
      </w:r>
      <w:r w:rsidR="00B3358E" w:rsidRPr="004D20D6">
        <w:rPr>
          <w:noProof/>
          <w:vertAlign w:val="subscript"/>
          <w:lang w:eastAsia="ru-RU"/>
        </w:rPr>
        <w:t>н</w:t>
      </w:r>
      <w:r w:rsidRPr="004D20D6">
        <w:t xml:space="preserve"> следует принимать коэффициент </w:t>
      </w:r>
      <w:r w:rsidRPr="004D20D6">
        <w:rPr>
          <w:noProof/>
          <w:lang w:eastAsia="ru-RU"/>
        </w:rPr>
        <w:drawing>
          <wp:inline distT="0" distB="0" distL="0" distR="0" wp14:anchorId="29DA1725" wp14:editId="2EB6AEAC">
            <wp:extent cx="170180" cy="27622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>, определяемый по формуле</w:t>
      </w:r>
    </w:p>
    <w:p w14:paraId="223C2007" w14:textId="77777777" w:rsidR="00A4517E" w:rsidRPr="004D20D6" w:rsidRDefault="00A4517E" w:rsidP="009A3E86">
      <w:pPr>
        <w:ind w:firstLine="709"/>
      </w:pPr>
    </w:p>
    <w:p w14:paraId="77A56A22" w14:textId="36230E73" w:rsidR="00A4517E" w:rsidRPr="004D20D6" w:rsidRDefault="00A4517E" w:rsidP="009A3E86">
      <w:pPr>
        <w:ind w:firstLine="709"/>
        <w:jc w:val="right"/>
      </w:pPr>
      <w:bookmarkStart w:id="62" w:name="sub_360"/>
      <w:r w:rsidRPr="004D20D6">
        <w:rPr>
          <w:noProof/>
          <w:lang w:eastAsia="ru-RU"/>
        </w:rPr>
        <w:drawing>
          <wp:inline distT="0" distB="0" distL="0" distR="0" wp14:anchorId="3157DA39" wp14:editId="125B791A">
            <wp:extent cx="2137410" cy="86106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58E" w:rsidRPr="004D20D6">
        <w:t>.</w:t>
      </w:r>
      <w:r w:rsidR="00B3358E" w:rsidRPr="004D20D6">
        <w:tab/>
      </w:r>
      <w:r w:rsidR="00B3358E" w:rsidRPr="004D20D6">
        <w:tab/>
      </w:r>
      <w:r w:rsidR="00B3358E" w:rsidRPr="004D20D6">
        <w:tab/>
      </w:r>
      <w:r w:rsidR="00B3358E" w:rsidRPr="004D20D6">
        <w:tab/>
      </w:r>
      <w:r w:rsidRPr="004D20D6">
        <w:t>(</w:t>
      </w:r>
      <w:r w:rsidR="00B3358E" w:rsidRPr="004D20D6">
        <w:t>4</w:t>
      </w:r>
      <w:r w:rsidRPr="004D20D6">
        <w:t>.</w:t>
      </w:r>
      <w:r w:rsidR="0054523E" w:rsidRPr="004D20D6">
        <w:t>8</w:t>
      </w:r>
      <w:r w:rsidRPr="004D20D6">
        <w:t>)</w:t>
      </w:r>
      <w:bookmarkEnd w:id="62"/>
    </w:p>
    <w:p w14:paraId="7B84759F" w14:textId="77777777" w:rsidR="00A4517E" w:rsidRPr="004D20D6" w:rsidRDefault="00A4517E" w:rsidP="009A3E86">
      <w:pPr>
        <w:ind w:firstLine="709"/>
      </w:pPr>
    </w:p>
    <w:p w14:paraId="46F3A61E" w14:textId="62EEBAE3" w:rsidR="00742755" w:rsidRPr="004D20D6" w:rsidRDefault="00263144" w:rsidP="009A3E86">
      <w:pPr>
        <w:ind w:firstLine="709"/>
        <w:rPr>
          <w:noProof/>
        </w:rPr>
      </w:pPr>
      <w:r w:rsidRPr="004D20D6">
        <w:rPr>
          <w:noProof/>
        </w:rPr>
        <w:t xml:space="preserve">4.1.3 </w:t>
      </w:r>
      <w:r w:rsidR="00E3740E" w:rsidRPr="004D20D6">
        <w:rPr>
          <w:noProof/>
        </w:rPr>
        <w:t xml:space="preserve">Наибольшую суммарную дополнительную нагрузку </w:t>
      </w:r>
      <w:r w:rsidR="00E3740E" w:rsidRPr="004D20D6">
        <w:rPr>
          <w:i/>
          <w:noProof/>
        </w:rPr>
        <w:t>Р</w:t>
      </w:r>
      <w:r w:rsidR="00E3740E" w:rsidRPr="004D20D6">
        <w:rPr>
          <w:noProof/>
          <w:vertAlign w:val="subscript"/>
        </w:rPr>
        <w:t>ф</w:t>
      </w:r>
      <w:r w:rsidR="00E3740E" w:rsidRPr="004D20D6">
        <w:rPr>
          <w:noProof/>
        </w:rPr>
        <w:t xml:space="preserve"> определяют графически как максимальную при суммировании эпюр пригрузок от каждого из зданий (сооружений), расположенных на поверхности с одной стороны от ствола на расстоянии от его контура не более 5 </w:t>
      </w:r>
      <w:r w:rsidR="00E3740E" w:rsidRPr="004D20D6">
        <w:rPr>
          <w:i/>
          <w:noProof/>
          <w:lang w:val="en-US"/>
        </w:rPr>
        <w:t>r</w:t>
      </w:r>
      <w:r w:rsidR="00E3740E" w:rsidRPr="004D20D6">
        <w:rPr>
          <w:noProof/>
          <w:vertAlign w:val="subscript"/>
        </w:rPr>
        <w:t>0</w:t>
      </w:r>
      <w:r w:rsidR="00E3740E" w:rsidRPr="004D20D6">
        <w:rPr>
          <w:noProof/>
        </w:rPr>
        <w:t xml:space="preserve"> (</w:t>
      </w:r>
      <w:r w:rsidR="00E3740E" w:rsidRPr="004D20D6">
        <w:rPr>
          <w:i/>
          <w:noProof/>
          <w:lang w:val="en-US"/>
        </w:rPr>
        <w:t>r</w:t>
      </w:r>
      <w:r w:rsidR="00E3740E" w:rsidRPr="004D20D6">
        <w:rPr>
          <w:noProof/>
          <w:vertAlign w:val="subscript"/>
        </w:rPr>
        <w:t xml:space="preserve">0 </w:t>
      </w:r>
      <w:r w:rsidR="00742755" w:rsidRPr="004D20D6">
        <w:rPr>
          <w:noProof/>
        </w:rPr>
        <w:t>- радиус ствола в свету, м).</w:t>
      </w:r>
    </w:p>
    <w:p w14:paraId="57260584" w14:textId="06F6D91B" w:rsidR="00E3740E" w:rsidRPr="004D20D6" w:rsidRDefault="00E3740E" w:rsidP="009A3E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rPr>
          <w:noProof/>
        </w:rPr>
        <w:t xml:space="preserve">Пригрузки от зданий (сооружений), отстоящих от контура ствола на расстояние более 5 </w:t>
      </w:r>
      <w:r w:rsidRPr="004D20D6">
        <w:rPr>
          <w:i/>
          <w:noProof/>
          <w:lang w:val="en-US"/>
        </w:rPr>
        <w:t>r</w:t>
      </w:r>
      <w:r w:rsidRPr="004D20D6">
        <w:rPr>
          <w:noProof/>
          <w:vertAlign w:val="subscript"/>
        </w:rPr>
        <w:t>0</w:t>
      </w:r>
      <w:r w:rsidRPr="004D20D6">
        <w:rPr>
          <w:noProof/>
        </w:rPr>
        <w:t>, не учитываются ввиду их малой значимости.</w:t>
      </w:r>
    </w:p>
    <w:p w14:paraId="68AE7E8E" w14:textId="77777777" w:rsidR="00E3740E" w:rsidRPr="004D20D6" w:rsidRDefault="00E3740E" w:rsidP="009A3E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rPr>
          <w:noProof/>
        </w:rPr>
        <w:t xml:space="preserve">Эпюра пригрузки от каждого здания (сооружения), расположенных ближе к стволу, строится исходя из наибольшего значения этой пригрузки </w:t>
      </w:r>
      <w:r w:rsidRPr="004D20D6">
        <w:rPr>
          <w:i/>
          <w:noProof/>
        </w:rPr>
        <w:t>Р</w:t>
      </w:r>
      <w:r w:rsidRPr="004D20D6">
        <w:rPr>
          <w:noProof/>
          <w:vertAlign w:val="subscript"/>
        </w:rPr>
        <w:t>ф</w:t>
      </w:r>
      <w:r w:rsidRPr="004D20D6">
        <w:rPr>
          <w:i/>
          <w:noProof/>
          <w:vertAlign w:val="subscript"/>
          <w:lang w:val="en-US"/>
        </w:rPr>
        <w:t>i</w:t>
      </w:r>
      <w:r w:rsidRPr="004D20D6">
        <w:rPr>
          <w:noProof/>
        </w:rPr>
        <w:t>, определяемой зависимостью:</w:t>
      </w:r>
    </w:p>
    <w:p w14:paraId="0939F31E" w14:textId="4381012E" w:rsidR="00E3740E" w:rsidRPr="004D20D6" w:rsidRDefault="00742755" w:rsidP="009A3E86">
      <w:pPr>
        <w:widowControl w:val="0"/>
        <w:overflowPunct w:val="0"/>
        <w:autoSpaceDE w:val="0"/>
        <w:autoSpaceDN w:val="0"/>
        <w:adjustRightInd w:val="0"/>
        <w:ind w:firstLine="709"/>
        <w:jc w:val="right"/>
        <w:textAlignment w:val="baseline"/>
      </w:pPr>
      <w:r w:rsidRPr="004D20D6">
        <w:rPr>
          <w:noProof/>
          <w:lang w:eastAsia="ru-RU"/>
        </w:rPr>
        <w:drawing>
          <wp:inline distT="0" distB="0" distL="0" distR="0" wp14:anchorId="40CA7B23" wp14:editId="56AD9BF2">
            <wp:extent cx="3636645" cy="7867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40E" w:rsidRPr="004D20D6">
        <w:t>,                   (</w:t>
      </w:r>
      <w:r w:rsidR="00E85B50" w:rsidRPr="004D20D6">
        <w:t>4.</w:t>
      </w:r>
      <w:r w:rsidR="00036C4E" w:rsidRPr="004D20D6">
        <w:t>9</w:t>
      </w:r>
      <w:r w:rsidR="00E3740E" w:rsidRPr="004D20D6">
        <w:t>)</w:t>
      </w:r>
    </w:p>
    <w:p w14:paraId="102CFAFD" w14:textId="66A2ACC2" w:rsidR="00EB27C1" w:rsidRPr="004D20D6" w:rsidRDefault="00EB27C1" w:rsidP="009A3E86">
      <w:pPr>
        <w:ind w:firstLine="709"/>
      </w:pPr>
      <w:r w:rsidRPr="004D20D6">
        <w:t xml:space="preserve">где </w:t>
      </w:r>
      <w:r w:rsidR="00EF57A7" w:rsidRPr="004D20D6">
        <w:rPr>
          <w:i/>
          <w:noProof/>
          <w:lang w:val="en-US" w:eastAsia="ru-RU"/>
        </w:rPr>
        <w:t>Q</w:t>
      </w:r>
      <w:r w:rsidR="00EF57A7" w:rsidRPr="004D20D6">
        <w:rPr>
          <w:noProof/>
          <w:vertAlign w:val="subscript"/>
          <w:lang w:val="en-US" w:eastAsia="ru-RU"/>
        </w:rPr>
        <w:t>i</w:t>
      </w:r>
      <w:r w:rsidRPr="004D20D6">
        <w:t xml:space="preserve"> - масса здания (сооружения), Н (тс);</w:t>
      </w:r>
    </w:p>
    <w:p w14:paraId="28A56ABE" w14:textId="3AA2094F" w:rsidR="00EB27C1" w:rsidRPr="004D20D6" w:rsidRDefault="00EF57A7" w:rsidP="009A3E86">
      <w:pPr>
        <w:ind w:firstLine="709"/>
      </w:pPr>
      <w:r w:rsidRPr="004D20D6">
        <w:rPr>
          <w:i/>
          <w:noProof/>
          <w:lang w:val="en-US"/>
        </w:rPr>
        <w:t>r</w:t>
      </w:r>
      <w:r w:rsidRPr="004D20D6">
        <w:rPr>
          <w:noProof/>
          <w:vertAlign w:val="subscript"/>
        </w:rPr>
        <w:t>0</w:t>
      </w:r>
      <w:r w:rsidR="00EB27C1" w:rsidRPr="004D20D6">
        <w:t xml:space="preserve"> - радиус ствола в свету, м;</w:t>
      </w:r>
    </w:p>
    <w:p w14:paraId="6CFCC2A7" w14:textId="5E656821" w:rsidR="00EB27C1" w:rsidRPr="004D20D6" w:rsidRDefault="00C12C76" w:rsidP="009A3E86">
      <w:pPr>
        <w:ind w:firstLine="709"/>
      </w:pPr>
      <w:r w:rsidRPr="004D20D6">
        <w:rPr>
          <w:i/>
          <w:noProof/>
          <w:lang w:val="en-US" w:eastAsia="ru-RU"/>
        </w:rPr>
        <w:t>l</w:t>
      </w:r>
      <w:r w:rsidRPr="004D20D6">
        <w:rPr>
          <w:noProof/>
          <w:vertAlign w:val="subscript"/>
          <w:lang w:val="en-US" w:eastAsia="ru-RU"/>
        </w:rPr>
        <w:t>i</w:t>
      </w:r>
      <w:r w:rsidR="00EB27C1" w:rsidRPr="004D20D6">
        <w:t xml:space="preserve"> - расстояние от контура сечения ствола до наиболее удаленной точки по длине здания (сооружения), м;</w:t>
      </w:r>
    </w:p>
    <w:p w14:paraId="37C47362" w14:textId="300C7344" w:rsidR="00EB27C1" w:rsidRPr="004D20D6" w:rsidRDefault="00C12C76" w:rsidP="009A3E86">
      <w:pPr>
        <w:ind w:firstLine="709"/>
      </w:pPr>
      <w:r w:rsidRPr="004D20D6">
        <w:rPr>
          <w:i/>
          <w:noProof/>
          <w:lang w:val="en-US" w:eastAsia="ru-RU"/>
        </w:rPr>
        <w:t>b</w:t>
      </w:r>
      <w:r w:rsidRPr="004D20D6">
        <w:rPr>
          <w:noProof/>
          <w:vertAlign w:val="subscript"/>
          <w:lang w:val="en-US" w:eastAsia="ru-RU"/>
        </w:rPr>
        <w:t>i</w:t>
      </w:r>
      <w:r w:rsidR="00EB27C1" w:rsidRPr="004D20D6">
        <w:t xml:space="preserve"> - тангенциальный размер (по ширине) здания (сооружения), м;</w:t>
      </w:r>
    </w:p>
    <w:p w14:paraId="068B540A" w14:textId="77777777" w:rsidR="00EB27C1" w:rsidRPr="004D20D6" w:rsidRDefault="00EB27C1" w:rsidP="009A3E86">
      <w:pPr>
        <w:ind w:firstLine="709"/>
      </w:pPr>
      <w:r w:rsidRPr="004D20D6">
        <w:rPr>
          <w:i/>
        </w:rPr>
        <w:t>Н</w:t>
      </w:r>
      <w:r w:rsidRPr="004D20D6">
        <w:t xml:space="preserve"> - глубина рассматриваемого участка ствола от поверхности, м;</w:t>
      </w:r>
    </w:p>
    <w:p w14:paraId="2A23CA84" w14:textId="1DE3412F" w:rsidR="00EB27C1" w:rsidRPr="004D20D6" w:rsidRDefault="00C12C76" w:rsidP="009A3E86">
      <w:pPr>
        <w:ind w:firstLine="709"/>
      </w:pPr>
      <w:r w:rsidRPr="004D20D6">
        <w:rPr>
          <w:noProof/>
          <w:lang w:eastAsia="ru-RU"/>
        </w:rPr>
        <w:t>ψ</w:t>
      </w:r>
      <w:r w:rsidR="00EB27C1" w:rsidRPr="004D20D6">
        <w:t xml:space="preserve"> - безразмерный коэффициент, определяемый по </w:t>
      </w:r>
      <w:hyperlink r:id="rId58" w:anchor="sub_340" w:history="1">
        <w:r w:rsidR="00EB27C1" w:rsidRPr="002F27A0">
          <w:rPr>
            <w:bCs/>
          </w:rPr>
          <w:t xml:space="preserve">формуле </w:t>
        </w:r>
        <w:r w:rsidR="00E85B50" w:rsidRPr="002F27A0">
          <w:rPr>
            <w:bCs/>
          </w:rPr>
          <w:t>4.3</w:t>
        </w:r>
        <w:r w:rsidR="00EB27C1" w:rsidRPr="002F27A0">
          <w:rPr>
            <w:bCs/>
          </w:rPr>
          <w:t>.</w:t>
        </w:r>
      </w:hyperlink>
    </w:p>
    <w:p w14:paraId="0FC8F043" w14:textId="77777777" w:rsidR="00A24DAB" w:rsidRPr="004D20D6" w:rsidRDefault="00A24DAB" w:rsidP="009A3E86">
      <w:pPr>
        <w:ind w:firstLine="709"/>
      </w:pPr>
    </w:p>
    <w:p w14:paraId="52624166" w14:textId="77A73559" w:rsidR="00E3740E" w:rsidRPr="004D20D6" w:rsidRDefault="00A24DAB" w:rsidP="009A3E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noProof/>
        </w:rPr>
      </w:pPr>
      <w:r w:rsidRPr="004D20D6">
        <w:rPr>
          <w:noProof/>
        </w:rPr>
        <w:t xml:space="preserve">4.1.4 </w:t>
      </w:r>
      <w:r w:rsidR="009C5C5C" w:rsidRPr="004D20D6">
        <w:t xml:space="preserve">Максимальную суммарную </w:t>
      </w:r>
      <w:proofErr w:type="spellStart"/>
      <w:r w:rsidR="009C5C5C" w:rsidRPr="004D20D6">
        <w:t>пригрузку</w:t>
      </w:r>
      <w:proofErr w:type="spellEnd"/>
      <w:r w:rsidR="009C5C5C" w:rsidRPr="004D20D6">
        <w:t xml:space="preserve"> от группы зданий (сооружений) </w:t>
      </w:r>
      <w:r w:rsidR="009C5C5C" w:rsidRPr="004D20D6">
        <w:rPr>
          <w:i/>
          <w:noProof/>
          <w:lang w:val="en-US" w:eastAsia="ru-RU"/>
        </w:rPr>
        <w:t>P</w:t>
      </w:r>
      <w:r w:rsidR="009C5C5C" w:rsidRPr="004D20D6">
        <w:rPr>
          <w:noProof/>
          <w:vertAlign w:val="subscript"/>
          <w:lang w:eastAsia="ru-RU"/>
        </w:rPr>
        <w:t>ф макс</w:t>
      </w:r>
      <w:r w:rsidR="009C5C5C" w:rsidRPr="004D20D6">
        <w:t xml:space="preserve"> определяют по формуле</w:t>
      </w:r>
      <w:r w:rsidR="0076103C" w:rsidRPr="004D20D6">
        <w:t>:</w:t>
      </w:r>
    </w:p>
    <w:p w14:paraId="1E73C85D" w14:textId="1EF389AC" w:rsidR="00E3740E" w:rsidRPr="004D20D6" w:rsidRDefault="0076103C" w:rsidP="009A3E86">
      <w:pPr>
        <w:widowControl w:val="0"/>
        <w:overflowPunct w:val="0"/>
        <w:autoSpaceDE w:val="0"/>
        <w:autoSpaceDN w:val="0"/>
        <w:adjustRightInd w:val="0"/>
        <w:ind w:firstLine="709"/>
        <w:jc w:val="right"/>
        <w:textAlignment w:val="baseline"/>
      </w:pPr>
      <w:r w:rsidRPr="004D20D6">
        <w:rPr>
          <w:noProof/>
          <w:lang w:eastAsia="ru-RU"/>
        </w:rPr>
        <w:lastRenderedPageBreak/>
        <w:drawing>
          <wp:inline distT="0" distB="0" distL="0" distR="0" wp14:anchorId="120DC1BE" wp14:editId="5D37832C">
            <wp:extent cx="3540760" cy="297815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40E" w:rsidRPr="004D20D6">
        <w:t>,                      (</w:t>
      </w:r>
      <w:r w:rsidR="008D2299" w:rsidRPr="004D20D6">
        <w:t>4.</w:t>
      </w:r>
      <w:r w:rsidR="00036C4E" w:rsidRPr="004D20D6">
        <w:t>10</w:t>
      </w:r>
      <w:r w:rsidR="00E3740E" w:rsidRPr="004D20D6">
        <w:t>)</w:t>
      </w:r>
    </w:p>
    <w:p w14:paraId="260C1369" w14:textId="5F96208F" w:rsidR="006A1A84" w:rsidRPr="002F27A0" w:rsidRDefault="006A1A84" w:rsidP="009A3E86">
      <w:pPr>
        <w:ind w:firstLine="709"/>
        <w:rPr>
          <w:b/>
        </w:rPr>
      </w:pPr>
      <w:r w:rsidRPr="004D20D6">
        <w:t xml:space="preserve">где </w:t>
      </w:r>
      <w:r w:rsidR="003E6392" w:rsidRPr="004D20D6">
        <w:rPr>
          <w:i/>
          <w:noProof/>
          <w:lang w:eastAsia="ru-RU"/>
        </w:rPr>
        <w:t>Р</w:t>
      </w:r>
      <w:r w:rsidR="003E6392" w:rsidRPr="004D20D6">
        <w:rPr>
          <w:noProof/>
          <w:vertAlign w:val="subscript"/>
          <w:lang w:eastAsia="ru-RU"/>
        </w:rPr>
        <w:t>ф1,2,…</w:t>
      </w:r>
      <w:r w:rsidRPr="004D20D6">
        <w:t xml:space="preserve"> - </w:t>
      </w:r>
      <w:proofErr w:type="spellStart"/>
      <w:r w:rsidRPr="004D20D6">
        <w:t>пригрузка</w:t>
      </w:r>
      <w:proofErr w:type="spellEnd"/>
      <w:r w:rsidRPr="004D20D6">
        <w:t xml:space="preserve"> от здания (сооружения), МПа (</w:t>
      </w:r>
      <w:r w:rsidRPr="004D20D6">
        <w:rPr>
          <w:noProof/>
          <w:lang w:eastAsia="ru-RU"/>
        </w:rPr>
        <w:drawing>
          <wp:inline distT="0" distB="0" distL="0" distR="0" wp14:anchorId="23E8131B" wp14:editId="6E95AFA5">
            <wp:extent cx="414655" cy="2444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 xml:space="preserve">), определяемая по </w:t>
      </w:r>
      <w:hyperlink r:id="rId61" w:anchor="sub_341" w:history="1">
        <w:r w:rsidR="003E6392" w:rsidRPr="002F27A0">
          <w:rPr>
            <w:rStyle w:val="aff5"/>
            <w:b w:val="0"/>
            <w:color w:val="auto"/>
          </w:rPr>
          <w:t>формуле 4.</w:t>
        </w:r>
        <w:r w:rsidR="00036C4E" w:rsidRPr="002F27A0">
          <w:rPr>
            <w:rStyle w:val="aff5"/>
            <w:b w:val="0"/>
            <w:color w:val="auto"/>
          </w:rPr>
          <w:t>9</w:t>
        </w:r>
      </w:hyperlink>
      <w:r w:rsidRPr="002F27A0">
        <w:rPr>
          <w:b/>
        </w:rPr>
        <w:t>;</w:t>
      </w:r>
    </w:p>
    <w:p w14:paraId="385169CD" w14:textId="14EDC01E" w:rsidR="006A1A84" w:rsidRPr="004D20D6" w:rsidRDefault="00FF666A" w:rsidP="009A3E86">
      <w:pPr>
        <w:ind w:firstLine="709"/>
      </w:pPr>
      <w:r w:rsidRPr="002F27A0">
        <w:rPr>
          <w:noProof/>
          <w:lang w:eastAsia="ru-RU"/>
        </w:rPr>
        <w:t>θ</w:t>
      </w:r>
      <w:r w:rsidR="002F27A0" w:rsidRPr="002F27A0">
        <w:t xml:space="preserve"> - угол</w:t>
      </w:r>
      <w:r w:rsidR="002F27A0" w:rsidRPr="002F27A0">
        <w:rPr>
          <w:b/>
        </w:rPr>
        <w:t xml:space="preserve"> (</w:t>
      </w:r>
      <w:hyperlink r:id="rId62" w:anchor="sub_343" w:history="1">
        <w:r w:rsidR="006A1A84" w:rsidRPr="002F27A0">
          <w:rPr>
            <w:rStyle w:val="aff5"/>
            <w:b w:val="0"/>
            <w:color w:val="auto"/>
          </w:rPr>
          <w:t>рис</w:t>
        </w:r>
        <w:r w:rsidR="002F27A0" w:rsidRPr="002F27A0">
          <w:rPr>
            <w:rStyle w:val="aff5"/>
            <w:b w:val="0"/>
            <w:color w:val="auto"/>
          </w:rPr>
          <w:t>.</w:t>
        </w:r>
        <w:r w:rsidR="006A1A84" w:rsidRPr="002F27A0">
          <w:rPr>
            <w:rStyle w:val="aff5"/>
            <w:b w:val="0"/>
            <w:color w:val="auto"/>
          </w:rPr>
          <w:t xml:space="preserve"> </w:t>
        </w:r>
        <w:r w:rsidRPr="002F27A0">
          <w:rPr>
            <w:rStyle w:val="aff5"/>
            <w:b w:val="0"/>
            <w:color w:val="auto"/>
          </w:rPr>
          <w:t>4</w:t>
        </w:r>
        <w:r w:rsidR="006A1A84" w:rsidRPr="002F27A0">
          <w:rPr>
            <w:rStyle w:val="aff5"/>
            <w:b w:val="0"/>
            <w:color w:val="auto"/>
          </w:rPr>
          <w:t>.1</w:t>
        </w:r>
      </w:hyperlink>
      <w:r w:rsidR="006A1A84" w:rsidRPr="002F27A0">
        <w:rPr>
          <w:b/>
        </w:rPr>
        <w:t>),</w:t>
      </w:r>
      <w:r w:rsidR="006A1A84" w:rsidRPr="004D20D6">
        <w:t xml:space="preserve"> заключенный между радиусом, проходящим через центр тяжести здания (сооружения) </w:t>
      </w:r>
      <w:r w:rsidR="00CA4903" w:rsidRPr="004D20D6">
        <w:t>№</w:t>
      </w:r>
      <w:r w:rsidR="006A1A84" w:rsidRPr="004D20D6">
        <w:t>1, и линией приложения максимальной суммарной нагрузки, град, определяемый по формуле</w:t>
      </w:r>
    </w:p>
    <w:p w14:paraId="05520653" w14:textId="334447F7" w:rsidR="00E3740E" w:rsidRPr="004D20D6" w:rsidRDefault="00CA4903" w:rsidP="009A3E86">
      <w:pPr>
        <w:widowControl w:val="0"/>
        <w:overflowPunct w:val="0"/>
        <w:autoSpaceDE w:val="0"/>
        <w:autoSpaceDN w:val="0"/>
        <w:adjustRightInd w:val="0"/>
        <w:ind w:firstLine="709"/>
        <w:jc w:val="right"/>
        <w:textAlignment w:val="baseline"/>
      </w:pPr>
      <w:r w:rsidRPr="004D20D6">
        <w:rPr>
          <w:noProof/>
          <w:lang w:eastAsia="ru-RU"/>
        </w:rPr>
        <w:drawing>
          <wp:inline distT="0" distB="0" distL="0" distR="0" wp14:anchorId="362AE463" wp14:editId="132938F8">
            <wp:extent cx="2169160" cy="107378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40E" w:rsidRPr="004D20D6">
        <w:t>,                                    (</w:t>
      </w:r>
      <w:r w:rsidR="008D2299" w:rsidRPr="004D20D6">
        <w:t>4.</w:t>
      </w:r>
      <w:r w:rsidR="00036C4E" w:rsidRPr="004D20D6">
        <w:t>11</w:t>
      </w:r>
      <w:r w:rsidR="00E3740E" w:rsidRPr="004D20D6">
        <w:t>)</w:t>
      </w:r>
    </w:p>
    <w:p w14:paraId="36C949FC" w14:textId="398CF167" w:rsidR="00E3740E" w:rsidRPr="004D20D6" w:rsidRDefault="00E3740E" w:rsidP="009A3E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  <w:r w:rsidRPr="004D20D6">
        <w:sym w:font="Symbol" w:char="F071"/>
      </w:r>
      <w:proofErr w:type="spellStart"/>
      <w:r w:rsidRPr="004D20D6">
        <w:rPr>
          <w:i/>
          <w:vertAlign w:val="subscript"/>
          <w:lang w:val="en-US"/>
        </w:rPr>
        <w:t>i</w:t>
      </w:r>
      <w:proofErr w:type="spellEnd"/>
      <w:r w:rsidRPr="004D20D6">
        <w:t xml:space="preserve"> – угол между радиусами, проходящими между центрами сооружений №1 и №</w:t>
      </w:r>
      <w:proofErr w:type="spellStart"/>
      <w:r w:rsidRPr="004D20D6">
        <w:rPr>
          <w:i/>
          <w:lang w:val="en-US"/>
        </w:rPr>
        <w:t>i</w:t>
      </w:r>
      <w:proofErr w:type="spellEnd"/>
      <w:r w:rsidR="00CA4903" w:rsidRPr="004D20D6">
        <w:t>,</w:t>
      </w:r>
      <w:r w:rsidRPr="004D20D6">
        <w:t xml:space="preserve"> </w:t>
      </w:r>
      <w:r w:rsidR="00CA4903" w:rsidRPr="004D20D6">
        <w:t xml:space="preserve">град </w:t>
      </w:r>
      <w:r w:rsidRPr="004D20D6">
        <w:t xml:space="preserve">(рис. </w:t>
      </w:r>
      <w:r w:rsidR="00CA4903" w:rsidRPr="004D20D6">
        <w:t>4.</w:t>
      </w:r>
      <w:r w:rsidRPr="004D20D6">
        <w:t>1).</w:t>
      </w:r>
    </w:p>
    <w:p w14:paraId="56023129" w14:textId="4F2439DF" w:rsidR="00D519A6" w:rsidRPr="004D20D6" w:rsidRDefault="00D519A6" w:rsidP="009A3E86">
      <w:pPr>
        <w:ind w:firstLine="709"/>
      </w:pPr>
      <w:r w:rsidRPr="004D20D6">
        <w:t xml:space="preserve">Начало отсчета угла </w:t>
      </w:r>
      <w:r w:rsidRPr="004D20D6">
        <w:sym w:font="Symbol" w:char="F071"/>
      </w:r>
      <w:proofErr w:type="spellStart"/>
      <w:r w:rsidRPr="004D20D6">
        <w:rPr>
          <w:i/>
          <w:vertAlign w:val="subscript"/>
          <w:lang w:val="en-US"/>
        </w:rPr>
        <w:t>i</w:t>
      </w:r>
      <w:proofErr w:type="spellEnd"/>
      <w:r w:rsidRPr="004D20D6">
        <w:t xml:space="preserve"> помещается по радиусу, проходящему через центр тяжести здания (сооружения) №1, условно принятого расположенным внизу генплана с последующей нумерацией зданий (сооружений) по вертикали.</w:t>
      </w:r>
    </w:p>
    <w:p w14:paraId="6F15C4F2" w14:textId="77777777" w:rsidR="00D519A6" w:rsidRPr="004D20D6" w:rsidRDefault="00D519A6" w:rsidP="009A3E86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</w:pPr>
    </w:p>
    <w:p w14:paraId="63282C59" w14:textId="49F3F0EB" w:rsidR="00E3740E" w:rsidRPr="004D20D6" w:rsidRDefault="00C57EB6" w:rsidP="009A3E86">
      <w:pPr>
        <w:widowControl w:val="0"/>
        <w:overflowPunct w:val="0"/>
        <w:autoSpaceDE w:val="0"/>
        <w:autoSpaceDN w:val="0"/>
        <w:adjustRightInd w:val="0"/>
        <w:ind w:firstLine="709"/>
        <w:jc w:val="center"/>
        <w:textAlignment w:val="baseline"/>
      </w:pPr>
      <w:r w:rsidRPr="004D20D6">
        <w:rPr>
          <w:noProof/>
          <w:lang w:eastAsia="ru-RU"/>
        </w:rPr>
        <w:drawing>
          <wp:inline distT="0" distB="0" distL="0" distR="0" wp14:anchorId="6ECC479A" wp14:editId="7B79B31F">
            <wp:extent cx="4018665" cy="4391025"/>
            <wp:effectExtent l="0" t="0" r="1270" b="0"/>
            <wp:docPr id="141" name="Рисунок 141" descr="C:\Users\Timur\Downloads\Этот компьютер-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C:\Users\Timur\Downloads\Этот компьютер-Модел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9" t="16269" r="5861" b="17195"/>
                    <a:stretch/>
                  </pic:blipFill>
                  <pic:spPr bwMode="auto">
                    <a:xfrm>
                      <a:off x="0" y="0"/>
                      <a:ext cx="4020801" cy="43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A5070" w14:textId="50737C90" w:rsidR="00E3740E" w:rsidRPr="004D20D6" w:rsidRDefault="00E3740E" w:rsidP="009A3E86">
      <w:pPr>
        <w:widowControl w:val="0"/>
        <w:overflowPunct w:val="0"/>
        <w:autoSpaceDE w:val="0"/>
        <w:autoSpaceDN w:val="0"/>
        <w:adjustRightInd w:val="0"/>
        <w:ind w:firstLine="709"/>
        <w:jc w:val="center"/>
        <w:textAlignment w:val="baseline"/>
      </w:pPr>
      <w:r w:rsidRPr="004D20D6">
        <w:t xml:space="preserve">Рисунок </w:t>
      </w:r>
      <w:r w:rsidR="00FF666A" w:rsidRPr="004D20D6">
        <w:t>4.</w:t>
      </w:r>
      <w:r w:rsidRPr="004D20D6">
        <w:t xml:space="preserve">1 – Схема к расчету </w:t>
      </w:r>
      <w:proofErr w:type="spellStart"/>
      <w:r w:rsidRPr="004D20D6">
        <w:t>пригрузок</w:t>
      </w:r>
      <w:proofErr w:type="spellEnd"/>
      <w:r w:rsidRPr="004D20D6">
        <w:t xml:space="preserve"> от </w:t>
      </w:r>
      <w:r w:rsidR="0025007D" w:rsidRPr="004D20D6">
        <w:t>зданий (</w:t>
      </w:r>
      <w:r w:rsidRPr="004D20D6">
        <w:t>сооружений</w:t>
      </w:r>
      <w:r w:rsidR="0025007D" w:rsidRPr="004D20D6">
        <w:t>)</w:t>
      </w:r>
      <w:r w:rsidRPr="004D20D6">
        <w:t>, расположенных на поверхности вблизи от ствола</w:t>
      </w:r>
    </w:p>
    <w:p w14:paraId="0BF49107" w14:textId="0BD5E851" w:rsidR="00FB1B85" w:rsidRPr="004D20D6" w:rsidRDefault="00FB1B85" w:rsidP="0062261E">
      <w:pPr>
        <w:pStyle w:val="1"/>
        <w:numPr>
          <w:ilvl w:val="1"/>
          <w:numId w:val="10"/>
        </w:numPr>
        <w:ind w:left="0" w:firstLine="709"/>
        <w:rPr>
          <w:rFonts w:eastAsia="Calibri"/>
        </w:rPr>
      </w:pPr>
      <w:bookmarkStart w:id="63" w:name="_Toc134700216"/>
      <w:r w:rsidRPr="004D20D6">
        <w:rPr>
          <w:rFonts w:eastAsia="Calibri"/>
        </w:rPr>
        <w:lastRenderedPageBreak/>
        <w:t>Протяжённый участ</w:t>
      </w:r>
      <w:r w:rsidR="006D1317" w:rsidRPr="004D20D6">
        <w:rPr>
          <w:rFonts w:eastAsia="Calibri"/>
        </w:rPr>
        <w:t>ок</w:t>
      </w:r>
      <w:r w:rsidRPr="004D20D6">
        <w:rPr>
          <w:rFonts w:eastAsia="Calibri"/>
        </w:rPr>
        <w:t xml:space="preserve"> ствола</w:t>
      </w:r>
      <w:bookmarkEnd w:id="63"/>
    </w:p>
    <w:p w14:paraId="4B258C0E" w14:textId="0465120B" w:rsidR="000835CB" w:rsidRPr="004D20D6" w:rsidRDefault="000835CB" w:rsidP="009A3E86">
      <w:pPr>
        <w:ind w:firstLine="709"/>
      </w:pPr>
      <w:r w:rsidRPr="004D20D6">
        <w:t xml:space="preserve">4.2.1 Расчетное горизонтальное (радиальное) давление пород </w:t>
      </w:r>
      <w:r w:rsidRPr="004D20D6">
        <w:rPr>
          <w:i/>
          <w:noProof/>
          <w:lang w:eastAsia="ru-RU"/>
        </w:rPr>
        <w:t>Р</w:t>
      </w:r>
      <w:r w:rsidRPr="004D20D6">
        <w:rPr>
          <w:noProof/>
          <w:vertAlign w:val="subscript"/>
          <w:lang w:eastAsia="ru-RU"/>
        </w:rPr>
        <w:t>п</w:t>
      </w:r>
      <w:r w:rsidRPr="004D20D6">
        <w:t>, МПа (</w:t>
      </w:r>
      <w:r w:rsidRPr="004D20D6">
        <w:rPr>
          <w:noProof/>
          <w:lang w:eastAsia="ru-RU"/>
        </w:rPr>
        <w:t>тс/м</w:t>
      </w:r>
      <w:r w:rsidRPr="004D20D6">
        <w:rPr>
          <w:noProof/>
          <w:vertAlign w:val="superscript"/>
          <w:lang w:eastAsia="ru-RU"/>
        </w:rPr>
        <w:t>2</w:t>
      </w:r>
      <w:r w:rsidRPr="004D20D6">
        <w:t>), на крепь протяженной части вертикальной выработки при отсутствии влияния горизонтальных деформаций от воздействия очистных работ выполняют по формуле</w:t>
      </w:r>
    </w:p>
    <w:p w14:paraId="7A7AD105" w14:textId="77777777" w:rsidR="000835CB" w:rsidRPr="004D20D6" w:rsidRDefault="000835CB" w:rsidP="009A3E86">
      <w:pPr>
        <w:ind w:firstLine="709"/>
      </w:pPr>
    </w:p>
    <w:p w14:paraId="54B1A826" w14:textId="531846DE" w:rsidR="000835CB" w:rsidRPr="004D20D6" w:rsidRDefault="000835CB" w:rsidP="009A3E86">
      <w:pPr>
        <w:ind w:firstLine="709"/>
        <w:jc w:val="right"/>
      </w:pPr>
      <w:bookmarkStart w:id="64" w:name="sub_349"/>
      <w:r w:rsidRPr="004D20D6">
        <w:rPr>
          <w:noProof/>
          <w:lang w:eastAsia="ru-RU"/>
        </w:rPr>
        <w:drawing>
          <wp:inline distT="0" distB="0" distL="0" distR="0" wp14:anchorId="3760647A" wp14:editId="220F2C4D">
            <wp:extent cx="1924685" cy="297815"/>
            <wp:effectExtent l="0" t="0" r="0" b="698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>,</w:t>
      </w:r>
      <w:r w:rsidRPr="004D20D6">
        <w:tab/>
      </w:r>
      <w:r w:rsidRPr="004D20D6">
        <w:tab/>
      </w:r>
      <w:r w:rsidRPr="004D20D6">
        <w:tab/>
      </w:r>
      <w:r w:rsidRPr="004D20D6">
        <w:tab/>
        <w:t>(4.</w:t>
      </w:r>
      <w:r w:rsidR="0054523E" w:rsidRPr="004D20D6">
        <w:t>1</w:t>
      </w:r>
      <w:r w:rsidR="00036C4E" w:rsidRPr="004D20D6">
        <w:t>2</w:t>
      </w:r>
      <w:r w:rsidRPr="004D20D6">
        <w:t>)</w:t>
      </w:r>
    </w:p>
    <w:bookmarkEnd w:id="64"/>
    <w:p w14:paraId="3E8C930B" w14:textId="77777777" w:rsidR="000835CB" w:rsidRPr="004D20D6" w:rsidRDefault="000835CB" w:rsidP="009A3E86">
      <w:pPr>
        <w:ind w:firstLine="709"/>
      </w:pPr>
    </w:p>
    <w:p w14:paraId="31F1F3A6" w14:textId="0B9E1F6B" w:rsidR="000835CB" w:rsidRPr="004D20D6" w:rsidRDefault="000835CB" w:rsidP="009A3E86">
      <w:pPr>
        <w:ind w:firstLine="709"/>
      </w:pPr>
      <w:r w:rsidRPr="004D20D6">
        <w:t xml:space="preserve">где </w:t>
      </w:r>
      <w:r w:rsidRPr="004D20D6">
        <w:rPr>
          <w:i/>
          <w:noProof/>
          <w:lang w:val="en-US"/>
        </w:rPr>
        <w:t>r</w:t>
      </w:r>
      <w:r w:rsidRPr="004D20D6">
        <w:rPr>
          <w:noProof/>
          <w:vertAlign w:val="subscript"/>
        </w:rPr>
        <w:t>0</w:t>
      </w:r>
      <w:r w:rsidRPr="004D20D6">
        <w:t xml:space="preserve"> - радиус выработки в свету, м;</w:t>
      </w:r>
    </w:p>
    <w:p w14:paraId="2A1CFB4D" w14:textId="0182D8C5" w:rsidR="000835CB" w:rsidRPr="004D20D6" w:rsidRDefault="000835CB" w:rsidP="009A3E86">
      <w:pPr>
        <w:ind w:firstLine="709"/>
      </w:pPr>
      <w:r w:rsidRPr="004D20D6">
        <w:rPr>
          <w:noProof/>
          <w:lang w:eastAsia="ru-RU"/>
        </w:rPr>
        <w:t>γ</w:t>
      </w:r>
      <w:r w:rsidRPr="004D20D6">
        <w:rPr>
          <w:i/>
          <w:noProof/>
          <w:vertAlign w:val="subscript"/>
          <w:lang w:val="en-US" w:eastAsia="ru-RU"/>
        </w:rPr>
        <w:t>f</w:t>
      </w:r>
      <w:r w:rsidRPr="004D20D6">
        <w:t xml:space="preserve"> - коэффициент надежности по нагрузке, равный 1,17;</w:t>
      </w:r>
    </w:p>
    <w:p w14:paraId="34E18434" w14:textId="5715642B" w:rsidR="000835CB" w:rsidRPr="004D20D6" w:rsidRDefault="000835CB" w:rsidP="009A3E86">
      <w:pPr>
        <w:ind w:firstLine="709"/>
      </w:pPr>
      <w:r w:rsidRPr="004D20D6">
        <w:rPr>
          <w:noProof/>
          <w:lang w:eastAsia="ru-RU"/>
        </w:rPr>
        <w:t>γ</w:t>
      </w:r>
      <w:r w:rsidRPr="004D20D6">
        <w:rPr>
          <w:i/>
          <w:noProof/>
          <w:vertAlign w:val="subscript"/>
          <w:lang w:eastAsia="ru-RU"/>
        </w:rPr>
        <w:t>n</w:t>
      </w:r>
      <w:r w:rsidRPr="004D20D6">
        <w:t xml:space="preserve"> - коэффициент надежности по ответственности, равный 1,2;</w:t>
      </w:r>
    </w:p>
    <w:p w14:paraId="4A998074" w14:textId="7D369DD9" w:rsidR="000835CB" w:rsidRPr="004D20D6" w:rsidRDefault="000835CB" w:rsidP="009A3E86">
      <w:pPr>
        <w:ind w:firstLine="709"/>
      </w:pPr>
      <w:r w:rsidRPr="004D20D6">
        <w:rPr>
          <w:noProof/>
          <w:lang w:eastAsia="ru-RU"/>
        </w:rPr>
        <w:t>γ</w:t>
      </w:r>
      <w:r w:rsidRPr="004D20D6">
        <w:rPr>
          <w:i/>
          <w:noProof/>
          <w:vertAlign w:val="subscript"/>
          <w:lang w:val="en-US" w:eastAsia="ru-RU"/>
        </w:rPr>
        <w:t>d</w:t>
      </w:r>
      <w:r w:rsidRPr="004D20D6">
        <w:t xml:space="preserve"> - коэффициент условий работы, принимаемый по </w:t>
      </w:r>
      <w:hyperlink r:id="rId66" w:anchor="sub_350" w:history="1">
        <w:r w:rsidRPr="004D20D6">
          <w:rPr>
            <w:rStyle w:val="aff5"/>
            <w:color w:val="auto"/>
          </w:rPr>
          <w:t xml:space="preserve">таблице </w:t>
        </w:r>
        <w:r w:rsidR="00F27D89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F27D89" w:rsidRPr="004D20D6">
          <w:rPr>
            <w:rStyle w:val="aff5"/>
            <w:color w:val="auto"/>
          </w:rPr>
          <w:t>1</w:t>
        </w:r>
      </w:hyperlink>
      <w:r w:rsidRPr="004D20D6">
        <w:t>.</w:t>
      </w:r>
    </w:p>
    <w:p w14:paraId="7DE1B981" w14:textId="700F2A89" w:rsidR="000835CB" w:rsidRPr="004D20D6" w:rsidRDefault="000835CB" w:rsidP="009A3E86">
      <w:pPr>
        <w:ind w:firstLine="709"/>
      </w:pPr>
      <w:r w:rsidRPr="004D20D6">
        <w:rPr>
          <w:i/>
          <w:noProof/>
          <w:lang w:val="en-US" w:eastAsia="ru-RU"/>
        </w:rPr>
        <w:t>n</w:t>
      </w:r>
      <w:r w:rsidRPr="004D20D6">
        <w:rPr>
          <w:noProof/>
          <w:vertAlign w:val="subscript"/>
          <w:lang w:eastAsia="ru-RU"/>
        </w:rPr>
        <w:t>н</w:t>
      </w:r>
      <w:r w:rsidRPr="004D20D6">
        <w:t xml:space="preserve"> - коэффициент приведения к расчетному (максимальному) давлению при неравномерной эпюре нагрузок, принимаемый по </w:t>
      </w:r>
      <w:hyperlink r:id="rId67" w:anchor="sub_351" w:history="1">
        <w:r w:rsidRPr="004D20D6">
          <w:rPr>
            <w:rStyle w:val="aff5"/>
            <w:color w:val="auto"/>
          </w:rPr>
          <w:t xml:space="preserve">таблице </w:t>
        </w:r>
        <w:r w:rsidR="00F27D89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F27D89" w:rsidRPr="004D20D6">
          <w:rPr>
            <w:rStyle w:val="aff5"/>
            <w:color w:val="auto"/>
          </w:rPr>
          <w:t>2</w:t>
        </w:r>
      </w:hyperlink>
      <w:r w:rsidRPr="004D20D6">
        <w:t>.</w:t>
      </w:r>
    </w:p>
    <w:p w14:paraId="2544A73E" w14:textId="72935F2A" w:rsidR="000835CB" w:rsidRPr="004D20D6" w:rsidRDefault="000835CB" w:rsidP="009A3E86">
      <w:pPr>
        <w:widowControl w:val="0"/>
        <w:overflowPunct w:val="0"/>
        <w:autoSpaceDE w:val="0"/>
        <w:autoSpaceDN w:val="0"/>
        <w:adjustRightInd w:val="0"/>
        <w:ind w:firstLine="709"/>
        <w:jc w:val="center"/>
        <w:textAlignment w:val="baseline"/>
      </w:pPr>
    </w:p>
    <w:p w14:paraId="376ABB5D" w14:textId="215109AF" w:rsidR="00F27D89" w:rsidRPr="004D20D6" w:rsidRDefault="00F27D89" w:rsidP="009A3E86">
      <w:pPr>
        <w:ind w:firstLine="709"/>
        <w:jc w:val="right"/>
      </w:pPr>
      <w:bookmarkStart w:id="65" w:name="sub_350"/>
      <w:r w:rsidRPr="004D20D6">
        <w:rPr>
          <w:rStyle w:val="aff8"/>
        </w:rPr>
        <w:t>Таблица 4.1</w:t>
      </w:r>
    </w:p>
    <w:bookmarkEnd w:id="65"/>
    <w:p w14:paraId="14A29F60" w14:textId="0A882A7B" w:rsidR="00F27D89" w:rsidRPr="004D20D6" w:rsidRDefault="00F27D89" w:rsidP="00F27D89">
      <w:pPr>
        <w:jc w:val="center"/>
      </w:pPr>
      <w:r w:rsidRPr="004D20D6">
        <w:t>Коэффициент условий работы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7"/>
        <w:gridCol w:w="4084"/>
      </w:tblGrid>
      <w:tr w:rsidR="00F27D89" w:rsidRPr="004D20D6" w14:paraId="32024265" w14:textId="77777777" w:rsidTr="0008295E"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EF61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Тип крепи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43D58" w14:textId="2178531E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 xml:space="preserve">Коэффициент условий работы </w:t>
            </w:r>
            <w:r w:rsidR="00006706" w:rsidRPr="004D20D6">
              <w:rPr>
                <w:rFonts w:ascii="Times New Roman" w:hAnsi="Times New Roman" w:cs="Times New Roman"/>
                <w:i/>
                <w:iCs/>
                <w:noProof/>
              </w:rPr>
              <w:t>γ</w:t>
            </w:r>
            <w:r w:rsidR="00006706" w:rsidRPr="004D20D6">
              <w:rPr>
                <w:rFonts w:ascii="Times New Roman" w:hAnsi="Times New Roman" w:cs="Times New Roman"/>
                <w:i/>
                <w:noProof/>
                <w:vertAlign w:val="subscript"/>
                <w:lang w:val="en-US"/>
              </w:rPr>
              <w:t>d</w:t>
            </w:r>
          </w:p>
        </w:tc>
      </w:tr>
      <w:tr w:rsidR="00F27D89" w:rsidRPr="004D20D6" w14:paraId="4A881BD1" w14:textId="77777777" w:rsidTr="0008295E"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B9E5F9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4D20D6">
              <w:rPr>
                <w:rFonts w:ascii="Times New Roman" w:eastAsiaTheme="minorEastAsia" w:hAnsi="Times New Roman" w:cs="Times New Roman"/>
              </w:rPr>
              <w:t>Набрызгбетонная</w:t>
            </w:r>
            <w:proofErr w:type="spellEnd"/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B84DA9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0,50</w:t>
            </w:r>
          </w:p>
        </w:tc>
      </w:tr>
      <w:tr w:rsidR="00F27D89" w:rsidRPr="004D20D6" w14:paraId="31B94E97" w14:textId="77777777" w:rsidTr="0008295E">
        <w:tc>
          <w:tcPr>
            <w:tcW w:w="5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2A00F71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Сборная</w:t>
            </w:r>
          </w:p>
        </w:tc>
        <w:tc>
          <w:tcPr>
            <w:tcW w:w="4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17D5F2F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0,75</w:t>
            </w:r>
          </w:p>
        </w:tc>
      </w:tr>
      <w:tr w:rsidR="00F27D89" w:rsidRPr="004D20D6" w14:paraId="6B172EA2" w14:textId="77777777" w:rsidTr="0008295E"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8B965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Монолитная</w:t>
            </w:r>
          </w:p>
        </w:tc>
        <w:tc>
          <w:tcPr>
            <w:tcW w:w="4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D168E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0,80</w:t>
            </w:r>
          </w:p>
        </w:tc>
      </w:tr>
    </w:tbl>
    <w:p w14:paraId="7364F003" w14:textId="77777777" w:rsidR="00F27D89" w:rsidRPr="004D20D6" w:rsidRDefault="00F27D89" w:rsidP="00F27D89">
      <w:pPr>
        <w:rPr>
          <w:rFonts w:eastAsia="Times New Roman"/>
        </w:rPr>
      </w:pPr>
    </w:p>
    <w:p w14:paraId="0258AA57" w14:textId="3D80E294" w:rsidR="00F27D89" w:rsidRPr="004D20D6" w:rsidRDefault="00F27D89" w:rsidP="00F27D89">
      <w:pPr>
        <w:ind w:firstLine="698"/>
        <w:jc w:val="right"/>
        <w:rPr>
          <w:rStyle w:val="aff8"/>
        </w:rPr>
      </w:pPr>
      <w:bookmarkStart w:id="66" w:name="sub_351"/>
      <w:r w:rsidRPr="004D20D6">
        <w:rPr>
          <w:rStyle w:val="aff8"/>
        </w:rPr>
        <w:t>Таблица 4.2</w:t>
      </w:r>
    </w:p>
    <w:p w14:paraId="14812474" w14:textId="4C6C519D" w:rsidR="00F27D89" w:rsidRPr="004D20D6" w:rsidRDefault="00F27D89" w:rsidP="00F27D89">
      <w:pPr>
        <w:ind w:firstLine="698"/>
        <w:jc w:val="right"/>
        <w:rPr>
          <w:rStyle w:val="aff8"/>
        </w:rPr>
      </w:pPr>
      <w:r w:rsidRPr="004D20D6">
        <w:t>Коэффициент приведения к расчетному (максимальному) давлению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7"/>
        <w:gridCol w:w="3517"/>
        <w:gridCol w:w="2977"/>
      </w:tblGrid>
      <w:tr w:rsidR="00F27D89" w:rsidRPr="004D20D6" w14:paraId="4112A91D" w14:textId="77777777" w:rsidTr="0008295E"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66"/>
          <w:p w14:paraId="67CDE35B" w14:textId="1639B0B8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 xml:space="preserve">Угол залегания пород </w:t>
            </w:r>
            <w:r w:rsidR="00006706" w:rsidRPr="004D20D6">
              <w:rPr>
                <w:rFonts w:ascii="Times New Roman" w:eastAsiaTheme="minorEastAsia" w:hAnsi="Times New Roman" w:cs="Times New Roman"/>
                <w:i/>
                <w:iCs/>
                <w:noProof/>
              </w:rPr>
              <w:t>α</w:t>
            </w:r>
            <w:r w:rsidRPr="004D20D6">
              <w:rPr>
                <w:rFonts w:ascii="Times New Roman" w:eastAsiaTheme="minorEastAsia" w:hAnsi="Times New Roman" w:cs="Times New Roman"/>
              </w:rPr>
              <w:t>, град</w:t>
            </w:r>
          </w:p>
        </w:tc>
        <w:tc>
          <w:tcPr>
            <w:tcW w:w="6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7F804" w14:textId="02F1E3EB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 xml:space="preserve">Коэффициент </w:t>
            </w:r>
            <w:r w:rsidR="00006706" w:rsidRPr="004D20D6">
              <w:rPr>
                <w:rFonts w:ascii="Times New Roman" w:hAnsi="Times New Roman" w:cs="Times New Roman"/>
                <w:i/>
                <w:noProof/>
                <w:lang w:val="en-US"/>
              </w:rPr>
              <w:t>n</w:t>
            </w:r>
            <w:r w:rsidR="00006706" w:rsidRPr="004D20D6">
              <w:rPr>
                <w:rFonts w:ascii="Times New Roman" w:hAnsi="Times New Roman" w:cs="Times New Roman"/>
                <w:noProof/>
                <w:vertAlign w:val="subscript"/>
              </w:rPr>
              <w:t>н</w:t>
            </w:r>
          </w:p>
        </w:tc>
      </w:tr>
      <w:tr w:rsidR="00F27D89" w:rsidRPr="004D20D6" w14:paraId="1B7208F1" w14:textId="77777777" w:rsidTr="0008295E">
        <w:tc>
          <w:tcPr>
            <w:tcW w:w="2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9A73" w14:textId="77777777" w:rsidR="00F27D89" w:rsidRPr="004D20D6" w:rsidRDefault="00F27D89">
            <w:pPr>
              <w:ind w:firstLine="0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7EA3E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при последовательной и параллельной схемах проходки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23CC5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при совмещенной схеме проходки</w:t>
            </w:r>
          </w:p>
        </w:tc>
      </w:tr>
      <w:tr w:rsidR="00F27D89" w:rsidRPr="004D20D6" w14:paraId="6FFDA467" w14:textId="77777777" w:rsidTr="0008295E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CDC1F2" w14:textId="77777777" w:rsidR="00F27D89" w:rsidRPr="004D20D6" w:rsidRDefault="00F27D89">
            <w:pPr>
              <w:pStyle w:val="aff7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До 10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623D3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2,00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E9375C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1,75</w:t>
            </w:r>
          </w:p>
        </w:tc>
      </w:tr>
      <w:tr w:rsidR="00F27D89" w:rsidRPr="004D20D6" w14:paraId="6A775486" w14:textId="77777777" w:rsidTr="0008295E">
        <w:tc>
          <w:tcPr>
            <w:tcW w:w="2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8F768" w14:textId="77777777" w:rsidR="00F27D89" w:rsidRPr="004D20D6" w:rsidRDefault="00F27D89">
            <w:pPr>
              <w:pStyle w:val="aff7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От 10 до 35</w:t>
            </w:r>
          </w:p>
        </w:tc>
        <w:tc>
          <w:tcPr>
            <w:tcW w:w="35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7583184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2,50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705B9C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2,00</w:t>
            </w:r>
          </w:p>
        </w:tc>
      </w:tr>
      <w:tr w:rsidR="00F27D89" w:rsidRPr="004D20D6" w14:paraId="1286B2E4" w14:textId="77777777" w:rsidTr="0008295E"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2853F" w14:textId="77777777" w:rsidR="00F27D89" w:rsidRPr="004D20D6" w:rsidRDefault="00F27D89">
            <w:pPr>
              <w:pStyle w:val="aff7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Свыше 35</w:t>
            </w:r>
          </w:p>
        </w:tc>
        <w:tc>
          <w:tcPr>
            <w:tcW w:w="3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C9A8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2,75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B10F7" w14:textId="77777777" w:rsidR="00F27D89" w:rsidRPr="004D20D6" w:rsidRDefault="00F27D8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2,25</w:t>
            </w:r>
          </w:p>
        </w:tc>
      </w:tr>
    </w:tbl>
    <w:p w14:paraId="5489A287" w14:textId="77777777" w:rsidR="00F27D89" w:rsidRPr="004D20D6" w:rsidRDefault="00F27D89" w:rsidP="00F27D89">
      <w:pPr>
        <w:rPr>
          <w:rFonts w:eastAsia="Times New Roman"/>
        </w:rPr>
      </w:pPr>
    </w:p>
    <w:p w14:paraId="7A45EE2A" w14:textId="6538F5D3" w:rsidR="00BC5B4D" w:rsidRPr="004D20D6" w:rsidRDefault="00BC5B4D" w:rsidP="00BC5B4D">
      <w:r w:rsidRPr="004D20D6">
        <w:rPr>
          <w:i/>
          <w:noProof/>
          <w:lang w:eastAsia="ru-RU"/>
        </w:rPr>
        <w:t>Р</w:t>
      </w:r>
      <w:r w:rsidRPr="004D20D6">
        <w:rPr>
          <w:noProof/>
          <w:vertAlign w:val="superscript"/>
          <w:lang w:eastAsia="ru-RU"/>
        </w:rPr>
        <w:t>н</w:t>
      </w:r>
      <w:r w:rsidRPr="004D20D6">
        <w:t xml:space="preserve"> - нормативное давление на крепь, МПа (</w:t>
      </w:r>
      <w:r w:rsidRPr="004D20D6">
        <w:rPr>
          <w:noProof/>
          <w:lang w:eastAsia="ru-RU"/>
        </w:rPr>
        <w:t>тс/м</w:t>
      </w:r>
      <w:r w:rsidRPr="004D20D6">
        <w:rPr>
          <w:noProof/>
          <w:vertAlign w:val="superscript"/>
          <w:lang w:eastAsia="ru-RU"/>
        </w:rPr>
        <w:t>2</w:t>
      </w:r>
      <w:r w:rsidRPr="004D20D6">
        <w:t>), определяемое для пород категории устойчивости I, II и III по формулам:</w:t>
      </w:r>
    </w:p>
    <w:p w14:paraId="1AB6C83E" w14:textId="05D0E2CC" w:rsidR="000835CB" w:rsidRPr="004D20D6" w:rsidRDefault="000835CB" w:rsidP="00E3740E">
      <w:pPr>
        <w:widowControl w:val="0"/>
        <w:overflowPunct w:val="0"/>
        <w:autoSpaceDE w:val="0"/>
        <w:autoSpaceDN w:val="0"/>
        <w:adjustRightInd w:val="0"/>
        <w:ind w:firstLine="0"/>
        <w:jc w:val="center"/>
        <w:textAlignment w:val="baseline"/>
      </w:pPr>
    </w:p>
    <w:p w14:paraId="7948D123" w14:textId="115C9D5E" w:rsidR="00BC5B4D" w:rsidRPr="004D20D6" w:rsidRDefault="00BC5B4D" w:rsidP="00BC5B4D">
      <w:pPr>
        <w:ind w:firstLine="698"/>
        <w:jc w:val="right"/>
      </w:pPr>
      <w:bookmarkStart w:id="67" w:name="sub_352"/>
      <w:r w:rsidRPr="004D20D6">
        <w:t xml:space="preserve">при </w:t>
      </w:r>
      <w:r w:rsidRPr="004D20D6">
        <w:rPr>
          <w:noProof/>
          <w:lang w:eastAsia="ru-RU"/>
        </w:rPr>
        <w:drawing>
          <wp:inline distT="0" distB="0" distL="0" distR="0" wp14:anchorId="68ADAD75" wp14:editId="4BF61CB1">
            <wp:extent cx="1743710" cy="266065"/>
            <wp:effectExtent l="0" t="0" r="0" b="63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>;</w:t>
      </w:r>
      <w:r w:rsidRPr="004D20D6">
        <w:tab/>
      </w:r>
      <w:r w:rsidRPr="004D20D6">
        <w:tab/>
      </w:r>
      <w:r w:rsidRPr="004D20D6">
        <w:tab/>
      </w:r>
      <w:r w:rsidRPr="004D20D6">
        <w:tab/>
        <w:t>(4.</w:t>
      </w:r>
      <w:r w:rsidR="00036C4E" w:rsidRPr="004D20D6">
        <w:t>13</w:t>
      </w:r>
      <w:r w:rsidRPr="004D20D6">
        <w:t>)</w:t>
      </w:r>
    </w:p>
    <w:bookmarkEnd w:id="67"/>
    <w:p w14:paraId="798C3548" w14:textId="77777777" w:rsidR="00BC5B4D" w:rsidRPr="004D20D6" w:rsidRDefault="00BC5B4D" w:rsidP="00BC5B4D">
      <w:pPr>
        <w:jc w:val="right"/>
      </w:pPr>
    </w:p>
    <w:p w14:paraId="12E4F7E1" w14:textId="13F25816" w:rsidR="00BC5B4D" w:rsidRPr="004D20D6" w:rsidRDefault="00BC5B4D" w:rsidP="00BC5B4D">
      <w:pPr>
        <w:ind w:firstLine="698"/>
        <w:jc w:val="right"/>
      </w:pPr>
      <w:bookmarkStart w:id="68" w:name="sub_353"/>
      <w:r w:rsidRPr="004D20D6">
        <w:t xml:space="preserve">при </w:t>
      </w:r>
      <w:r w:rsidRPr="004D20D6">
        <w:rPr>
          <w:noProof/>
          <w:lang w:eastAsia="ru-RU"/>
        </w:rPr>
        <w:drawing>
          <wp:inline distT="0" distB="0" distL="0" distR="0" wp14:anchorId="69E46021" wp14:editId="365BECD0">
            <wp:extent cx="1743710" cy="266065"/>
            <wp:effectExtent l="0" t="0" r="0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>,</w:t>
      </w:r>
      <w:r w:rsidRPr="004D20D6">
        <w:tab/>
      </w:r>
      <w:r w:rsidRPr="004D20D6">
        <w:tab/>
      </w:r>
      <w:r w:rsidRPr="004D20D6">
        <w:tab/>
      </w:r>
      <w:r w:rsidRPr="004D20D6">
        <w:tab/>
        <w:t>(4.</w:t>
      </w:r>
      <w:r w:rsidR="00036C4E" w:rsidRPr="004D20D6">
        <w:t>14</w:t>
      </w:r>
      <w:r w:rsidRPr="004D20D6">
        <w:t>)</w:t>
      </w:r>
      <w:bookmarkEnd w:id="68"/>
    </w:p>
    <w:p w14:paraId="3999656E" w14:textId="6BF3C7E3" w:rsidR="000835CB" w:rsidRPr="004D20D6" w:rsidRDefault="000835CB" w:rsidP="00E3740E">
      <w:pPr>
        <w:widowControl w:val="0"/>
        <w:overflowPunct w:val="0"/>
        <w:autoSpaceDE w:val="0"/>
        <w:autoSpaceDN w:val="0"/>
        <w:adjustRightInd w:val="0"/>
        <w:ind w:firstLine="0"/>
        <w:jc w:val="center"/>
        <w:textAlignment w:val="baseline"/>
      </w:pPr>
    </w:p>
    <w:p w14:paraId="1BEC2EC2" w14:textId="4890CAA7" w:rsidR="00326340" w:rsidRPr="004D20D6" w:rsidRDefault="00326340" w:rsidP="00326340">
      <w:r w:rsidRPr="004D20D6">
        <w:t xml:space="preserve">где </w:t>
      </w:r>
      <w:r w:rsidRPr="004D20D6">
        <w:rPr>
          <w:i/>
        </w:rPr>
        <w:t>С</w:t>
      </w:r>
      <w:r w:rsidRPr="004D20D6">
        <w:t xml:space="preserve"> - критерий устойчивости пород вертикальной выработки, рассчитываемый по </w:t>
      </w:r>
      <w:hyperlink r:id="rId70" w:anchor="sub_346" w:history="1">
        <w:r w:rsidRPr="004D20D6">
          <w:rPr>
            <w:rStyle w:val="aff5"/>
            <w:color w:val="auto"/>
          </w:rPr>
          <w:t>формуле (</w:t>
        </w:r>
        <w:r w:rsidR="00014289" w:rsidRPr="004D20D6">
          <w:rPr>
            <w:rStyle w:val="aff5"/>
            <w:color w:val="auto"/>
          </w:rPr>
          <w:t>3</w:t>
        </w:r>
        <w:r w:rsidRPr="004D20D6">
          <w:rPr>
            <w:rStyle w:val="aff5"/>
            <w:color w:val="auto"/>
          </w:rPr>
          <w:t>.</w:t>
        </w:r>
        <w:r w:rsidR="00014289" w:rsidRPr="004D20D6">
          <w:rPr>
            <w:rStyle w:val="aff5"/>
            <w:color w:val="auto"/>
          </w:rPr>
          <w:t>3</w:t>
        </w:r>
        <w:r w:rsidRPr="004D20D6">
          <w:rPr>
            <w:rStyle w:val="aff5"/>
            <w:color w:val="auto"/>
          </w:rPr>
          <w:t>)</w:t>
        </w:r>
      </w:hyperlink>
      <w:r w:rsidRPr="004D20D6">
        <w:t>;</w:t>
      </w:r>
    </w:p>
    <w:p w14:paraId="4ECA7D9A" w14:textId="2C8FE66F" w:rsidR="00326340" w:rsidRPr="004D20D6" w:rsidRDefault="00014289" w:rsidP="00326340">
      <w:r w:rsidRPr="004D20D6">
        <w:rPr>
          <w:noProof/>
          <w:lang w:eastAsia="ru-RU"/>
        </w:rPr>
        <w:t>Δ</w:t>
      </w:r>
      <w:r w:rsidR="00326340" w:rsidRPr="004D20D6">
        <w:t xml:space="preserve"> - параметр, учитывающий технологию проходческих работ, принимаемый равным: при последовательной и параллельной технологических схемах - нулю, при совмещенной технологической схеме проходки с передвижной опалубкой при </w:t>
      </w:r>
      <w:r w:rsidRPr="004D20D6">
        <w:rPr>
          <w:i/>
        </w:rPr>
        <w:t>С</w:t>
      </w:r>
      <w:r w:rsidRPr="004D20D6">
        <w:t xml:space="preserve"> ≤ 6</w:t>
      </w:r>
      <w:r w:rsidR="002D3A85" w:rsidRPr="004D20D6">
        <w:t>,</w:t>
      </w:r>
      <w:r w:rsidRPr="004D20D6">
        <w:t xml:space="preserve"> </w:t>
      </w:r>
      <w:r w:rsidRPr="004D20D6">
        <w:rPr>
          <w:noProof/>
          <w:lang w:eastAsia="ru-RU"/>
        </w:rPr>
        <w:t>Δ</w:t>
      </w:r>
      <w:r w:rsidR="00326340" w:rsidRPr="004D20D6">
        <w:t xml:space="preserve"> </w:t>
      </w:r>
      <w:r w:rsidR="002D3A85" w:rsidRPr="004D20D6">
        <w:t>=</w:t>
      </w:r>
      <w:r w:rsidR="00326340" w:rsidRPr="004D20D6">
        <w:t xml:space="preserve"> 2 и при</w:t>
      </w:r>
      <w:r w:rsidRPr="004D20D6">
        <w:t xml:space="preserve"> 10 ≥ </w:t>
      </w:r>
      <w:r w:rsidRPr="004D20D6">
        <w:rPr>
          <w:i/>
        </w:rPr>
        <w:t>С</w:t>
      </w:r>
      <w:r w:rsidR="00326340" w:rsidRPr="004D20D6">
        <w:t xml:space="preserve"> </w:t>
      </w:r>
      <w:r w:rsidRPr="004D20D6">
        <w:t xml:space="preserve">&gt; 6, </w:t>
      </w:r>
      <w:r w:rsidRPr="004D20D6">
        <w:rPr>
          <w:noProof/>
          <w:lang w:eastAsia="ru-RU"/>
        </w:rPr>
        <w:t>Δ</w:t>
      </w:r>
      <w:r w:rsidRPr="004D20D6">
        <w:t xml:space="preserve"> </w:t>
      </w:r>
      <w:r w:rsidR="002D3A85" w:rsidRPr="004D20D6">
        <w:t>=</w:t>
      </w:r>
      <w:r w:rsidR="00326340" w:rsidRPr="004D20D6">
        <w:t xml:space="preserve"> 3.</w:t>
      </w:r>
    </w:p>
    <w:p w14:paraId="49414E78" w14:textId="7FA14CF2" w:rsidR="00326340" w:rsidRPr="004D20D6" w:rsidRDefault="00326340" w:rsidP="00326340">
      <w:r w:rsidRPr="004D20D6">
        <w:lastRenderedPageBreak/>
        <w:t xml:space="preserve">Нормативное давление на крепь </w:t>
      </w:r>
      <w:r w:rsidR="00B320D3" w:rsidRPr="004D20D6">
        <w:rPr>
          <w:i/>
          <w:noProof/>
          <w:lang w:eastAsia="ru-RU"/>
        </w:rPr>
        <w:t>Р</w:t>
      </w:r>
      <w:r w:rsidR="00B320D3" w:rsidRPr="004D20D6">
        <w:rPr>
          <w:noProof/>
          <w:vertAlign w:val="superscript"/>
          <w:lang w:eastAsia="ru-RU"/>
        </w:rPr>
        <w:t>н</w:t>
      </w:r>
      <w:r w:rsidRPr="004D20D6">
        <w:t xml:space="preserve"> для пород категории устойчивости IV определяется по методикам специализированных организаций.</w:t>
      </w:r>
    </w:p>
    <w:p w14:paraId="696C1D0B" w14:textId="43FC0589" w:rsidR="00326340" w:rsidRPr="004D20D6" w:rsidRDefault="00326340" w:rsidP="00326340">
      <w:r w:rsidRPr="004D20D6">
        <w:rPr>
          <w:rStyle w:val="aff8"/>
        </w:rPr>
        <w:t>Примечание</w:t>
      </w:r>
      <w:r w:rsidRPr="004D20D6">
        <w:t xml:space="preserve"> - В </w:t>
      </w:r>
      <w:hyperlink r:id="rId71" w:anchor="sub_352" w:history="1">
        <w:r w:rsidRPr="004D20D6">
          <w:rPr>
            <w:rStyle w:val="aff5"/>
            <w:color w:val="auto"/>
          </w:rPr>
          <w:t>формулах (</w:t>
        </w:r>
        <w:r w:rsidR="00603FE9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036C4E" w:rsidRPr="004D20D6">
          <w:rPr>
            <w:rStyle w:val="aff5"/>
            <w:color w:val="auto"/>
          </w:rPr>
          <w:t>13</w:t>
        </w:r>
        <w:r w:rsidRPr="004D20D6">
          <w:rPr>
            <w:rStyle w:val="aff5"/>
            <w:color w:val="auto"/>
          </w:rPr>
          <w:t>)</w:t>
        </w:r>
      </w:hyperlink>
      <w:r w:rsidRPr="004D20D6">
        <w:t xml:space="preserve"> и </w:t>
      </w:r>
      <w:hyperlink r:id="rId72" w:anchor="sub_353" w:history="1">
        <w:r w:rsidRPr="004D20D6">
          <w:rPr>
            <w:rStyle w:val="aff5"/>
            <w:color w:val="auto"/>
          </w:rPr>
          <w:t>(</w:t>
        </w:r>
        <w:r w:rsidR="00603FE9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036C4E" w:rsidRPr="004D20D6">
          <w:rPr>
            <w:rStyle w:val="aff5"/>
            <w:color w:val="auto"/>
          </w:rPr>
          <w:t>14</w:t>
        </w:r>
        <w:r w:rsidRPr="004D20D6">
          <w:rPr>
            <w:rStyle w:val="aff5"/>
            <w:color w:val="auto"/>
          </w:rPr>
          <w:t>)</w:t>
        </w:r>
      </w:hyperlink>
      <w:r w:rsidRPr="004D20D6">
        <w:t xml:space="preserve"> множитель 0,01 вводится при единицах системы СИ.</w:t>
      </w:r>
    </w:p>
    <w:p w14:paraId="65DE7592" w14:textId="2594673C" w:rsidR="00F7222E" w:rsidRPr="004D20D6" w:rsidRDefault="00F7222E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</w:p>
    <w:p w14:paraId="494932AD" w14:textId="27E84B4B" w:rsidR="00786D79" w:rsidRPr="004D20D6" w:rsidRDefault="00786D79" w:rsidP="0062261E">
      <w:pPr>
        <w:pStyle w:val="1"/>
        <w:numPr>
          <w:ilvl w:val="1"/>
          <w:numId w:val="10"/>
        </w:numPr>
        <w:rPr>
          <w:rFonts w:eastAsia="Times New Roman"/>
          <w:lang w:eastAsia="ru-RU"/>
        </w:rPr>
      </w:pPr>
      <w:bookmarkStart w:id="69" w:name="_Toc134700217"/>
      <w:r w:rsidRPr="004D20D6">
        <w:rPr>
          <w:rFonts w:eastAsia="Times New Roman"/>
          <w:lang w:eastAsia="ru-RU"/>
        </w:rPr>
        <w:t>Сопряжение ствола</w:t>
      </w:r>
      <w:bookmarkEnd w:id="69"/>
    </w:p>
    <w:p w14:paraId="6F95991E" w14:textId="411D2E2C" w:rsidR="00786D79" w:rsidRPr="004D20D6" w:rsidRDefault="00786D79" w:rsidP="00786D79">
      <w:r w:rsidRPr="004D20D6">
        <w:t xml:space="preserve">Расчетное горизонтальное давление пород </w:t>
      </w:r>
      <w:proofErr w:type="spellStart"/>
      <w:r w:rsidR="00B97F44" w:rsidRPr="004D20D6">
        <w:rPr>
          <w:i/>
        </w:rPr>
        <w:t>Р</w:t>
      </w:r>
      <w:r w:rsidR="00B97F44" w:rsidRPr="004D20D6">
        <w:rPr>
          <w:vertAlign w:val="subscript"/>
        </w:rPr>
        <w:t>п</w:t>
      </w:r>
      <w:proofErr w:type="spellEnd"/>
      <w:r w:rsidRPr="004D20D6">
        <w:t xml:space="preserve"> на крепь вертикальной выработки в районе сопряжения на протяжении 20 м вверх и 20 м вниз от сопряжения следует определять по </w:t>
      </w:r>
      <w:hyperlink r:id="rId73" w:anchor="sub_349" w:history="1">
        <w:r w:rsidRPr="004D20D6">
          <w:rPr>
            <w:rStyle w:val="aff5"/>
            <w:color w:val="auto"/>
          </w:rPr>
          <w:t>формуле (</w:t>
        </w:r>
        <w:r w:rsidR="006F0A94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036C4E" w:rsidRPr="004D20D6">
          <w:rPr>
            <w:rStyle w:val="aff5"/>
            <w:color w:val="auto"/>
          </w:rPr>
          <w:t>12</w:t>
        </w:r>
        <w:r w:rsidRPr="004D20D6">
          <w:rPr>
            <w:rStyle w:val="aff5"/>
            <w:color w:val="auto"/>
          </w:rPr>
          <w:t>)</w:t>
        </w:r>
      </w:hyperlink>
      <w:r w:rsidRPr="004D20D6">
        <w:t xml:space="preserve">, принимая в ней вместо величин </w:t>
      </w:r>
      <w:r w:rsidR="006F0A94" w:rsidRPr="004D20D6">
        <w:rPr>
          <w:i/>
          <w:noProof/>
          <w:lang w:eastAsia="ru-RU"/>
        </w:rPr>
        <w:t>n</w:t>
      </w:r>
      <w:r w:rsidR="006F0A94" w:rsidRPr="004D20D6">
        <w:rPr>
          <w:noProof/>
          <w:vertAlign w:val="subscript"/>
          <w:lang w:eastAsia="ru-RU"/>
        </w:rPr>
        <w:t>н</w:t>
      </w:r>
      <w:r w:rsidRPr="004D20D6">
        <w:t xml:space="preserve"> и </w:t>
      </w:r>
      <w:r w:rsidR="006C50B6" w:rsidRPr="004D20D6">
        <w:rPr>
          <w:i/>
          <w:noProof/>
          <w:lang w:eastAsia="ru-RU"/>
        </w:rPr>
        <w:t>Р</w:t>
      </w:r>
      <w:r w:rsidR="006C50B6" w:rsidRPr="004D20D6">
        <w:rPr>
          <w:noProof/>
          <w:vertAlign w:val="superscript"/>
          <w:lang w:eastAsia="ru-RU"/>
        </w:rPr>
        <w:t>н</w:t>
      </w:r>
      <w:r w:rsidRPr="004D20D6">
        <w:t xml:space="preserve"> величины </w:t>
      </w:r>
      <w:r w:rsidR="006C50B6" w:rsidRPr="004D20D6">
        <w:rPr>
          <w:i/>
          <w:noProof/>
          <w:lang w:eastAsia="ru-RU"/>
        </w:rPr>
        <w:t>n</w:t>
      </w:r>
      <w:r w:rsidR="006C50B6" w:rsidRPr="004D20D6">
        <w:rPr>
          <w:noProof/>
          <w:vertAlign w:val="subscript"/>
          <w:lang w:eastAsia="ru-RU"/>
        </w:rPr>
        <w:t>нс</w:t>
      </w:r>
      <w:r w:rsidRPr="004D20D6">
        <w:t xml:space="preserve"> и ,</w:t>
      </w:r>
      <w:r w:rsidR="006C50B6" w:rsidRPr="004D20D6">
        <w:rPr>
          <w:i/>
          <w:noProof/>
          <w:lang w:eastAsia="ru-RU"/>
        </w:rPr>
        <w:t xml:space="preserve"> Р</w:t>
      </w:r>
      <w:r w:rsidR="006C50B6" w:rsidRPr="004D20D6">
        <w:rPr>
          <w:noProof/>
          <w:vertAlign w:val="subscript"/>
          <w:lang w:eastAsia="ru-RU"/>
        </w:rPr>
        <w:t>с</w:t>
      </w:r>
      <w:r w:rsidR="006C50B6" w:rsidRPr="004D20D6">
        <w:rPr>
          <w:noProof/>
          <w:vertAlign w:val="superscript"/>
          <w:lang w:eastAsia="ru-RU"/>
        </w:rPr>
        <w:t>н</w:t>
      </w:r>
      <w:r w:rsidRPr="004D20D6">
        <w:t xml:space="preserve"> рассчитываемые по формулами</w:t>
      </w:r>
    </w:p>
    <w:p w14:paraId="59200603" w14:textId="77777777" w:rsidR="00786D79" w:rsidRPr="004D20D6" w:rsidRDefault="00786D79" w:rsidP="00786D79"/>
    <w:p w14:paraId="3C939382" w14:textId="737064D2" w:rsidR="00786D79" w:rsidRPr="004D20D6" w:rsidRDefault="00786D79" w:rsidP="00B731CC">
      <w:pPr>
        <w:ind w:firstLine="698"/>
        <w:jc w:val="right"/>
      </w:pPr>
      <w:bookmarkStart w:id="70" w:name="sub_354"/>
      <w:r w:rsidRPr="004D20D6">
        <w:rPr>
          <w:noProof/>
          <w:lang w:eastAsia="ru-RU"/>
        </w:rPr>
        <w:drawing>
          <wp:inline distT="0" distB="0" distL="0" distR="0" wp14:anchorId="2BCBF490" wp14:editId="6E81BD3F">
            <wp:extent cx="1105535" cy="244475"/>
            <wp:effectExtent l="0" t="0" r="0" b="317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1CC" w:rsidRPr="004D20D6">
        <w:t>;</w:t>
      </w:r>
      <w:r w:rsidR="00B731CC" w:rsidRPr="004D20D6">
        <w:tab/>
      </w:r>
      <w:r w:rsidR="00B731CC" w:rsidRPr="004D20D6">
        <w:tab/>
      </w:r>
      <w:r w:rsidR="00B731CC" w:rsidRPr="004D20D6">
        <w:tab/>
      </w:r>
      <w:r w:rsidR="00B731CC" w:rsidRPr="004D20D6">
        <w:tab/>
      </w:r>
      <w:r w:rsidR="00B731CC" w:rsidRPr="004D20D6">
        <w:tab/>
      </w:r>
      <w:r w:rsidRPr="004D20D6">
        <w:t>(</w:t>
      </w:r>
      <w:r w:rsidR="00B731CC" w:rsidRPr="004D20D6">
        <w:t>4</w:t>
      </w:r>
      <w:r w:rsidRPr="004D20D6">
        <w:t>.</w:t>
      </w:r>
      <w:r w:rsidR="00B731CC" w:rsidRPr="004D20D6">
        <w:t>1</w:t>
      </w:r>
      <w:r w:rsidR="00036C4E" w:rsidRPr="004D20D6">
        <w:t>5</w:t>
      </w:r>
      <w:r w:rsidRPr="004D20D6">
        <w:t>)</w:t>
      </w:r>
    </w:p>
    <w:bookmarkEnd w:id="70"/>
    <w:p w14:paraId="048EA3B8" w14:textId="77777777" w:rsidR="00786D79" w:rsidRPr="004D20D6" w:rsidRDefault="00786D79" w:rsidP="00786D79"/>
    <w:p w14:paraId="6F2B73E0" w14:textId="1A2F1EED" w:rsidR="00786D79" w:rsidRPr="004D20D6" w:rsidRDefault="00786D79" w:rsidP="00B731CC">
      <w:pPr>
        <w:ind w:firstLine="698"/>
        <w:jc w:val="right"/>
      </w:pPr>
      <w:bookmarkStart w:id="71" w:name="sub_355"/>
      <w:r w:rsidRPr="004D20D6">
        <w:rPr>
          <w:noProof/>
          <w:lang w:eastAsia="ru-RU"/>
        </w:rPr>
        <w:drawing>
          <wp:inline distT="0" distB="0" distL="0" distR="0" wp14:anchorId="4A72014B" wp14:editId="505F213D">
            <wp:extent cx="1243965" cy="2762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>,</w:t>
      </w:r>
      <w:r w:rsidR="00B731CC" w:rsidRPr="004D20D6">
        <w:tab/>
      </w:r>
      <w:r w:rsidR="00B731CC" w:rsidRPr="004D20D6">
        <w:tab/>
      </w:r>
      <w:r w:rsidR="00B731CC" w:rsidRPr="004D20D6">
        <w:tab/>
      </w:r>
      <w:r w:rsidR="00B731CC" w:rsidRPr="004D20D6">
        <w:tab/>
      </w:r>
      <w:r w:rsidR="00B731CC" w:rsidRPr="004D20D6">
        <w:tab/>
      </w:r>
      <w:r w:rsidRPr="004D20D6">
        <w:t>(</w:t>
      </w:r>
      <w:r w:rsidR="00B731CC" w:rsidRPr="004D20D6">
        <w:t>4</w:t>
      </w:r>
      <w:r w:rsidRPr="004D20D6">
        <w:t>.</w:t>
      </w:r>
      <w:r w:rsidR="00B731CC" w:rsidRPr="004D20D6">
        <w:t>1</w:t>
      </w:r>
      <w:r w:rsidR="00036C4E" w:rsidRPr="004D20D6">
        <w:t>6</w:t>
      </w:r>
      <w:r w:rsidRPr="004D20D6">
        <w:t>)</w:t>
      </w:r>
    </w:p>
    <w:bookmarkEnd w:id="71"/>
    <w:p w14:paraId="710954C1" w14:textId="77777777" w:rsidR="00786D79" w:rsidRPr="004D20D6" w:rsidRDefault="00786D79" w:rsidP="00786D79"/>
    <w:p w14:paraId="0E055E09" w14:textId="77777777" w:rsidR="00786D79" w:rsidRPr="004D20D6" w:rsidRDefault="00786D79" w:rsidP="00786D79">
      <w:r w:rsidRPr="004D20D6">
        <w:t xml:space="preserve">где </w:t>
      </w:r>
      <w:r w:rsidRPr="004D20D6">
        <w:rPr>
          <w:i/>
        </w:rPr>
        <w:t>z</w:t>
      </w:r>
      <w:r w:rsidRPr="004D20D6">
        <w:t xml:space="preserve"> - расстояния от узла сопряжения до рассматриваемого сечения в районе сопряжения 20 м;</w:t>
      </w:r>
    </w:p>
    <w:p w14:paraId="7EF544B9" w14:textId="09267C27" w:rsidR="00786D79" w:rsidRPr="004D20D6" w:rsidRDefault="00786D79" w:rsidP="00786D79">
      <w:r w:rsidRPr="004D20D6">
        <w:t xml:space="preserve">х - коэффициент перехода от протяженного участка к району сопряжения, принимаемый по </w:t>
      </w:r>
      <w:hyperlink r:id="rId76" w:anchor="sub_356" w:history="1">
        <w:r w:rsidRPr="004D20D6">
          <w:rPr>
            <w:rStyle w:val="aff5"/>
            <w:color w:val="auto"/>
          </w:rPr>
          <w:t xml:space="preserve">таблице </w:t>
        </w:r>
        <w:r w:rsidR="00A4517E" w:rsidRPr="004D20D6">
          <w:rPr>
            <w:rStyle w:val="aff5"/>
            <w:color w:val="auto"/>
          </w:rPr>
          <w:t>4</w:t>
        </w:r>
        <w:r w:rsidRPr="004D20D6">
          <w:rPr>
            <w:rStyle w:val="aff5"/>
            <w:color w:val="auto"/>
          </w:rPr>
          <w:t>.</w:t>
        </w:r>
        <w:r w:rsidR="00A4517E" w:rsidRPr="004D20D6">
          <w:rPr>
            <w:rStyle w:val="aff5"/>
            <w:color w:val="auto"/>
          </w:rPr>
          <w:t>3</w:t>
        </w:r>
      </w:hyperlink>
      <w:r w:rsidRPr="004D20D6">
        <w:t>.</w:t>
      </w:r>
    </w:p>
    <w:p w14:paraId="225A7C06" w14:textId="77777777" w:rsidR="00786D79" w:rsidRPr="004D20D6" w:rsidRDefault="00786D79" w:rsidP="00786D79"/>
    <w:p w14:paraId="0454ADC0" w14:textId="447925BB" w:rsidR="00786D79" w:rsidRPr="004D20D6" w:rsidRDefault="00786D79" w:rsidP="00786D79">
      <w:pPr>
        <w:ind w:firstLine="698"/>
        <w:jc w:val="right"/>
      </w:pPr>
      <w:bookmarkStart w:id="72" w:name="sub_356"/>
      <w:r w:rsidRPr="004D20D6">
        <w:rPr>
          <w:rStyle w:val="aff8"/>
        </w:rPr>
        <w:t xml:space="preserve">Таблица </w:t>
      </w:r>
      <w:r w:rsidR="00A4517E" w:rsidRPr="004D20D6">
        <w:rPr>
          <w:rStyle w:val="aff8"/>
        </w:rPr>
        <w:t>4</w:t>
      </w:r>
      <w:r w:rsidRPr="004D20D6">
        <w:rPr>
          <w:rStyle w:val="aff8"/>
        </w:rPr>
        <w:t>.</w:t>
      </w:r>
      <w:r w:rsidR="00A4517E" w:rsidRPr="004D20D6">
        <w:rPr>
          <w:rStyle w:val="aff8"/>
        </w:rPr>
        <w:t>3</w:t>
      </w:r>
    </w:p>
    <w:bookmarkEnd w:id="72"/>
    <w:p w14:paraId="3F9A61BC" w14:textId="1D2102DF" w:rsidR="00786D79" w:rsidRPr="004D20D6" w:rsidRDefault="00A4517E" w:rsidP="00786D79">
      <w:r w:rsidRPr="004D20D6">
        <w:t>Коэффициент перехода от протяженного участка к району сопряжения</w:t>
      </w:r>
    </w:p>
    <w:tbl>
      <w:tblPr>
        <w:tblW w:w="8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3"/>
        <w:gridCol w:w="2900"/>
        <w:gridCol w:w="2126"/>
      </w:tblGrid>
      <w:tr w:rsidR="00786D79" w:rsidRPr="004D20D6" w14:paraId="4CF100B5" w14:textId="77777777" w:rsidTr="0008295E">
        <w:trPr>
          <w:jc w:val="center"/>
        </w:trPr>
        <w:tc>
          <w:tcPr>
            <w:tcW w:w="3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51F9" w14:textId="14E1439D" w:rsidR="00786D79" w:rsidRPr="004D20D6" w:rsidRDefault="00786D7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 xml:space="preserve">Угол залегания пород </w:t>
            </w:r>
            <w:r w:rsidR="00006706" w:rsidRPr="004D20D6">
              <w:rPr>
                <w:rFonts w:ascii="Times New Roman" w:eastAsiaTheme="minorEastAsia" w:hAnsi="Times New Roman" w:cs="Times New Roman"/>
                <w:noProof/>
              </w:rPr>
              <w:t>α</w:t>
            </w:r>
            <w:r w:rsidRPr="004D20D6">
              <w:rPr>
                <w:rFonts w:ascii="Times New Roman" w:eastAsiaTheme="minorEastAsia" w:hAnsi="Times New Roman" w:cs="Times New Roman"/>
              </w:rPr>
              <w:t>, град</w:t>
            </w:r>
          </w:p>
        </w:tc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98DC7" w14:textId="77777777" w:rsidR="00786D79" w:rsidRPr="004D20D6" w:rsidRDefault="00786D7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Коэффициент х</w:t>
            </w:r>
          </w:p>
        </w:tc>
      </w:tr>
      <w:tr w:rsidR="00786D79" w:rsidRPr="004D20D6" w14:paraId="49A5A53F" w14:textId="77777777" w:rsidTr="0008295E">
        <w:trPr>
          <w:jc w:val="center"/>
        </w:trPr>
        <w:tc>
          <w:tcPr>
            <w:tcW w:w="3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4EB6E" w14:textId="77777777" w:rsidR="00786D79" w:rsidRPr="004D20D6" w:rsidRDefault="00786D79">
            <w:pPr>
              <w:ind w:firstLine="0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8C655" w14:textId="77777777" w:rsidR="00786D79" w:rsidRPr="004D20D6" w:rsidRDefault="00786D7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при последовательной и параллельной схемах проходки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8FE2" w14:textId="77777777" w:rsidR="00786D79" w:rsidRPr="004D20D6" w:rsidRDefault="00786D7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при совмещенной схеме проходки</w:t>
            </w:r>
          </w:p>
        </w:tc>
      </w:tr>
      <w:tr w:rsidR="00786D79" w:rsidRPr="004D20D6" w14:paraId="5F3EC45A" w14:textId="77777777" w:rsidTr="0008295E">
        <w:trPr>
          <w:jc w:val="center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2C13B0C" w14:textId="77777777" w:rsidR="00786D79" w:rsidRPr="004D20D6" w:rsidRDefault="00786D7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До 10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A034167" w14:textId="77777777" w:rsidR="00786D79" w:rsidRPr="004D20D6" w:rsidRDefault="00786D7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0,050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F10AF8" w14:textId="77777777" w:rsidR="00786D79" w:rsidRPr="004D20D6" w:rsidRDefault="00786D7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0,037</w:t>
            </w:r>
          </w:p>
        </w:tc>
      </w:tr>
      <w:tr w:rsidR="00786D79" w:rsidRPr="004D20D6" w14:paraId="37B27FA2" w14:textId="77777777" w:rsidTr="0008295E">
        <w:trPr>
          <w:jc w:val="center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F9EFE" w14:textId="77777777" w:rsidR="00786D79" w:rsidRPr="004D20D6" w:rsidRDefault="00786D7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Свыше 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33823" w14:textId="77777777" w:rsidR="00786D79" w:rsidRPr="004D20D6" w:rsidRDefault="00786D7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0,025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6397" w14:textId="77777777" w:rsidR="00786D79" w:rsidRPr="004D20D6" w:rsidRDefault="00786D79">
            <w:pPr>
              <w:pStyle w:val="aff6"/>
              <w:jc w:val="center"/>
              <w:rPr>
                <w:rFonts w:ascii="Times New Roman" w:eastAsiaTheme="minorEastAsia" w:hAnsi="Times New Roman" w:cs="Times New Roman"/>
              </w:rPr>
            </w:pPr>
            <w:r w:rsidRPr="004D20D6">
              <w:rPr>
                <w:rFonts w:ascii="Times New Roman" w:eastAsiaTheme="minorEastAsia" w:hAnsi="Times New Roman" w:cs="Times New Roman"/>
              </w:rPr>
              <w:t>0,025</w:t>
            </w:r>
          </w:p>
        </w:tc>
      </w:tr>
    </w:tbl>
    <w:p w14:paraId="09C0796A" w14:textId="60533F88" w:rsidR="00F7222E" w:rsidRPr="004D20D6" w:rsidRDefault="00F7222E" w:rsidP="002914CD">
      <w:pPr>
        <w:widowControl w:val="0"/>
        <w:autoSpaceDE w:val="0"/>
        <w:autoSpaceDN w:val="0"/>
        <w:adjustRightInd w:val="0"/>
        <w:ind w:firstLine="720"/>
        <w:rPr>
          <w:rFonts w:eastAsia="Times New Roman"/>
          <w:lang w:eastAsia="ru-RU"/>
        </w:rPr>
      </w:pPr>
    </w:p>
    <w:p w14:paraId="10E9A9D5" w14:textId="03A4D398" w:rsidR="00056B10" w:rsidRPr="004D20D6" w:rsidRDefault="00056B10" w:rsidP="002914CD">
      <w:r w:rsidRPr="004D20D6">
        <w:br w:type="page"/>
      </w:r>
    </w:p>
    <w:p w14:paraId="0CD1FFA4" w14:textId="3C396229" w:rsidR="00ED69D4" w:rsidRPr="004D20D6" w:rsidRDefault="00ED69D4" w:rsidP="0062261E">
      <w:pPr>
        <w:pStyle w:val="1"/>
        <w:numPr>
          <w:ilvl w:val="0"/>
          <w:numId w:val="6"/>
        </w:numPr>
        <w:rPr>
          <w:rFonts w:eastAsia="Calibri"/>
        </w:rPr>
      </w:pPr>
      <w:bookmarkStart w:id="73" w:name="_Toc134700218"/>
      <w:r w:rsidRPr="004D20D6">
        <w:rPr>
          <w:rFonts w:eastAsia="Calibri"/>
        </w:rPr>
        <w:lastRenderedPageBreak/>
        <w:t>Расчет крепи стволов</w:t>
      </w:r>
      <w:bookmarkEnd w:id="73"/>
    </w:p>
    <w:p w14:paraId="6F48EF99" w14:textId="433376B2" w:rsidR="00ED69D4" w:rsidRPr="00930812" w:rsidRDefault="00ED69D4" w:rsidP="00930812">
      <w:pPr>
        <w:jc w:val="center"/>
        <w:rPr>
          <w:b/>
          <w:bCs/>
        </w:rPr>
      </w:pPr>
      <w:bookmarkStart w:id="74" w:name="_Toc134700219"/>
      <w:r w:rsidRPr="00930812">
        <w:rPr>
          <w:b/>
          <w:bCs/>
        </w:rPr>
        <w:t xml:space="preserve">Монолитная бетонная и </w:t>
      </w:r>
      <w:proofErr w:type="spellStart"/>
      <w:r w:rsidRPr="00930812">
        <w:rPr>
          <w:b/>
          <w:bCs/>
        </w:rPr>
        <w:t>набрызгбетонная</w:t>
      </w:r>
      <w:proofErr w:type="spellEnd"/>
      <w:r w:rsidRPr="00930812">
        <w:rPr>
          <w:b/>
          <w:bCs/>
        </w:rPr>
        <w:t xml:space="preserve"> крепь</w:t>
      </w:r>
      <w:bookmarkEnd w:id="74"/>
    </w:p>
    <w:p w14:paraId="10CCF563" w14:textId="7F95191D" w:rsidR="002400AB" w:rsidRPr="004D20D6" w:rsidRDefault="00576CB4" w:rsidP="002400AB">
      <w:bookmarkStart w:id="75" w:name="sub_302"/>
      <w:r w:rsidRPr="004D20D6">
        <w:t>5</w:t>
      </w:r>
      <w:r w:rsidR="002400AB" w:rsidRPr="004D20D6">
        <w:t>.1</w:t>
      </w:r>
      <w:r w:rsidRPr="004D20D6">
        <w:t>.</w:t>
      </w:r>
      <w:r w:rsidR="002400AB" w:rsidRPr="004D20D6">
        <w:t xml:space="preserve"> Расчет толщины монолитной бетонной и </w:t>
      </w:r>
      <w:proofErr w:type="spellStart"/>
      <w:r w:rsidR="002400AB" w:rsidRPr="004D20D6">
        <w:t>набрызгбетонной</w:t>
      </w:r>
      <w:proofErr w:type="spellEnd"/>
      <w:r w:rsidR="002400AB" w:rsidRPr="004D20D6">
        <w:t xml:space="preserve"> крепи вертикальной выработки </w:t>
      </w:r>
      <w:r w:rsidR="0053690D" w:rsidRPr="004D20D6">
        <w:rPr>
          <w:noProof/>
          <w:lang w:eastAsia="ru-RU"/>
        </w:rPr>
        <w:t>δ</w:t>
      </w:r>
      <w:r w:rsidR="0053690D" w:rsidRPr="004D20D6">
        <w:rPr>
          <w:i/>
          <w:noProof/>
          <w:lang w:eastAsia="ru-RU"/>
        </w:rPr>
        <w:t>к</w:t>
      </w:r>
      <w:r w:rsidR="002400AB" w:rsidRPr="004D20D6">
        <w:t>, мм, следует проводить по формуле</w:t>
      </w:r>
      <w:r w:rsidR="00636B5A" w:rsidRPr="004D20D6">
        <w:t>:</w:t>
      </w:r>
    </w:p>
    <w:bookmarkEnd w:id="75"/>
    <w:p w14:paraId="21EE868C" w14:textId="77777777" w:rsidR="002400AB" w:rsidRPr="004D20D6" w:rsidRDefault="002400AB" w:rsidP="002400AB"/>
    <w:p w14:paraId="56AC6972" w14:textId="73A8C836" w:rsidR="002400AB" w:rsidRPr="004D20D6" w:rsidRDefault="002400AB" w:rsidP="00576CB4">
      <w:pPr>
        <w:ind w:firstLine="698"/>
        <w:jc w:val="right"/>
      </w:pPr>
      <w:bookmarkStart w:id="76" w:name="sub_363"/>
      <w:r w:rsidRPr="004D20D6">
        <w:rPr>
          <w:noProof/>
          <w:lang w:eastAsia="ru-RU"/>
        </w:rPr>
        <w:drawing>
          <wp:inline distT="0" distB="0" distL="0" distR="0" wp14:anchorId="75005C53" wp14:editId="346DDA0C">
            <wp:extent cx="2753995" cy="605790"/>
            <wp:effectExtent l="0" t="0" r="0" b="381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D6">
        <w:t>,</w:t>
      </w:r>
      <w:r w:rsidR="00576CB4" w:rsidRPr="004D20D6">
        <w:tab/>
      </w:r>
      <w:r w:rsidR="00576CB4" w:rsidRPr="004D20D6">
        <w:tab/>
      </w:r>
      <w:r w:rsidR="00576CB4" w:rsidRPr="004D20D6">
        <w:tab/>
      </w:r>
      <w:r w:rsidRPr="004D20D6">
        <w:t xml:space="preserve"> (</w:t>
      </w:r>
      <w:r w:rsidR="00576CB4" w:rsidRPr="004D20D6">
        <w:t>5</w:t>
      </w:r>
      <w:r w:rsidRPr="004D20D6">
        <w:t>.1)</w:t>
      </w:r>
    </w:p>
    <w:bookmarkEnd w:id="76"/>
    <w:p w14:paraId="2F562A49" w14:textId="77777777" w:rsidR="002400AB" w:rsidRPr="004D20D6" w:rsidRDefault="002400AB" w:rsidP="002400AB"/>
    <w:p w14:paraId="17A0ED44" w14:textId="441EF4ED" w:rsidR="002400AB" w:rsidRPr="004D20D6" w:rsidRDefault="002400AB" w:rsidP="002400AB">
      <w:r w:rsidRPr="004D20D6">
        <w:t xml:space="preserve">где </w:t>
      </w:r>
      <w:r w:rsidR="0053690D" w:rsidRPr="004D20D6">
        <w:rPr>
          <w:noProof/>
          <w:lang w:val="en-US" w:eastAsia="ru-RU"/>
        </w:rPr>
        <w:t>r</w:t>
      </w:r>
      <w:r w:rsidR="0053690D" w:rsidRPr="004D20D6">
        <w:rPr>
          <w:noProof/>
          <w:vertAlign w:val="subscript"/>
          <w:lang w:eastAsia="ru-RU"/>
        </w:rPr>
        <w:t>0</w:t>
      </w:r>
      <w:r w:rsidRPr="004D20D6">
        <w:t xml:space="preserve"> - радиус вертикальной выработки в свету, мм;</w:t>
      </w:r>
    </w:p>
    <w:p w14:paraId="13BB0CC4" w14:textId="137DAB71" w:rsidR="002400AB" w:rsidRPr="004D20D6" w:rsidRDefault="0053690D" w:rsidP="002400AB">
      <w:r w:rsidRPr="004D20D6">
        <w:rPr>
          <w:noProof/>
          <w:lang w:eastAsia="ru-RU"/>
        </w:rPr>
        <w:t>γ</w:t>
      </w:r>
      <w:r w:rsidRPr="004D20D6">
        <w:rPr>
          <w:noProof/>
          <w:vertAlign w:val="subscript"/>
          <w:lang w:val="en-US" w:eastAsia="ru-RU"/>
        </w:rPr>
        <w:t>b</w:t>
      </w:r>
      <w:r w:rsidR="002400AB" w:rsidRPr="004D20D6">
        <w:t xml:space="preserve"> - коэффициент условий работы крепи, принимаемый равным 1,25;</w:t>
      </w:r>
    </w:p>
    <w:p w14:paraId="09E5847D" w14:textId="544B8421" w:rsidR="002400AB" w:rsidRPr="004D20D6" w:rsidRDefault="0053690D" w:rsidP="002400AB">
      <w:r w:rsidRPr="004D20D6">
        <w:rPr>
          <w:noProof/>
          <w:lang w:eastAsia="ru-RU"/>
        </w:rPr>
        <w:t>γ</w:t>
      </w:r>
      <w:r w:rsidRPr="004D20D6">
        <w:rPr>
          <w:noProof/>
          <w:vertAlign w:val="subscript"/>
          <w:lang w:val="en-US" w:eastAsia="ru-RU"/>
        </w:rPr>
        <w:t>m</w:t>
      </w:r>
      <w:r w:rsidR="002400AB" w:rsidRPr="004D20D6">
        <w:t xml:space="preserve"> - коэффициент надежности по материалу (бетону), принимаемый в соответствии с </w:t>
      </w:r>
      <w:hyperlink r:id="rId78" w:history="1">
        <w:r w:rsidR="002400AB" w:rsidRPr="004D20D6">
          <w:rPr>
            <w:rStyle w:val="aff5"/>
            <w:color w:val="auto"/>
          </w:rPr>
          <w:t>СП 63.13330</w:t>
        </w:r>
      </w:hyperlink>
      <w:r w:rsidR="002400AB" w:rsidRPr="004D20D6">
        <w:t xml:space="preserve"> и </w:t>
      </w:r>
      <w:hyperlink r:id="rId79" w:history="1">
        <w:r w:rsidR="002400AB" w:rsidRPr="004D20D6">
          <w:rPr>
            <w:rStyle w:val="aff5"/>
            <w:color w:val="auto"/>
          </w:rPr>
          <w:t>ГОСТ Р 54257</w:t>
        </w:r>
      </w:hyperlink>
      <w:r w:rsidR="002400AB" w:rsidRPr="004D20D6">
        <w:t>;</w:t>
      </w:r>
    </w:p>
    <w:p w14:paraId="45185540" w14:textId="4F24F2A2" w:rsidR="002400AB" w:rsidRPr="004D20D6" w:rsidRDefault="0053690D" w:rsidP="002400AB">
      <w:r w:rsidRPr="004D20D6">
        <w:rPr>
          <w:i/>
          <w:noProof/>
          <w:lang w:val="en-US" w:eastAsia="ru-RU"/>
        </w:rPr>
        <w:t>R</w:t>
      </w:r>
      <w:r w:rsidRPr="004D20D6">
        <w:rPr>
          <w:noProof/>
          <w:vertAlign w:val="subscript"/>
          <w:lang w:eastAsia="ru-RU"/>
        </w:rPr>
        <w:t>пр</w:t>
      </w:r>
      <w:r w:rsidR="002400AB" w:rsidRPr="004D20D6">
        <w:t xml:space="preserve"> - расчетное </w:t>
      </w:r>
      <w:r w:rsidR="00F37927" w:rsidRPr="004D20D6">
        <w:t xml:space="preserve">(призматическое) </w:t>
      </w:r>
      <w:r w:rsidR="002400AB" w:rsidRPr="004D20D6">
        <w:t xml:space="preserve">сопротивление бетона сжатию, принимаемое в соответствии с </w:t>
      </w:r>
      <w:hyperlink r:id="rId80" w:history="1">
        <w:r w:rsidR="002400AB" w:rsidRPr="004D20D6">
          <w:rPr>
            <w:rStyle w:val="aff5"/>
            <w:color w:val="auto"/>
          </w:rPr>
          <w:t>СП 63.13330</w:t>
        </w:r>
      </w:hyperlink>
      <w:hyperlink r:id="rId81" w:history="1"/>
      <w:r w:rsidR="002400AB" w:rsidRPr="004D20D6">
        <w:t>, МПа;</w:t>
      </w:r>
    </w:p>
    <w:p w14:paraId="518B47AC" w14:textId="65DEC249" w:rsidR="002400AB" w:rsidRPr="004D20D6" w:rsidRDefault="0053690D" w:rsidP="002400AB">
      <w:r w:rsidRPr="004D20D6">
        <w:rPr>
          <w:i/>
          <w:noProof/>
          <w:lang w:val="en-US" w:eastAsia="ru-RU"/>
        </w:rPr>
        <w:t>k</w:t>
      </w:r>
      <w:r w:rsidRPr="004D20D6">
        <w:rPr>
          <w:noProof/>
          <w:vertAlign w:val="subscript"/>
          <w:lang w:eastAsia="ru-RU"/>
        </w:rPr>
        <w:t>р</w:t>
      </w:r>
      <w:r w:rsidR="002400AB" w:rsidRPr="004D20D6">
        <w:t xml:space="preserve"> - коэффициент концентрации напряжения в конструкции крепи, принимаемый равным 1 на протяженных участках ствола и равным (2 - 0,05z) в районе сопряжения, где z - расстояние от узла сопряжения до рассматриваемого сечения, м;</w:t>
      </w:r>
    </w:p>
    <w:p w14:paraId="67498000" w14:textId="1670644C" w:rsidR="002400AB" w:rsidRPr="004D20D6" w:rsidRDefault="002400AB" w:rsidP="002400AB">
      <w:r w:rsidRPr="004D20D6">
        <w:rPr>
          <w:i/>
        </w:rPr>
        <w:t xml:space="preserve">Р </w:t>
      </w:r>
      <w:r w:rsidRPr="004D20D6">
        <w:t xml:space="preserve">- горизонтальное давление, МПа, определяемое как суммарное от давления пород </w:t>
      </w:r>
      <w:proofErr w:type="spellStart"/>
      <w:r w:rsidR="00BD5B9F" w:rsidRPr="004D20D6">
        <w:rPr>
          <w:i/>
        </w:rPr>
        <w:t>Р</w:t>
      </w:r>
      <w:r w:rsidR="00BD5B9F" w:rsidRPr="004D20D6">
        <w:rPr>
          <w:vertAlign w:val="subscript"/>
        </w:rPr>
        <w:t>п</w:t>
      </w:r>
      <w:proofErr w:type="spellEnd"/>
      <w:r w:rsidRPr="004D20D6">
        <w:t xml:space="preserve"> и подземных вод </w:t>
      </w:r>
      <w:proofErr w:type="spellStart"/>
      <w:r w:rsidR="00BD5B9F" w:rsidRPr="004D20D6">
        <w:rPr>
          <w:i/>
        </w:rPr>
        <w:t>Р</w:t>
      </w:r>
      <w:r w:rsidR="00BD5B9F" w:rsidRPr="004D20D6">
        <w:rPr>
          <w:vertAlign w:val="subscript"/>
        </w:rPr>
        <w:t>г</w:t>
      </w:r>
      <w:proofErr w:type="spellEnd"/>
      <w:r w:rsidRPr="004D20D6">
        <w:t>;</w:t>
      </w:r>
    </w:p>
    <w:p w14:paraId="09C07D22" w14:textId="0D807ECA" w:rsidR="002400AB" w:rsidRPr="004D20D6" w:rsidRDefault="00BD5B9F" w:rsidP="002400AB">
      <w:r w:rsidRPr="004D20D6">
        <w:rPr>
          <w:noProof/>
          <w:lang w:eastAsia="ru-RU"/>
        </w:rPr>
        <w:t>δ</w:t>
      </w:r>
      <w:r w:rsidRPr="004D20D6">
        <w:rPr>
          <w:noProof/>
          <w:vertAlign w:val="subscript"/>
          <w:lang w:eastAsia="ru-RU"/>
        </w:rPr>
        <w:t>пб</w:t>
      </w:r>
      <w:r w:rsidR="002400AB" w:rsidRPr="004D20D6">
        <w:t xml:space="preserve"> - толщина </w:t>
      </w:r>
      <w:proofErr w:type="spellStart"/>
      <w:r w:rsidR="002400AB" w:rsidRPr="004D20D6">
        <w:t>породобетонной</w:t>
      </w:r>
      <w:proofErr w:type="spellEnd"/>
      <w:r w:rsidR="002400AB" w:rsidRPr="004D20D6">
        <w:t xml:space="preserve"> оболочки, образующейся за счет проникновения бетона в окружающие нарушенные породы: для </w:t>
      </w:r>
      <w:proofErr w:type="spellStart"/>
      <w:r w:rsidR="002400AB" w:rsidRPr="004D20D6">
        <w:t>набрызгбетона</w:t>
      </w:r>
      <w:proofErr w:type="spellEnd"/>
      <w:r w:rsidR="002400AB" w:rsidRPr="004D20D6">
        <w:t xml:space="preserve"> принимаемая равной 50 мм, для остальных типов крепи - равной нулю.</w:t>
      </w:r>
    </w:p>
    <w:p w14:paraId="388D41DE" w14:textId="15F167F9" w:rsidR="002400AB" w:rsidRPr="004D20D6" w:rsidRDefault="00576CB4" w:rsidP="00C13C80">
      <w:bookmarkStart w:id="77" w:name="sub_303"/>
      <w:r w:rsidRPr="004D20D6">
        <w:t>5</w:t>
      </w:r>
      <w:r w:rsidR="002400AB" w:rsidRPr="004D20D6">
        <w:t>.</w:t>
      </w:r>
      <w:r w:rsidRPr="004D20D6">
        <w:t>1.</w:t>
      </w:r>
      <w:r w:rsidR="002400AB" w:rsidRPr="004D20D6">
        <w:t xml:space="preserve"> Расчет крепи ствола в породах с нарушенной связью со скальными и полускальными породами, в зонах их дробления, в сыпучих породах и пластичных глинах, а также скользящей крепи, следует проводить по условиям прочности на внутреннем и внешнем контурах по рекомендациям специализированных организаций.</w:t>
      </w:r>
      <w:bookmarkEnd w:id="77"/>
    </w:p>
    <w:p w14:paraId="32981D6D" w14:textId="24B1C391" w:rsidR="003D2FBB" w:rsidRPr="004D20D6" w:rsidRDefault="003D2FBB">
      <w:pPr>
        <w:rPr>
          <w:rFonts w:eastAsia="Calibri"/>
        </w:rPr>
      </w:pPr>
      <w:r w:rsidRPr="004D20D6">
        <w:rPr>
          <w:rFonts w:eastAsia="Calibri"/>
        </w:rPr>
        <w:br w:type="page"/>
      </w:r>
    </w:p>
    <w:p w14:paraId="362D4A37" w14:textId="53E76D47" w:rsidR="004346C0" w:rsidRPr="004D20D6" w:rsidRDefault="004346C0" w:rsidP="0062261E">
      <w:pPr>
        <w:pStyle w:val="1"/>
        <w:numPr>
          <w:ilvl w:val="0"/>
          <w:numId w:val="6"/>
        </w:numPr>
        <w:ind w:left="0" w:firstLine="0"/>
        <w:rPr>
          <w:rFonts w:eastAsia="Calibri"/>
        </w:rPr>
      </w:pPr>
      <w:bookmarkStart w:id="78" w:name="_Toc134700220"/>
      <w:r w:rsidRPr="004D20D6">
        <w:rPr>
          <w:rFonts w:eastAsia="Calibri"/>
        </w:rPr>
        <w:lastRenderedPageBreak/>
        <w:t>Мониторинг состояния вертикальных стволов</w:t>
      </w:r>
      <w:bookmarkEnd w:id="78"/>
    </w:p>
    <w:p w14:paraId="77AA75AA" w14:textId="7C39EBA9" w:rsidR="007F35E0" w:rsidRPr="004D20D6" w:rsidRDefault="00A86376" w:rsidP="002407BC">
      <w:pPr>
        <w:pStyle w:val="a8"/>
        <w:ind w:left="360" w:firstLine="0"/>
        <w:jc w:val="center"/>
        <w:rPr>
          <w:b/>
          <w:bCs/>
        </w:rPr>
      </w:pPr>
      <w:bookmarkStart w:id="79" w:name="_Toc134700221"/>
      <w:r w:rsidRPr="004D20D6">
        <w:rPr>
          <w:b/>
          <w:bCs/>
        </w:rPr>
        <w:t>6</w:t>
      </w:r>
      <w:r w:rsidR="007F35E0" w:rsidRPr="004D20D6">
        <w:rPr>
          <w:b/>
          <w:bCs/>
        </w:rPr>
        <w:t>.</w:t>
      </w:r>
      <w:r w:rsidRPr="004D20D6">
        <w:rPr>
          <w:b/>
          <w:bCs/>
        </w:rPr>
        <w:t>1.</w:t>
      </w:r>
      <w:r w:rsidR="007F35E0" w:rsidRPr="004D20D6">
        <w:rPr>
          <w:b/>
          <w:bCs/>
        </w:rPr>
        <w:t xml:space="preserve"> Общие сведения по организации мониторинга</w:t>
      </w:r>
    </w:p>
    <w:p w14:paraId="6170F497" w14:textId="5B88C31E" w:rsidR="007F35E0" w:rsidRPr="004D20D6" w:rsidRDefault="00A86376" w:rsidP="004B7391">
      <w:pPr>
        <w:pStyle w:val="a8"/>
        <w:ind w:left="0" w:firstLine="709"/>
      </w:pPr>
      <w:r w:rsidRPr="004D20D6">
        <w:t>6.1</w:t>
      </w:r>
      <w:r w:rsidR="007F35E0" w:rsidRPr="004D20D6">
        <w:t>.1 В процессе ведения подземных горных работ должны вестись наблюдения, достаточные для обеспечения безопасно</w:t>
      </w:r>
      <w:r w:rsidR="00EB7F60" w:rsidRPr="004D20D6">
        <w:t>сти в процессе строительства и</w:t>
      </w:r>
      <w:r w:rsidR="007F35E0" w:rsidRPr="004D20D6">
        <w:t xml:space="preserve"> эксплуатации горных выработок (далее – мониторинг выработок), отражаемых в разделе по наблюдениям в составе проекта производства маркшейдерских работ и включает следующую информацию, но ею не ограничивается:</w:t>
      </w:r>
    </w:p>
    <w:p w14:paraId="45642C2E" w14:textId="77777777" w:rsidR="007F35E0" w:rsidRPr="004D20D6" w:rsidRDefault="007F35E0" w:rsidP="004B7391">
      <w:pPr>
        <w:pStyle w:val="a8"/>
        <w:ind w:left="0" w:firstLine="709"/>
      </w:pPr>
      <w:r w:rsidRPr="004D20D6">
        <w:t>− общие положения, цели и задачи маркшейдерских, гидрогеологических геотехнических и иных наблюдений;</w:t>
      </w:r>
    </w:p>
    <w:p w14:paraId="2EFFCD0F" w14:textId="77777777" w:rsidR="007F35E0" w:rsidRPr="004D20D6" w:rsidRDefault="007F35E0" w:rsidP="004B7391">
      <w:pPr>
        <w:pStyle w:val="a8"/>
        <w:ind w:left="0" w:firstLine="709"/>
      </w:pPr>
      <w:r w:rsidRPr="004D20D6">
        <w:t>− сведения об объектах наблюдений;</w:t>
      </w:r>
    </w:p>
    <w:p w14:paraId="266A84F4" w14:textId="77777777" w:rsidR="007F35E0" w:rsidRPr="004D20D6" w:rsidRDefault="007F35E0" w:rsidP="004B7391">
      <w:pPr>
        <w:pStyle w:val="a8"/>
        <w:ind w:left="0" w:firstLine="709"/>
      </w:pPr>
      <w:r w:rsidRPr="004D20D6">
        <w:t xml:space="preserve">− общую </w:t>
      </w:r>
      <w:proofErr w:type="spellStart"/>
      <w:r w:rsidRPr="004D20D6">
        <w:t>геомеханическую</w:t>
      </w:r>
      <w:proofErr w:type="spellEnd"/>
      <w:r w:rsidRPr="004D20D6">
        <w:t xml:space="preserve"> информацию по месторождению, контрольно-стволовым скважинам, журналам проходки выработок;</w:t>
      </w:r>
    </w:p>
    <w:p w14:paraId="5F7B4993" w14:textId="77777777" w:rsidR="007F35E0" w:rsidRPr="004D20D6" w:rsidRDefault="007F35E0" w:rsidP="004B7391">
      <w:pPr>
        <w:pStyle w:val="a8"/>
        <w:ind w:left="0" w:firstLine="709"/>
      </w:pPr>
      <w:r w:rsidRPr="004D20D6">
        <w:t>− обоснование требуемой точности и периодичности наблюдений;</w:t>
      </w:r>
    </w:p>
    <w:p w14:paraId="17C26A71" w14:textId="77777777" w:rsidR="007F35E0" w:rsidRPr="004D20D6" w:rsidRDefault="007F35E0" w:rsidP="004B7391">
      <w:pPr>
        <w:pStyle w:val="a8"/>
        <w:ind w:left="0" w:firstLine="709"/>
      </w:pPr>
      <w:r w:rsidRPr="004D20D6">
        <w:t>− применяемые виды (методы) наблюдений с обоснованиями точности измерений, схемы системы наблюдений, типы средств измерений;</w:t>
      </w:r>
    </w:p>
    <w:p w14:paraId="187A22F5" w14:textId="77777777" w:rsidR="007F35E0" w:rsidRPr="004D20D6" w:rsidRDefault="007F35E0" w:rsidP="004B7391">
      <w:pPr>
        <w:pStyle w:val="a8"/>
        <w:ind w:left="0" w:firstLine="709"/>
      </w:pPr>
      <w:r w:rsidRPr="004D20D6">
        <w:t>− перечень контролируемых параметров;</w:t>
      </w:r>
    </w:p>
    <w:p w14:paraId="209BC36F" w14:textId="77777777" w:rsidR="007F35E0" w:rsidRPr="004D20D6" w:rsidRDefault="007F35E0" w:rsidP="004B7391">
      <w:pPr>
        <w:pStyle w:val="a8"/>
        <w:ind w:left="0" w:firstLine="709"/>
      </w:pPr>
      <w:r w:rsidRPr="004D20D6">
        <w:t>− признаки нарушения выработок;</w:t>
      </w:r>
    </w:p>
    <w:p w14:paraId="12A5362B" w14:textId="77777777" w:rsidR="007F35E0" w:rsidRPr="004D20D6" w:rsidRDefault="007F35E0" w:rsidP="004B7391">
      <w:pPr>
        <w:pStyle w:val="a8"/>
        <w:ind w:left="0" w:firstLine="709"/>
      </w:pPr>
      <w:r w:rsidRPr="004D20D6">
        <w:t>− требования к документации по результатам наблюдений;</w:t>
      </w:r>
    </w:p>
    <w:p w14:paraId="671BD5FA" w14:textId="77777777" w:rsidR="007F35E0" w:rsidRPr="004D20D6" w:rsidRDefault="007F35E0" w:rsidP="004B7391">
      <w:pPr>
        <w:pStyle w:val="a8"/>
        <w:ind w:left="0" w:firstLine="709"/>
      </w:pPr>
      <w:r w:rsidRPr="004D20D6">
        <w:t>− допустимые значения деформаций и критерии безопасности горных выработок.</w:t>
      </w:r>
    </w:p>
    <w:p w14:paraId="31ECC72A" w14:textId="3B5A9AB2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1.2 Выбор участков для организации визуальных и инструментальных наблюдений выполняется на основании анализа инженерно-геологических условий вмещающего выработку массива, современного состояния и перспективы развития горных работ, с учетом следующих основных признаков:</w:t>
      </w:r>
    </w:p>
    <w:p w14:paraId="63A16CF3" w14:textId="77777777" w:rsidR="007F35E0" w:rsidRPr="004D20D6" w:rsidRDefault="007F35E0" w:rsidP="004B7391">
      <w:pPr>
        <w:pStyle w:val="a8"/>
        <w:ind w:left="0" w:firstLine="709"/>
      </w:pPr>
      <w:r w:rsidRPr="004D20D6">
        <w:t>− наличие в выработке вскрытых слабых пластичных, обводненных или сильно трещиноватых пород;</w:t>
      </w:r>
    </w:p>
    <w:p w14:paraId="42DD8630" w14:textId="77777777" w:rsidR="007F35E0" w:rsidRPr="004D20D6" w:rsidRDefault="007F35E0" w:rsidP="004B7391">
      <w:pPr>
        <w:pStyle w:val="a8"/>
        <w:ind w:left="0" w:firstLine="709"/>
      </w:pPr>
      <w:r w:rsidRPr="004D20D6">
        <w:t>− подрезка выработкой слабых контактов, поверхностей тектонических нарушений, слабых слоев, а также участки опрокидывания слоев;</w:t>
      </w:r>
    </w:p>
    <w:p w14:paraId="4771A618" w14:textId="6AFE05D2" w:rsidR="007F35E0" w:rsidRPr="004D20D6" w:rsidRDefault="007F35E0" w:rsidP="004B7391">
      <w:pPr>
        <w:pStyle w:val="a8"/>
        <w:ind w:left="0" w:firstLine="709"/>
      </w:pPr>
      <w:r w:rsidRPr="004D20D6">
        <w:t xml:space="preserve">− отклонения фактических параметров выработки </w:t>
      </w:r>
      <w:r w:rsidR="0017049E" w:rsidRPr="004D20D6">
        <w:t xml:space="preserve">от </w:t>
      </w:r>
      <w:r w:rsidRPr="004D20D6">
        <w:t>проектны</w:t>
      </w:r>
      <w:r w:rsidR="0017049E" w:rsidRPr="004D20D6">
        <w:t>х</w:t>
      </w:r>
      <w:r w:rsidRPr="004D20D6">
        <w:t>;</w:t>
      </w:r>
    </w:p>
    <w:p w14:paraId="6DFDCB92" w14:textId="3AD7EE34" w:rsidR="007F35E0" w:rsidRPr="004D20D6" w:rsidRDefault="007F35E0" w:rsidP="004B7391">
      <w:pPr>
        <w:pStyle w:val="a8"/>
        <w:ind w:left="0" w:firstLine="709"/>
      </w:pPr>
      <w:r w:rsidRPr="004D20D6">
        <w:t xml:space="preserve">− наличие </w:t>
      </w:r>
      <w:r w:rsidR="004B1D38" w:rsidRPr="004D20D6">
        <w:t>сопряжений и сближенных выработок.</w:t>
      </w:r>
    </w:p>
    <w:p w14:paraId="3C778C9C" w14:textId="1DED75F5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1.3 В процессе мониторинга отслеживается (в зависимости от вида и состава наблюдений):</w:t>
      </w:r>
    </w:p>
    <w:p w14:paraId="515A1E27" w14:textId="2493C838" w:rsidR="007F35E0" w:rsidRPr="004D20D6" w:rsidRDefault="007F35E0" w:rsidP="004B7391">
      <w:pPr>
        <w:pStyle w:val="a8"/>
        <w:ind w:left="0" w:firstLine="709"/>
      </w:pPr>
      <w:r w:rsidRPr="004D20D6">
        <w:t xml:space="preserve">− смещения и скорости смещений </w:t>
      </w:r>
      <w:proofErr w:type="spellStart"/>
      <w:r w:rsidR="00483ABE" w:rsidRPr="004D20D6">
        <w:t>приконтурного</w:t>
      </w:r>
      <w:proofErr w:type="spellEnd"/>
      <w:r w:rsidR="00483ABE" w:rsidRPr="004D20D6">
        <w:t xml:space="preserve"> массива</w:t>
      </w:r>
      <w:r w:rsidRPr="004D20D6">
        <w:t xml:space="preserve"> и крепи</w:t>
      </w:r>
      <w:r w:rsidR="00483ABE" w:rsidRPr="004D20D6">
        <w:t xml:space="preserve"> выработки</w:t>
      </w:r>
      <w:r w:rsidRPr="004D20D6">
        <w:t>;</w:t>
      </w:r>
    </w:p>
    <w:p w14:paraId="0943A413" w14:textId="77777777" w:rsidR="007F35E0" w:rsidRPr="004D20D6" w:rsidRDefault="007F35E0" w:rsidP="004B7391">
      <w:pPr>
        <w:pStyle w:val="a8"/>
        <w:ind w:left="0" w:firstLine="709"/>
      </w:pPr>
      <w:r w:rsidRPr="004D20D6">
        <w:t>− появление новых или раскрытие имеющихся трещин в массиве и в крепи;</w:t>
      </w:r>
    </w:p>
    <w:p w14:paraId="02FA2195" w14:textId="77777777" w:rsidR="007F35E0" w:rsidRPr="004D20D6" w:rsidRDefault="007F35E0" w:rsidP="004B7391">
      <w:pPr>
        <w:pStyle w:val="a8"/>
        <w:ind w:left="0" w:firstLine="709"/>
      </w:pPr>
      <w:r w:rsidRPr="004D20D6">
        <w:t>− относительные деформации интервалов (сжатие-растяжение, наклоны);</w:t>
      </w:r>
    </w:p>
    <w:p w14:paraId="50E6F8D7" w14:textId="77777777" w:rsidR="007F35E0" w:rsidRPr="004D20D6" w:rsidRDefault="007F35E0" w:rsidP="004B7391">
      <w:pPr>
        <w:pStyle w:val="a8"/>
        <w:ind w:left="0" w:firstLine="709"/>
      </w:pPr>
      <w:r w:rsidRPr="004D20D6">
        <w:t xml:space="preserve">− состояние </w:t>
      </w:r>
      <w:proofErr w:type="spellStart"/>
      <w:r w:rsidRPr="004D20D6">
        <w:t>закрепного</w:t>
      </w:r>
      <w:proofErr w:type="spellEnd"/>
      <w:r w:rsidRPr="004D20D6">
        <w:t xml:space="preserve"> пространства и его изменение во времени;</w:t>
      </w:r>
    </w:p>
    <w:p w14:paraId="47E53449" w14:textId="77777777" w:rsidR="007F35E0" w:rsidRPr="004D20D6" w:rsidRDefault="007F35E0" w:rsidP="004B7391">
      <w:pPr>
        <w:pStyle w:val="a8"/>
        <w:ind w:left="0" w:firstLine="709"/>
      </w:pPr>
      <w:r w:rsidRPr="004D20D6">
        <w:t>− продолжительность процесса деформирования и его отдельных стадий;</w:t>
      </w:r>
    </w:p>
    <w:p w14:paraId="3F13BFBE" w14:textId="77777777" w:rsidR="007F35E0" w:rsidRPr="004D20D6" w:rsidRDefault="007F35E0" w:rsidP="004B7391">
      <w:pPr>
        <w:pStyle w:val="a8"/>
        <w:ind w:left="0" w:firstLine="709"/>
      </w:pPr>
      <w:r w:rsidRPr="004D20D6">
        <w:lastRenderedPageBreak/>
        <w:t>− изменение геометрии выработок, отклонение оси ствола и проводников от вертикали;</w:t>
      </w:r>
    </w:p>
    <w:p w14:paraId="73AFB316" w14:textId="77777777" w:rsidR="007F35E0" w:rsidRPr="004D20D6" w:rsidRDefault="007F35E0" w:rsidP="004B7391">
      <w:pPr>
        <w:pStyle w:val="a8"/>
        <w:ind w:left="0" w:firstLine="709"/>
      </w:pPr>
      <w:r w:rsidRPr="004D20D6">
        <w:t xml:space="preserve">− места </w:t>
      </w:r>
      <w:proofErr w:type="spellStart"/>
      <w:r w:rsidRPr="004D20D6">
        <w:t>высачивания</w:t>
      </w:r>
      <w:proofErr w:type="spellEnd"/>
      <w:r w:rsidRPr="004D20D6">
        <w:t xml:space="preserve"> в выработки подземных вод.</w:t>
      </w:r>
    </w:p>
    <w:p w14:paraId="367655BE" w14:textId="39D302EF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1.4 Различают два вида мониторинга: долгосрочный и оперативный мониторинг</w:t>
      </w:r>
    </w:p>
    <w:p w14:paraId="74C43283" w14:textId="77777777" w:rsidR="007F35E0" w:rsidRPr="004D20D6" w:rsidRDefault="007F35E0" w:rsidP="004B7391">
      <w:pPr>
        <w:pStyle w:val="a8"/>
        <w:ind w:left="0" w:firstLine="709"/>
      </w:pPr>
      <w:r w:rsidRPr="004D20D6">
        <w:t>Долгосрочный мониторинг организуется на длительный период эксплуатации выработки (5 и более лет).</w:t>
      </w:r>
    </w:p>
    <w:p w14:paraId="25D2B949" w14:textId="77777777" w:rsidR="007F35E0" w:rsidRPr="004D20D6" w:rsidRDefault="007F35E0" w:rsidP="004B7391">
      <w:pPr>
        <w:pStyle w:val="a8"/>
        <w:ind w:left="0" w:firstLine="709"/>
      </w:pPr>
      <w:r w:rsidRPr="004D20D6">
        <w:t xml:space="preserve">Оперативный мониторинг организуется для текущего контроля состояния массива горных пород и крепи выработок, в том числе в зонах критических или развивающихся деформаций, местах </w:t>
      </w:r>
      <w:proofErr w:type="spellStart"/>
      <w:r w:rsidRPr="004D20D6">
        <w:t>высачивания</w:t>
      </w:r>
      <w:proofErr w:type="spellEnd"/>
      <w:r w:rsidRPr="004D20D6">
        <w:t xml:space="preserve"> в выработки подземных вод.</w:t>
      </w:r>
    </w:p>
    <w:p w14:paraId="201AFC5D" w14:textId="21F2FC9F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1.5</w:t>
      </w:r>
      <w:r w:rsidR="0029209E" w:rsidRPr="004D20D6">
        <w:t xml:space="preserve"> </w:t>
      </w:r>
      <w:r w:rsidR="007F35E0" w:rsidRPr="004D20D6">
        <w:t>Методы мониторинга:</w:t>
      </w:r>
    </w:p>
    <w:p w14:paraId="46504344" w14:textId="5638FD4C" w:rsidR="007F35E0" w:rsidRPr="004D20D6" w:rsidRDefault="007F35E0" w:rsidP="004B7391">
      <w:pPr>
        <w:pStyle w:val="a8"/>
        <w:ind w:left="0" w:firstLine="709"/>
      </w:pPr>
      <w:r w:rsidRPr="004D20D6">
        <w:t>− визуальный – визуальн</w:t>
      </w:r>
      <w:r w:rsidR="00557843" w:rsidRPr="004D20D6">
        <w:t>ое</w:t>
      </w:r>
      <w:r w:rsidRPr="004D20D6">
        <w:t xml:space="preserve"> (маршрутное) обследования состояния крепи и вмещающего выработку массива горных пород;</w:t>
      </w:r>
    </w:p>
    <w:p w14:paraId="10316C7C" w14:textId="2C5B6410" w:rsidR="007F35E0" w:rsidRPr="004D20D6" w:rsidRDefault="007F35E0" w:rsidP="004B7391">
      <w:pPr>
        <w:pStyle w:val="a8"/>
        <w:ind w:left="0" w:firstLine="709"/>
      </w:pPr>
      <w:r w:rsidRPr="004D20D6">
        <w:t>− фотограмметрический – выявление проявлений неустойчивости по фотоматериалам и анализ изменения состояния крепи и геометрии выработки за разные периоды съемок;</w:t>
      </w:r>
      <w:r w:rsidR="0029446C" w:rsidRPr="004D20D6">
        <w:t xml:space="preserve"> </w:t>
      </w:r>
    </w:p>
    <w:p w14:paraId="531B9049" w14:textId="6865153A" w:rsidR="007F35E0" w:rsidRPr="004D20D6" w:rsidRDefault="007F35E0" w:rsidP="004B7391">
      <w:pPr>
        <w:pStyle w:val="a8"/>
        <w:ind w:left="0" w:firstLine="709"/>
      </w:pPr>
      <w:r w:rsidRPr="004D20D6">
        <w:t>− маркшейдерский, выполняется маркшейдерско-геодезическими инструментами, станциями профилирования стволов (в том числе оснащенных лазерными сканирующими головками), лазерное сканирование приствольных выработок и сопряжений, подземных камер, а также других инструментов для упрощенного мониторинга за раскрытием трещин или активными деформационными процессами;</w:t>
      </w:r>
    </w:p>
    <w:p w14:paraId="637B260C" w14:textId="1DE66FCA" w:rsidR="007F35E0" w:rsidRPr="004D20D6" w:rsidRDefault="007F35E0" w:rsidP="004B7391">
      <w:pPr>
        <w:pStyle w:val="a8"/>
        <w:ind w:left="0" w:firstLine="709"/>
      </w:pPr>
      <w:r w:rsidRPr="004D20D6">
        <w:t xml:space="preserve">− гидрогеологический – мониторинг </w:t>
      </w:r>
      <w:r w:rsidR="00431294" w:rsidRPr="004D20D6">
        <w:t xml:space="preserve">протоков и расходов, </w:t>
      </w:r>
      <w:r w:rsidRPr="004D20D6">
        <w:t>а также участков</w:t>
      </w:r>
      <w:r w:rsidR="004B7391" w:rsidRPr="004D20D6">
        <w:t xml:space="preserve"> </w:t>
      </w:r>
      <w:proofErr w:type="spellStart"/>
      <w:r w:rsidRPr="004D20D6">
        <w:t>высачивания</w:t>
      </w:r>
      <w:proofErr w:type="spellEnd"/>
      <w:r w:rsidRPr="004D20D6">
        <w:t xml:space="preserve"> подземных вод;</w:t>
      </w:r>
      <w:r w:rsidR="0029446C" w:rsidRPr="004D20D6">
        <w:t xml:space="preserve"> </w:t>
      </w:r>
    </w:p>
    <w:p w14:paraId="066F78EC" w14:textId="41719F5C" w:rsidR="007F35E0" w:rsidRPr="004D20D6" w:rsidRDefault="007F35E0" w:rsidP="004B7391">
      <w:pPr>
        <w:pStyle w:val="a8"/>
        <w:ind w:left="0" w:firstLine="709"/>
      </w:pPr>
      <w:r w:rsidRPr="004D20D6">
        <w:t>− геотехнический</w:t>
      </w:r>
      <w:r w:rsidR="00C23D35" w:rsidRPr="004D20D6">
        <w:t xml:space="preserve"> (</w:t>
      </w:r>
      <w:proofErr w:type="spellStart"/>
      <w:r w:rsidR="00C23D35" w:rsidRPr="004D20D6">
        <w:t>геомеханический</w:t>
      </w:r>
      <w:proofErr w:type="spellEnd"/>
      <w:r w:rsidR="00C23D35" w:rsidRPr="004D20D6">
        <w:t>)</w:t>
      </w:r>
      <w:r w:rsidRPr="004D20D6">
        <w:t xml:space="preserve"> - выполняется по установленным датчикам (</w:t>
      </w:r>
      <w:proofErr w:type="spellStart"/>
      <w:r w:rsidRPr="004D20D6">
        <w:t>экстензометры</w:t>
      </w:r>
      <w:proofErr w:type="spellEnd"/>
      <w:r w:rsidRPr="004D20D6">
        <w:t>,</w:t>
      </w:r>
      <w:r w:rsidR="004B7391" w:rsidRPr="004D20D6">
        <w:t xml:space="preserve"> </w:t>
      </w:r>
      <w:r w:rsidR="00130CAE" w:rsidRPr="004D20D6">
        <w:t xml:space="preserve">датчики перемещений, </w:t>
      </w:r>
      <w:r w:rsidRPr="004D20D6">
        <w:t xml:space="preserve">инклинометры и </w:t>
      </w:r>
      <w:proofErr w:type="spellStart"/>
      <w:r w:rsidRPr="004D20D6">
        <w:t>др</w:t>
      </w:r>
      <w:proofErr w:type="spellEnd"/>
      <w:r w:rsidRPr="004D20D6">
        <w:t>)</w:t>
      </w:r>
      <w:r w:rsidR="00431294" w:rsidRPr="004D20D6">
        <w:t>;</w:t>
      </w:r>
      <w:r w:rsidR="0029446C" w:rsidRPr="004D20D6">
        <w:t xml:space="preserve"> </w:t>
      </w:r>
    </w:p>
    <w:p w14:paraId="7D7EB20C" w14:textId="3FBE45ED" w:rsidR="007F35E0" w:rsidRPr="004D20D6" w:rsidRDefault="007F35E0" w:rsidP="004B7391">
      <w:pPr>
        <w:pStyle w:val="a8"/>
        <w:ind w:left="0" w:firstLine="709"/>
      </w:pPr>
      <w:r w:rsidRPr="004D20D6">
        <w:t>− геофизический</w:t>
      </w:r>
      <w:r w:rsidR="00431294" w:rsidRPr="004D20D6">
        <w:t xml:space="preserve"> (георадар, спектральное сейсмопрофилирование</w:t>
      </w:r>
      <w:r w:rsidR="00130CAE" w:rsidRPr="004D20D6">
        <w:t xml:space="preserve">, ультразвук </w:t>
      </w:r>
      <w:r w:rsidR="00431294" w:rsidRPr="004D20D6">
        <w:t>и др.)</w:t>
      </w:r>
      <w:r w:rsidRPr="004D20D6">
        <w:t xml:space="preserve">, в массиве горных пород и </w:t>
      </w:r>
      <w:proofErr w:type="spellStart"/>
      <w:r w:rsidRPr="004D20D6">
        <w:t>закрепном</w:t>
      </w:r>
      <w:proofErr w:type="spellEnd"/>
      <w:r w:rsidRPr="004D20D6">
        <w:t xml:space="preserve"> пространстве.</w:t>
      </w:r>
      <w:r w:rsidR="0029446C" w:rsidRPr="004D20D6">
        <w:t xml:space="preserve"> </w:t>
      </w:r>
    </w:p>
    <w:p w14:paraId="00817F08" w14:textId="01D21D5B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1.6 Система мониторинга определяется для каждого объекта индивидуально. Для наиболее достоверной оценки состояния крепи и вмещающего выработку массива информация по всем применяемым видам мониторинга анализируется комплексно.</w:t>
      </w:r>
    </w:p>
    <w:p w14:paraId="02F31560" w14:textId="77777777" w:rsidR="007F35E0" w:rsidRPr="004D20D6" w:rsidRDefault="007F35E0" w:rsidP="004B7391">
      <w:pPr>
        <w:pStyle w:val="a8"/>
        <w:ind w:left="0" w:firstLine="709"/>
      </w:pPr>
      <w:r w:rsidRPr="004D20D6">
        <w:t>При выборе метода мониторинга учитываются:</w:t>
      </w:r>
    </w:p>
    <w:p w14:paraId="4287B195" w14:textId="77777777" w:rsidR="007F35E0" w:rsidRPr="004D20D6" w:rsidRDefault="007F35E0" w:rsidP="004B7391">
      <w:pPr>
        <w:pStyle w:val="a8"/>
        <w:ind w:left="0" w:firstLine="709"/>
      </w:pPr>
      <w:r w:rsidRPr="004D20D6">
        <w:t>− ожидаемые механизмы и скорости развития деформаций;</w:t>
      </w:r>
    </w:p>
    <w:p w14:paraId="6AB47ED2" w14:textId="77777777" w:rsidR="007F35E0" w:rsidRPr="004D20D6" w:rsidRDefault="007F35E0" w:rsidP="004B7391">
      <w:pPr>
        <w:pStyle w:val="a8"/>
        <w:ind w:left="0" w:firstLine="709"/>
      </w:pPr>
      <w:r w:rsidRPr="004D20D6">
        <w:t>− требуемые точность и периодичность наблюдений;</w:t>
      </w:r>
    </w:p>
    <w:p w14:paraId="29724024" w14:textId="7F12B362" w:rsidR="007F35E0" w:rsidRPr="004D20D6" w:rsidRDefault="007F35E0" w:rsidP="004B7391">
      <w:pPr>
        <w:pStyle w:val="a8"/>
        <w:ind w:left="0" w:firstLine="709"/>
      </w:pPr>
      <w:r w:rsidRPr="004D20D6">
        <w:t>− требования к частоте установки реперов (или сплошная зона покрытия при</w:t>
      </w:r>
      <w:r w:rsidR="004B7391" w:rsidRPr="004D20D6">
        <w:t xml:space="preserve"> </w:t>
      </w:r>
      <w:r w:rsidRPr="004D20D6">
        <w:t>лазерном сканировании);</w:t>
      </w:r>
    </w:p>
    <w:p w14:paraId="1F13769A" w14:textId="77777777" w:rsidR="007F35E0" w:rsidRPr="004D20D6" w:rsidRDefault="007F35E0" w:rsidP="004B7391">
      <w:pPr>
        <w:pStyle w:val="a8"/>
        <w:ind w:left="0" w:firstLine="709"/>
      </w:pPr>
      <w:r w:rsidRPr="004D20D6">
        <w:t>− возможность обеспечения доступа к реперам и маркам (если не предусмотрены дистанционные методы).</w:t>
      </w:r>
    </w:p>
    <w:p w14:paraId="48B9BD66" w14:textId="74BCEB5F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 xml:space="preserve">1.7 Выбор методов мониторинга зависит от масштабов предполагаемых деформаций и скорости протекания процессов деформирования. Для скоротечных деформационных процессов (дни, недели) малых масштабов (локальные участки выработок) достаточно визуальных наблюдений, которые могут быть дополнены фотограмметрическим </w:t>
      </w:r>
      <w:r w:rsidR="007F35E0" w:rsidRPr="004D20D6">
        <w:lastRenderedPageBreak/>
        <w:t>мониторингом. Для более медленных деформационных процессов (месяцы, годы) более крупных масштабов (вскрывающие выработки, технологические камеры) мониторинг дополняется инструментальными методами наблюдений.</w:t>
      </w:r>
    </w:p>
    <w:p w14:paraId="18A3C886" w14:textId="0E9E8803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1.8 Основной целью долгосрочного мониторинга является:</w:t>
      </w:r>
    </w:p>
    <w:p w14:paraId="5E5087AE" w14:textId="77777777" w:rsidR="007F35E0" w:rsidRPr="004D20D6" w:rsidRDefault="007F35E0" w:rsidP="004B7391">
      <w:pPr>
        <w:pStyle w:val="a8"/>
        <w:ind w:left="0" w:firstLine="709"/>
      </w:pPr>
      <w:r w:rsidRPr="004D20D6">
        <w:t>− обнаружение признаков развития крупномасштабных деформаций вскрывающих выработок и технологических камер);</w:t>
      </w:r>
    </w:p>
    <w:p w14:paraId="52721798" w14:textId="77777777" w:rsidR="007F35E0" w:rsidRPr="004D20D6" w:rsidRDefault="007F35E0" w:rsidP="004B7391">
      <w:pPr>
        <w:pStyle w:val="a8"/>
        <w:ind w:left="0" w:firstLine="709"/>
      </w:pPr>
      <w:r w:rsidRPr="004D20D6">
        <w:t>− своевременное оповещение технического руководителя о превышении критериев безопасности.</w:t>
      </w:r>
    </w:p>
    <w:p w14:paraId="7E0005F2" w14:textId="72D4A63D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1.9 Основной целью оперативного мониторинга является:</w:t>
      </w:r>
    </w:p>
    <w:p w14:paraId="61F10C0C" w14:textId="77777777" w:rsidR="007F35E0" w:rsidRPr="004D20D6" w:rsidRDefault="007F35E0" w:rsidP="004B7391">
      <w:pPr>
        <w:pStyle w:val="a8"/>
        <w:ind w:left="0" w:firstLine="709"/>
      </w:pPr>
      <w:r w:rsidRPr="004D20D6">
        <w:t>− обнаружение признаков развития деформаций в крепи и вмещающем выработку массиве;</w:t>
      </w:r>
    </w:p>
    <w:p w14:paraId="7768215E" w14:textId="77777777" w:rsidR="007F35E0" w:rsidRPr="004D20D6" w:rsidRDefault="007F35E0" w:rsidP="004B7391">
      <w:pPr>
        <w:pStyle w:val="a8"/>
        <w:ind w:left="0" w:firstLine="709"/>
      </w:pPr>
      <w:r w:rsidRPr="004D20D6">
        <w:t>− оперативный контроль устойчивости выработок;</w:t>
      </w:r>
    </w:p>
    <w:p w14:paraId="70D4FA66" w14:textId="77777777" w:rsidR="007F35E0" w:rsidRPr="004D20D6" w:rsidRDefault="007F35E0" w:rsidP="004B7391">
      <w:pPr>
        <w:pStyle w:val="a8"/>
        <w:ind w:left="0" w:firstLine="709"/>
      </w:pPr>
      <w:r w:rsidRPr="004D20D6">
        <w:t>− своевременное оповещение технического руководителя о развитии деформационных процессов.</w:t>
      </w:r>
    </w:p>
    <w:p w14:paraId="35970095" w14:textId="77777777" w:rsidR="007F35E0" w:rsidRPr="004D20D6" w:rsidRDefault="007F35E0" w:rsidP="004B7391">
      <w:pPr>
        <w:pStyle w:val="a8"/>
        <w:ind w:left="0" w:firstLine="709"/>
      </w:pPr>
      <w:r w:rsidRPr="004D20D6">
        <w:t>При оперативном мониторинге при наблюдениях за раскрытием трещин в крепи и вмещающем выработку массиве или активными деформационными процессами допускается выполнять упрощенные наблюдения с линейными измерениями смещений или деформаций массива по линии максимального развития деформаций.</w:t>
      </w:r>
    </w:p>
    <w:p w14:paraId="7CFE32C3" w14:textId="62FA797B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1.10 Периодичность проведения серий инструментальных наблюдений выбирается исходя из скорости развития деформационных процессов в крепи и вмещающем выработку массиве, а также периодичностью технологических регламентов по обслуживанию выработок.</w:t>
      </w:r>
    </w:p>
    <w:p w14:paraId="3EEE4C7D" w14:textId="3E133F52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1.11 Точность наблюдений должна обеспечивать возможность судить о неизменности процесса деформирования в интервале времени между сериями наблюдений. На этапе эксплуатации точность и периодичность наблюдений уточняется эксплуатирующей или специализированной организацией в соответствии с целями и задачами мониторинга.</w:t>
      </w:r>
    </w:p>
    <w:p w14:paraId="56F935BE" w14:textId="03710C40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1.12 При применении автоматизированных средств наблюдений со сплошным покрытием рабочей зоны (системы лазерного сканирования технологических камер и стволов) с отслеживанием деформационных процессов и изменения геометрии выработок) по решению эксплуатирующей организации допускается сокращение инструментальных маркшейдерских наблюдений.</w:t>
      </w:r>
    </w:p>
    <w:p w14:paraId="318FAE2A" w14:textId="22EFB676" w:rsidR="007F35E0" w:rsidRPr="004D20D6" w:rsidRDefault="000F1A73" w:rsidP="004B7391">
      <w:pPr>
        <w:pStyle w:val="a8"/>
        <w:ind w:left="0" w:firstLine="709"/>
      </w:pPr>
      <w:r w:rsidRPr="004D20D6">
        <w:t>6.</w:t>
      </w:r>
      <w:r w:rsidR="007F35E0" w:rsidRPr="004D20D6">
        <w:t>1.1</w:t>
      </w:r>
      <w:r w:rsidRPr="004D20D6">
        <w:t>3</w:t>
      </w:r>
      <w:r w:rsidR="007F35E0" w:rsidRPr="004D20D6">
        <w:t xml:space="preserve"> Наблюдательные станции могут располагаться как внутри выработок, на элементах </w:t>
      </w:r>
      <w:proofErr w:type="spellStart"/>
      <w:r w:rsidR="007F35E0" w:rsidRPr="004D20D6">
        <w:t>армировки</w:t>
      </w:r>
      <w:proofErr w:type="spellEnd"/>
      <w:r w:rsidR="007F35E0" w:rsidRPr="004D20D6">
        <w:t xml:space="preserve"> ствола, в приствольных выработках и сопряжениях. Рабочие реперы могут располагаться как по площадной схеме – в наиболее характерных участках для контроля деформационных процессов, так и по профильным линиям. </w:t>
      </w:r>
    </w:p>
    <w:p w14:paraId="70194990" w14:textId="77777777" w:rsidR="007F35E0" w:rsidRPr="004D20D6" w:rsidRDefault="007F35E0" w:rsidP="004B7391">
      <w:pPr>
        <w:pStyle w:val="a8"/>
        <w:ind w:left="0" w:firstLine="709"/>
      </w:pPr>
      <w:r w:rsidRPr="004D20D6">
        <w:t>При наблюдениях по площадным наблюдательным станциям вычисляются горизонтальные деформации по взаимно перпендикулярным направлениям. При наблюдениях по профильным линиям вычисляются изменения длин интервалов и вертикальные смещения.</w:t>
      </w:r>
    </w:p>
    <w:p w14:paraId="095E933E" w14:textId="77777777" w:rsidR="00431294" w:rsidRPr="004D20D6" w:rsidRDefault="00431294">
      <w:pPr>
        <w:rPr>
          <w:b/>
          <w:bCs/>
        </w:rPr>
      </w:pPr>
      <w:r w:rsidRPr="004D20D6">
        <w:rPr>
          <w:b/>
          <w:bCs/>
        </w:rPr>
        <w:br w:type="page"/>
      </w:r>
    </w:p>
    <w:p w14:paraId="3A48BE17" w14:textId="7543043A" w:rsidR="007F35E0" w:rsidRPr="004D20D6" w:rsidRDefault="000F1A73" w:rsidP="00EB56D0">
      <w:pPr>
        <w:pStyle w:val="a8"/>
        <w:ind w:left="0" w:firstLine="709"/>
        <w:jc w:val="center"/>
        <w:rPr>
          <w:b/>
          <w:bCs/>
        </w:rPr>
      </w:pPr>
      <w:r w:rsidRPr="004D20D6">
        <w:rPr>
          <w:b/>
          <w:bCs/>
        </w:rPr>
        <w:lastRenderedPageBreak/>
        <w:t>6.</w:t>
      </w:r>
      <w:r w:rsidR="007F35E0" w:rsidRPr="004D20D6">
        <w:rPr>
          <w:b/>
          <w:bCs/>
        </w:rPr>
        <w:t xml:space="preserve">2 Визуальный и фотограмметрический мониторинг </w:t>
      </w:r>
    </w:p>
    <w:p w14:paraId="7CF8DB13" w14:textId="7F0152EB" w:rsidR="00130CAE" w:rsidRPr="004D20D6" w:rsidRDefault="00130CAE" w:rsidP="00130CAE">
      <w:pPr>
        <w:ind w:firstLine="709"/>
      </w:pPr>
      <w:r w:rsidRPr="004D20D6">
        <w:t xml:space="preserve">6.2.1 Развитие нарушений крепи во времени устанавливается на основании анализа развития нарушении при систематических визуальных осмотрах, </w:t>
      </w:r>
      <w:proofErr w:type="spellStart"/>
      <w:r w:rsidRPr="004D20D6">
        <w:t>экскизировании</w:t>
      </w:r>
      <w:proofErr w:type="spellEnd"/>
      <w:r w:rsidRPr="004D20D6">
        <w:t xml:space="preserve"> нарушений крепи и/или </w:t>
      </w:r>
      <w:proofErr w:type="spellStart"/>
      <w:r w:rsidRPr="004D20D6">
        <w:t>фотофиксации</w:t>
      </w:r>
      <w:proofErr w:type="spellEnd"/>
      <w:r w:rsidR="00641BDD">
        <w:t xml:space="preserve"> (рис. 6.1)</w:t>
      </w:r>
      <w:r w:rsidRPr="004D20D6">
        <w:t>.</w:t>
      </w:r>
    </w:p>
    <w:p w14:paraId="2821286A" w14:textId="3088C78B" w:rsidR="006402C8" w:rsidRPr="004D20D6" w:rsidRDefault="00130CAE" w:rsidP="004B7391">
      <w:pPr>
        <w:pStyle w:val="a8"/>
        <w:ind w:left="0" w:firstLine="709"/>
      </w:pPr>
      <w:r w:rsidRPr="004D20D6">
        <w:t xml:space="preserve">6.2.2 При осмотре ствола фиксируются видимые изменения формы н размеров поперечного сечения ствола, толщины крепи, деформации </w:t>
      </w:r>
      <w:r w:rsidR="004D2E7D" w:rsidRPr="004D20D6">
        <w:t xml:space="preserve">и коррозии </w:t>
      </w:r>
      <w:proofErr w:type="spellStart"/>
      <w:r w:rsidRPr="004D20D6">
        <w:t>армировки</w:t>
      </w:r>
      <w:proofErr w:type="spellEnd"/>
      <w:r w:rsidRPr="004D20D6">
        <w:t>, расхождение или закрытие стыков проводников.</w:t>
      </w:r>
    </w:p>
    <w:p w14:paraId="66A2A9BD" w14:textId="765F5FC5" w:rsidR="00130CAE" w:rsidRPr="004D20D6" w:rsidRDefault="00130CAE" w:rsidP="004B7391">
      <w:pPr>
        <w:pStyle w:val="a8"/>
        <w:ind w:left="0" w:firstLine="709"/>
      </w:pPr>
      <w:r w:rsidRPr="004D20D6">
        <w:t xml:space="preserve">6.2.3 При осмотре крепи ствола необходимо фиксировать вид крепи, местоположение, характер и размеры разрушения, места обнажения пород, их характеристику и состояние, а также места и обильность поступления воды через крепь, наличие натеков разного характера, следы выщелачивания, наледи. В местах обнажения пород определяется фактическая толщина крепи. На эскизах помечаются положение трещин, характер излома в ней, раскрытие, направление поверхности излома в теле крепи (невозможность должна быть оговорена), размеры и конфигурация вывалов крепи, наклон </w:t>
      </w:r>
      <w:proofErr w:type="spellStart"/>
      <w:r w:rsidRPr="004D20D6">
        <w:t>оконтуривающей</w:t>
      </w:r>
      <w:proofErr w:type="spellEnd"/>
      <w:r w:rsidRPr="004D20D6">
        <w:t xml:space="preserve"> поверхности крепи по ее толщине, размеры и конфигурация вывалов пород.</w:t>
      </w:r>
    </w:p>
    <w:p w14:paraId="015DE80D" w14:textId="77777777" w:rsidR="009F60AB" w:rsidRPr="004D20D6" w:rsidRDefault="009F60AB" w:rsidP="004B7391">
      <w:pPr>
        <w:pStyle w:val="a8"/>
        <w:ind w:left="0" w:firstLine="709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670"/>
      </w:tblGrid>
      <w:tr w:rsidR="009F60AB" w:rsidRPr="004D20D6" w14:paraId="0A3908F9" w14:textId="77777777" w:rsidTr="009F60AB">
        <w:tc>
          <w:tcPr>
            <w:tcW w:w="4786" w:type="dxa"/>
          </w:tcPr>
          <w:p w14:paraId="257005F0" w14:textId="1D67290C" w:rsidR="009F60AB" w:rsidRPr="004D20D6" w:rsidRDefault="009F60AB" w:rsidP="009F60AB">
            <w:pPr>
              <w:pStyle w:val="a8"/>
              <w:ind w:left="0" w:firstLine="0"/>
              <w:jc w:val="center"/>
            </w:pPr>
            <w:r w:rsidRPr="004D20D6">
              <w:rPr>
                <w:noProof/>
                <w:lang w:eastAsia="ru-RU"/>
              </w:rPr>
              <w:drawing>
                <wp:inline distT="0" distB="0" distL="0" distR="0" wp14:anchorId="199E7ADE" wp14:editId="7845BE75">
                  <wp:extent cx="2870972" cy="2162175"/>
                  <wp:effectExtent l="0" t="0" r="5715" b="0"/>
                  <wp:docPr id="5124" name="Picture 6" descr="Разрыв тюбинга с порожняковой стороны 30 ряд(разгрузка)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6" descr="Разрыв тюбинга с порожняковой стороны 30 ряд(разгрузка)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98" cy="21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55A085C7" w14:textId="3071632D" w:rsidR="009F60AB" w:rsidRPr="004D20D6" w:rsidRDefault="009F60AB" w:rsidP="009F60AB">
            <w:pPr>
              <w:pStyle w:val="a8"/>
              <w:ind w:left="0" w:firstLine="0"/>
              <w:jc w:val="center"/>
            </w:pPr>
            <w:r w:rsidRPr="004D20D6">
              <w:rPr>
                <w:noProof/>
                <w:lang w:eastAsia="ru-RU"/>
              </w:rPr>
              <w:drawing>
                <wp:inline distT="0" distB="0" distL="0" distR="0" wp14:anchorId="08F6853A" wp14:editId="68519257">
                  <wp:extent cx="2865120" cy="2147124"/>
                  <wp:effectExtent l="0" t="0" r="0" b="5715"/>
                  <wp:docPr id="5122" name="Picture 4" descr="(гру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4" descr="(гру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22" cy="2151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D8061" w14:textId="05E47315" w:rsidR="009F60AB" w:rsidRPr="004D20D6" w:rsidRDefault="009F60AB" w:rsidP="009F60AB">
      <w:pPr>
        <w:pStyle w:val="a8"/>
        <w:ind w:left="0" w:firstLine="0"/>
        <w:jc w:val="center"/>
      </w:pPr>
      <w:r w:rsidRPr="004D20D6">
        <w:t xml:space="preserve">Рисунок </w:t>
      </w:r>
      <w:r w:rsidR="00641BDD">
        <w:t xml:space="preserve">6.1 </w:t>
      </w:r>
      <w:r w:rsidRPr="004D20D6">
        <w:t xml:space="preserve">– </w:t>
      </w:r>
      <w:proofErr w:type="spellStart"/>
      <w:r w:rsidRPr="004D20D6">
        <w:t>Фотофиксация</w:t>
      </w:r>
      <w:proofErr w:type="spellEnd"/>
      <w:r w:rsidRPr="004D20D6">
        <w:t xml:space="preserve"> нарушений крепи ствола</w:t>
      </w:r>
    </w:p>
    <w:p w14:paraId="0EEC4FCB" w14:textId="77777777" w:rsidR="009F60AB" w:rsidRPr="004D20D6" w:rsidRDefault="009F60AB" w:rsidP="009F60AB">
      <w:pPr>
        <w:pStyle w:val="a8"/>
        <w:ind w:left="0" w:firstLine="0"/>
        <w:jc w:val="center"/>
      </w:pPr>
    </w:p>
    <w:p w14:paraId="640C6AC4" w14:textId="35C95545" w:rsidR="00130CAE" w:rsidRPr="004D20D6" w:rsidRDefault="002731BA" w:rsidP="004B7391">
      <w:pPr>
        <w:pStyle w:val="a8"/>
        <w:ind w:left="0" w:firstLine="709"/>
      </w:pPr>
      <w:r w:rsidRPr="004D20D6">
        <w:t>6.2.4 Результаты осмотра ствола фиксируются в акте осмотра с приложением эскизов и результатов замеров. Там же указываются необходимые измерения в период обследования.</w:t>
      </w:r>
    </w:p>
    <w:p w14:paraId="6D6DEC64" w14:textId="75D4E2D6" w:rsidR="002731BA" w:rsidRPr="004D20D6" w:rsidRDefault="002731BA" w:rsidP="002731BA">
      <w:pPr>
        <w:pStyle w:val="a8"/>
        <w:ind w:left="0" w:firstLine="709"/>
      </w:pPr>
      <w:r w:rsidRPr="004D20D6">
        <w:t>6.2.5 Для установления наличия деформаций определенного вида и их развития проводятся следующие простейшие измерения:</w:t>
      </w:r>
    </w:p>
    <w:p w14:paraId="2D12A281" w14:textId="77777777" w:rsidR="002731BA" w:rsidRPr="004D20D6" w:rsidRDefault="002731BA" w:rsidP="002731BA">
      <w:pPr>
        <w:pStyle w:val="a8"/>
        <w:ind w:left="0" w:firstLine="709"/>
      </w:pPr>
      <w:r w:rsidRPr="004D20D6">
        <w:t xml:space="preserve">- измерения линейками, штангенциркулем или специальными </w:t>
      </w:r>
      <w:proofErr w:type="spellStart"/>
      <w:r w:rsidRPr="004D20D6">
        <w:t>щелемерами</w:t>
      </w:r>
      <w:proofErr w:type="spellEnd"/>
      <w:r w:rsidRPr="004D20D6">
        <w:t xml:space="preserve"> раскрытия и протяженности трещин;</w:t>
      </w:r>
    </w:p>
    <w:p w14:paraId="3EF0F12D" w14:textId="77777777" w:rsidR="002731BA" w:rsidRPr="004D20D6" w:rsidRDefault="002731BA" w:rsidP="002731BA">
      <w:pPr>
        <w:pStyle w:val="a8"/>
        <w:ind w:left="0" w:firstLine="709"/>
      </w:pPr>
      <w:r w:rsidRPr="004D20D6">
        <w:t>- определение интенсивности раскрытия трещин по устанавливаемым на них маякам;</w:t>
      </w:r>
    </w:p>
    <w:p w14:paraId="3C611BAC" w14:textId="77777777" w:rsidR="002731BA" w:rsidRPr="004D20D6" w:rsidRDefault="002731BA" w:rsidP="002731BA">
      <w:pPr>
        <w:pStyle w:val="a8"/>
        <w:ind w:left="0" w:firstLine="709"/>
      </w:pPr>
      <w:r w:rsidRPr="004D20D6">
        <w:t>- измерения изменений размеров крепи и податливых прокладок линейными инструментами, мерными лентами н маркшейдерскими измерениями по реперам;</w:t>
      </w:r>
    </w:p>
    <w:p w14:paraId="07D9015A" w14:textId="746F6488" w:rsidR="002731BA" w:rsidRPr="004D20D6" w:rsidRDefault="002731BA" w:rsidP="002731BA">
      <w:pPr>
        <w:pStyle w:val="a8"/>
        <w:ind w:left="0" w:firstLine="709"/>
      </w:pPr>
      <w:r w:rsidRPr="004D20D6">
        <w:t>- измерение радиальных смещений специальными устройствами.</w:t>
      </w:r>
    </w:p>
    <w:p w14:paraId="030F24FB" w14:textId="3E4B5E8F" w:rsidR="002731BA" w:rsidRPr="004D20D6" w:rsidRDefault="00D71BD2" w:rsidP="002731BA">
      <w:pPr>
        <w:pStyle w:val="a8"/>
        <w:ind w:left="0" w:firstLine="709"/>
      </w:pPr>
      <w:r w:rsidRPr="004D20D6">
        <w:t xml:space="preserve">6.2.6 </w:t>
      </w:r>
      <w:r w:rsidR="002731BA" w:rsidRPr="004D20D6">
        <w:t xml:space="preserve">В ходе обследования выявляются факты и обстоятельства последующего после проходки ствола сооружения камер и других </w:t>
      </w:r>
      <w:r w:rsidR="002731BA" w:rsidRPr="004D20D6">
        <w:lastRenderedPageBreak/>
        <w:t>близлежащих выработок. Устанавливаются номинальные и фактические размеры крепи, ее материал, его номинальная и фактическая прочность, способ проходки и крепления. Проверяется достаточность несущей способности проектной и фактической крепи в номинальных условиях (по горному давлению, определяемому только прочностью пород и глубиной их залегания), а также в условиях влияния выявленных или подозреваемых факторов с учетом и без учета принятых мер защиты ствола.</w:t>
      </w:r>
    </w:p>
    <w:p w14:paraId="0B1D11DD" w14:textId="77777777" w:rsidR="006402C8" w:rsidRPr="004D20D6" w:rsidRDefault="006402C8" w:rsidP="004B7391">
      <w:pPr>
        <w:pStyle w:val="a8"/>
        <w:ind w:left="0" w:firstLine="709"/>
      </w:pPr>
    </w:p>
    <w:p w14:paraId="1149E0C4" w14:textId="23F8C98E" w:rsidR="007F35E0" w:rsidRPr="004D20D6" w:rsidRDefault="000F1A73" w:rsidP="00EB56D0">
      <w:pPr>
        <w:ind w:firstLine="709"/>
        <w:jc w:val="center"/>
        <w:rPr>
          <w:b/>
          <w:bCs/>
        </w:rPr>
      </w:pPr>
      <w:r w:rsidRPr="004D20D6">
        <w:rPr>
          <w:b/>
          <w:bCs/>
        </w:rPr>
        <w:t>6.</w:t>
      </w:r>
      <w:r w:rsidR="007F35E0" w:rsidRPr="004D20D6">
        <w:rPr>
          <w:b/>
          <w:bCs/>
        </w:rPr>
        <w:t>3 Маркшейдерский мониторинг</w:t>
      </w:r>
    </w:p>
    <w:p w14:paraId="5A407F0A" w14:textId="1A5910D9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 xml:space="preserve">3.1 Инструментальные наблюдения за состоянием шахтных стволов проводят при обнаружении признаков деформирования крепи и </w:t>
      </w:r>
      <w:proofErr w:type="spellStart"/>
      <w:r w:rsidR="007F35E0" w:rsidRPr="004D20D6">
        <w:t>армировки</w:t>
      </w:r>
      <w:proofErr w:type="spellEnd"/>
      <w:r w:rsidR="007F35E0" w:rsidRPr="004D20D6">
        <w:t>.</w:t>
      </w:r>
    </w:p>
    <w:p w14:paraId="7756998A" w14:textId="0D9AD28F" w:rsidR="007F35E0" w:rsidRPr="004D20D6" w:rsidRDefault="007F35E0" w:rsidP="004B7391">
      <w:pPr>
        <w:ind w:firstLine="709"/>
      </w:pPr>
      <w:r w:rsidRPr="004D20D6">
        <w:t xml:space="preserve">Результаты наблюдений используют для контроля за состоянием шахтных стволов; установления причин деформирования крепи и </w:t>
      </w:r>
      <w:proofErr w:type="spellStart"/>
      <w:r w:rsidRPr="004D20D6">
        <w:t>армировки</w:t>
      </w:r>
      <w:proofErr w:type="spellEnd"/>
      <w:r w:rsidRPr="004D20D6">
        <w:t>; уточнения и своевременной корректировки мер охраны.</w:t>
      </w:r>
    </w:p>
    <w:p w14:paraId="504D4D73" w14:textId="48C03E6A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 xml:space="preserve">3.2 Долговременные комплексные наблюдательные станции закладывают при установлении факта деформирования крепи и </w:t>
      </w:r>
      <w:proofErr w:type="spellStart"/>
      <w:r w:rsidR="007F35E0" w:rsidRPr="004D20D6">
        <w:t>армировки</w:t>
      </w:r>
      <w:proofErr w:type="spellEnd"/>
      <w:r w:rsidR="007F35E0" w:rsidRPr="004D20D6">
        <w:t>.</w:t>
      </w:r>
    </w:p>
    <w:p w14:paraId="40A11A9B" w14:textId="5CFE2639" w:rsidR="007F35E0" w:rsidRPr="004D20D6" w:rsidRDefault="007F35E0" w:rsidP="004B7391">
      <w:pPr>
        <w:ind w:firstLine="709"/>
      </w:pPr>
      <w:r w:rsidRPr="004D20D6">
        <w:t>Долговременная комплексная наблюдательная станция в стволе должна включать нескольких замерных участков, оборудуемых в крепи ствола в характерных местах - на участках пересечения ствола тектоническими структурами; установки в крепи ствола осадочных швов вертикальной податливости; сопряжений ствола с околоствольными выработками</w:t>
      </w:r>
      <w:r w:rsidR="00681BBE">
        <w:t xml:space="preserve"> (рис. 6.2)</w:t>
      </w:r>
      <w:r w:rsidRPr="004D20D6">
        <w:t>.</w:t>
      </w:r>
    </w:p>
    <w:p w14:paraId="65F7DB6F" w14:textId="09ADC144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>3.3 В плане линии располагают попарно в двух взаимно перпендикулярных плоскостях. Каждый замерный участок лини</w:t>
      </w:r>
      <w:r w:rsidR="000C26C0" w:rsidRPr="004D20D6">
        <w:t>й</w:t>
      </w:r>
      <w:r w:rsidR="007F35E0" w:rsidRPr="004D20D6">
        <w:t xml:space="preserve"> в вертикальной плоскости должен состоять не менее чем из четырех реперов, отстоящих друг от друга на расстоянии 15 - 20 м.</w:t>
      </w:r>
      <w:r w:rsidR="009F60AB" w:rsidRPr="004D20D6">
        <w:t xml:space="preserve"> </w:t>
      </w:r>
      <w:r w:rsidR="007F35E0" w:rsidRPr="004D20D6">
        <w:t>В местах установки в крепи ствола осадочных швов вертикальной податливости дополнительно устанавливают на каждой линии по 4 сближенных репера с расстоянием между ними 1,5 - 2,0 м, два из которых располагают над осадочным швом и два - под ним.</w:t>
      </w:r>
    </w:p>
    <w:p w14:paraId="70AA1533" w14:textId="09092C69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 xml:space="preserve">3.4 Измерение вертикальных расстояний между реперами в стволе производят стальной </w:t>
      </w:r>
      <w:proofErr w:type="spellStart"/>
      <w:r w:rsidR="007F35E0" w:rsidRPr="004D20D6">
        <w:t>компарированной</w:t>
      </w:r>
      <w:proofErr w:type="spellEnd"/>
      <w:r w:rsidR="007F35E0" w:rsidRPr="004D20D6">
        <w:t xml:space="preserve"> рулеткой. Вертикальные расстояния между сближенными реперами, измеряют с помощью стойки универсальной измерительной (СУИ) или других измерительных устройств, обеспечивающих точность измерения этих расстояний +/- 0,1 мм.</w:t>
      </w:r>
    </w:p>
    <w:p w14:paraId="47FC4A9A" w14:textId="3FF96D7E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 xml:space="preserve">3.5 Измерение горизонтальных расстояний между реперами (по диаметру ствола) производят стальной </w:t>
      </w:r>
      <w:proofErr w:type="spellStart"/>
      <w:r w:rsidR="007F35E0" w:rsidRPr="004D20D6">
        <w:t>компарированной</w:t>
      </w:r>
      <w:proofErr w:type="spellEnd"/>
      <w:r w:rsidR="007F35E0" w:rsidRPr="004D20D6">
        <w:t xml:space="preserve"> рулеткой с нониусом либо универсальной измерительной стойкой СУИ, либо с помощью специальной шарнирной стойки. Погрешность измерения горизонтальных расстояний не должна превышать +/- 0,5 мм.</w:t>
      </w:r>
    </w:p>
    <w:p w14:paraId="69DC13E9" w14:textId="77777777" w:rsidR="009F60AB" w:rsidRPr="004D20D6" w:rsidRDefault="009F60AB" w:rsidP="004B7391">
      <w:pPr>
        <w:ind w:firstLine="709"/>
      </w:pPr>
    </w:p>
    <w:p w14:paraId="3AF4BE8E" w14:textId="77777777" w:rsidR="009F60AB" w:rsidRPr="004D20D6" w:rsidRDefault="009F60AB" w:rsidP="004B7391">
      <w:pPr>
        <w:ind w:firstLine="709"/>
      </w:pPr>
    </w:p>
    <w:p w14:paraId="3CD88160" w14:textId="77777777" w:rsidR="00A71B29" w:rsidRPr="004D20D6" w:rsidRDefault="00A71B29" w:rsidP="004B7391">
      <w:pPr>
        <w:ind w:firstLine="709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7"/>
        <w:gridCol w:w="5120"/>
      </w:tblGrid>
      <w:tr w:rsidR="009F60AB" w:rsidRPr="004D20D6" w14:paraId="67D1F902" w14:textId="77777777" w:rsidTr="009F60AB">
        <w:tc>
          <w:tcPr>
            <w:tcW w:w="4786" w:type="dxa"/>
          </w:tcPr>
          <w:p w14:paraId="3D319F7B" w14:textId="406F899D" w:rsidR="00A71B29" w:rsidRPr="004D20D6" w:rsidRDefault="00A71B29" w:rsidP="00A71B29">
            <w:pPr>
              <w:ind w:firstLine="0"/>
              <w:jc w:val="center"/>
            </w:pPr>
            <w:r w:rsidRPr="004D20D6">
              <w:rPr>
                <w:noProof/>
                <w:lang w:eastAsia="ru-RU"/>
              </w:rPr>
              <w:lastRenderedPageBreak/>
              <w:drawing>
                <wp:inline distT="0" distB="0" distL="0" distR="0" wp14:anchorId="11FF1FBC" wp14:editId="6F447BA7">
                  <wp:extent cx="2612402" cy="2495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763" cy="250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33C00022" w14:textId="4A56E1B6" w:rsidR="00A71B29" w:rsidRPr="004D20D6" w:rsidRDefault="00A71B29" w:rsidP="00A71B29">
            <w:pPr>
              <w:ind w:firstLine="0"/>
              <w:jc w:val="center"/>
            </w:pPr>
            <w:r w:rsidRPr="004D20D6">
              <w:rPr>
                <w:noProof/>
                <w:lang w:eastAsia="ru-RU"/>
              </w:rPr>
              <w:drawing>
                <wp:inline distT="0" distB="0" distL="0" distR="0" wp14:anchorId="021DDE3C" wp14:editId="2A7620DA">
                  <wp:extent cx="3185908" cy="15906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2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541" cy="161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1D2D9" w14:textId="77777777" w:rsidR="009F60AB" w:rsidRPr="004D20D6" w:rsidRDefault="009F60AB" w:rsidP="00A71B29">
      <w:pPr>
        <w:ind w:firstLine="0"/>
        <w:jc w:val="center"/>
      </w:pPr>
    </w:p>
    <w:p w14:paraId="5915CB56" w14:textId="0B96CE54" w:rsidR="00A71B29" w:rsidRPr="004D20D6" w:rsidRDefault="009F60AB" w:rsidP="00A71B29">
      <w:pPr>
        <w:ind w:firstLine="0"/>
        <w:jc w:val="center"/>
      </w:pPr>
      <w:r w:rsidRPr="004D20D6">
        <w:t>Рисунок</w:t>
      </w:r>
      <w:r w:rsidR="00641BDD">
        <w:t xml:space="preserve"> 6.2</w:t>
      </w:r>
      <w:r w:rsidRPr="004D20D6">
        <w:t xml:space="preserve"> – Наблюдательная станция в стволе</w:t>
      </w:r>
    </w:p>
    <w:p w14:paraId="04D3364E" w14:textId="4595AFB0" w:rsidR="009F60AB" w:rsidRPr="004D20D6" w:rsidRDefault="009F60AB" w:rsidP="009F60AB">
      <w:pPr>
        <w:ind w:firstLine="0"/>
        <w:jc w:val="center"/>
        <w:rPr>
          <w:sz w:val="24"/>
          <w:szCs w:val="24"/>
        </w:rPr>
      </w:pPr>
      <w:r w:rsidRPr="004D20D6">
        <w:rPr>
          <w:sz w:val="24"/>
          <w:szCs w:val="24"/>
        </w:rPr>
        <w:t>1 – тампонажное отверстие; 2 – крюк; 3 – спинка тюбинга; 4 – направляющая втулка; 5 – штанга; 6 – шпур диаметром 42 мм; 7 – цанговый зажим.</w:t>
      </w:r>
    </w:p>
    <w:p w14:paraId="1A52CF11" w14:textId="77777777" w:rsidR="008B3297" w:rsidRPr="004D20D6" w:rsidRDefault="008B3297" w:rsidP="004B7391">
      <w:pPr>
        <w:ind w:firstLine="709"/>
      </w:pPr>
    </w:p>
    <w:p w14:paraId="34C6C033" w14:textId="5EEA6133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>3.6 При закладке реперов должны соблюдаться следующие требования:</w:t>
      </w:r>
    </w:p>
    <w:p w14:paraId="47C83E97" w14:textId="77777777" w:rsidR="007F35E0" w:rsidRPr="004D20D6" w:rsidRDefault="007F35E0" w:rsidP="004B7391">
      <w:pPr>
        <w:ind w:firstLine="709"/>
      </w:pPr>
      <w:r w:rsidRPr="004D20D6">
        <w:t>− прочная связь репера с горной породой, крепью или элементами конструкции;</w:t>
      </w:r>
    </w:p>
    <w:p w14:paraId="68160D6E" w14:textId="77777777" w:rsidR="007F35E0" w:rsidRPr="004D20D6" w:rsidRDefault="007F35E0" w:rsidP="004B7391">
      <w:pPr>
        <w:ind w:firstLine="709"/>
      </w:pPr>
      <w:r w:rsidRPr="004D20D6">
        <w:t>− сохранность и неизменность положения репера на весь срок их службы;</w:t>
      </w:r>
    </w:p>
    <w:p w14:paraId="310E285A" w14:textId="77777777" w:rsidR="007F35E0" w:rsidRPr="004D20D6" w:rsidRDefault="007F35E0" w:rsidP="004B7391">
      <w:pPr>
        <w:ind w:firstLine="709"/>
      </w:pPr>
      <w:r w:rsidRPr="004D20D6">
        <w:t>− сохранность репера при эксплуатации выработки.</w:t>
      </w:r>
    </w:p>
    <w:p w14:paraId="5A3F14C4" w14:textId="77777777" w:rsidR="009F60AB" w:rsidRPr="004D20D6" w:rsidRDefault="009F60AB" w:rsidP="004B7391">
      <w:pPr>
        <w:ind w:firstLine="709"/>
      </w:pPr>
    </w:p>
    <w:p w14:paraId="410C9279" w14:textId="1F198772" w:rsidR="009F60AB" w:rsidRPr="004D20D6" w:rsidRDefault="009F60AB" w:rsidP="009F60AB">
      <w:pPr>
        <w:ind w:firstLine="0"/>
        <w:jc w:val="center"/>
      </w:pPr>
      <w:r w:rsidRPr="004D20D6">
        <w:rPr>
          <w:noProof/>
          <w:lang w:eastAsia="ru-RU"/>
        </w:rPr>
        <w:drawing>
          <wp:inline distT="0" distB="0" distL="0" distR="0" wp14:anchorId="316DEABF" wp14:editId="1A803112">
            <wp:extent cx="5162550" cy="17153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70821" cy="171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32DD" w14:textId="1E5EA7CC" w:rsidR="009F60AB" w:rsidRPr="004D20D6" w:rsidRDefault="009F60AB" w:rsidP="009F60AB">
      <w:pPr>
        <w:ind w:firstLine="0"/>
        <w:jc w:val="center"/>
      </w:pPr>
      <w:r w:rsidRPr="004D20D6">
        <w:t>Рисунок</w:t>
      </w:r>
      <w:r w:rsidR="00641BDD">
        <w:t xml:space="preserve"> 6.3</w:t>
      </w:r>
      <w:r w:rsidRPr="004D20D6">
        <w:t xml:space="preserve"> – Распределение по глубине замеренных смещений крепи </w:t>
      </w:r>
    </w:p>
    <w:p w14:paraId="1A5BFBAF" w14:textId="77777777" w:rsidR="009F60AB" w:rsidRPr="004D20D6" w:rsidRDefault="009F60AB" w:rsidP="004B7391">
      <w:pPr>
        <w:ind w:firstLine="709"/>
      </w:pPr>
    </w:p>
    <w:p w14:paraId="072ED40C" w14:textId="56051CD4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 xml:space="preserve">3.7 </w:t>
      </w:r>
      <w:proofErr w:type="gramStart"/>
      <w:r w:rsidR="007F35E0" w:rsidRPr="004D20D6">
        <w:t>В</w:t>
      </w:r>
      <w:proofErr w:type="gramEnd"/>
      <w:r w:rsidR="007F35E0" w:rsidRPr="004D20D6">
        <w:t xml:space="preserve"> состав маркшейдерских наблюдений также включается профилировка проводников и стенок ствола, по результатам которой определяют максимальные величины фактических горизонтальных смещений стенок ствола (</w:t>
      </w:r>
      <w:proofErr w:type="spellStart"/>
      <w:r w:rsidR="007F35E0" w:rsidRPr="004D20D6">
        <w:t>в.т.ч</w:t>
      </w:r>
      <w:proofErr w:type="spellEnd"/>
      <w:r w:rsidR="007F35E0" w:rsidRPr="004D20D6">
        <w:t>. LIDAR методами) и отклонение оси ствола от вертикали</w:t>
      </w:r>
      <w:r w:rsidR="00681BBE">
        <w:t xml:space="preserve"> (рис.6.3)</w:t>
      </w:r>
      <w:r w:rsidR="007F35E0" w:rsidRPr="004D20D6">
        <w:t>. По результатам LIDAR профилировки отстраивается трехмерная модель ствола (крепь и проводники), при численном сопоставлении трехмерных цикловых моделей выявляются области формирования деформационных процессов в крепи и конструктивных элементах ствола</w:t>
      </w:r>
      <w:r w:rsidR="00681BBE">
        <w:t xml:space="preserve"> (рис. 6.4)</w:t>
      </w:r>
      <w:r w:rsidR="007F35E0" w:rsidRPr="004D20D6">
        <w:t xml:space="preserve">. Выявление областей формирования деформационных процессов является </w:t>
      </w:r>
      <w:r w:rsidR="007F35E0" w:rsidRPr="004D20D6">
        <w:lastRenderedPageBreak/>
        <w:t>основанием для закладки станции долговременной наблюдательной станции и/или корректировки периодичности профилировки.</w:t>
      </w:r>
    </w:p>
    <w:p w14:paraId="02DE0B6C" w14:textId="77777777" w:rsidR="00431294" w:rsidRPr="004D20D6" w:rsidRDefault="00431294" w:rsidP="004B7391">
      <w:pPr>
        <w:ind w:firstLine="709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8"/>
        <w:gridCol w:w="4909"/>
      </w:tblGrid>
      <w:tr w:rsidR="00E55A12" w:rsidRPr="004D20D6" w14:paraId="0B2E7252" w14:textId="77777777" w:rsidTr="00E55A12">
        <w:tc>
          <w:tcPr>
            <w:tcW w:w="4786" w:type="dxa"/>
            <w:vMerge w:val="restart"/>
          </w:tcPr>
          <w:p w14:paraId="4B16C879" w14:textId="3EC62383" w:rsidR="00E55A12" w:rsidRPr="004D20D6" w:rsidRDefault="00E55A12" w:rsidP="00E55A12">
            <w:pPr>
              <w:ind w:firstLine="0"/>
              <w:jc w:val="center"/>
            </w:pPr>
            <w:r w:rsidRPr="004D20D6">
              <w:rPr>
                <w:noProof/>
                <w:lang w:eastAsia="ru-RU"/>
              </w:rPr>
              <w:drawing>
                <wp:inline distT="0" distB="0" distL="0" distR="0" wp14:anchorId="3F40A1DF" wp14:editId="67F173ED">
                  <wp:extent cx="2752725" cy="4643726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071" cy="466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44159629" w14:textId="0526F78E" w:rsidR="00E55A12" w:rsidRPr="004D20D6" w:rsidRDefault="00E55A12" w:rsidP="00E55A12">
            <w:pPr>
              <w:ind w:firstLine="0"/>
              <w:jc w:val="center"/>
            </w:pPr>
            <w:r w:rsidRPr="004D20D6">
              <w:rPr>
                <w:noProof/>
                <w:lang w:eastAsia="ru-RU"/>
              </w:rPr>
              <w:drawing>
                <wp:inline distT="0" distB="0" distL="0" distR="0" wp14:anchorId="27796A55" wp14:editId="099662CF">
                  <wp:extent cx="3028950" cy="224726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2" r="5210"/>
                          <a:stretch/>
                        </pic:blipFill>
                        <pic:spPr bwMode="auto">
                          <a:xfrm>
                            <a:off x="0" y="0"/>
                            <a:ext cx="3031679" cy="224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A12" w:rsidRPr="004D20D6" w14:paraId="340CFF17" w14:textId="77777777" w:rsidTr="00E55A12">
        <w:tc>
          <w:tcPr>
            <w:tcW w:w="4786" w:type="dxa"/>
            <w:vMerge/>
          </w:tcPr>
          <w:p w14:paraId="0FE47BF3" w14:textId="77777777" w:rsidR="00E55A12" w:rsidRPr="004D20D6" w:rsidRDefault="00E55A12" w:rsidP="00E55A12">
            <w:pPr>
              <w:ind w:firstLine="0"/>
              <w:jc w:val="center"/>
            </w:pPr>
          </w:p>
        </w:tc>
        <w:tc>
          <w:tcPr>
            <w:tcW w:w="4787" w:type="dxa"/>
          </w:tcPr>
          <w:p w14:paraId="4B73C9AE" w14:textId="767BA1B2" w:rsidR="00E55A12" w:rsidRPr="004D20D6" w:rsidRDefault="00E55A12" w:rsidP="00E55A12">
            <w:pPr>
              <w:ind w:firstLine="0"/>
              <w:jc w:val="center"/>
            </w:pPr>
            <w:r w:rsidRPr="004D20D6">
              <w:rPr>
                <w:noProof/>
                <w:lang w:eastAsia="ru-RU"/>
              </w:rPr>
              <w:drawing>
                <wp:inline distT="0" distB="0" distL="0" distR="0" wp14:anchorId="414A80C6" wp14:editId="072DDAE7">
                  <wp:extent cx="3053702" cy="2133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61"/>
                          <a:stretch/>
                        </pic:blipFill>
                        <pic:spPr bwMode="auto">
                          <a:xfrm>
                            <a:off x="0" y="0"/>
                            <a:ext cx="3076260" cy="214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84C19" w14:textId="77777777" w:rsidR="00E55A12" w:rsidRPr="004D20D6" w:rsidRDefault="00E55A12" w:rsidP="00E55A12">
      <w:pPr>
        <w:ind w:firstLine="0"/>
        <w:jc w:val="center"/>
      </w:pPr>
    </w:p>
    <w:p w14:paraId="7D59EDC4" w14:textId="57DA9391" w:rsidR="00E55A12" w:rsidRPr="004D20D6" w:rsidRDefault="00E55A12" w:rsidP="00E55A12">
      <w:pPr>
        <w:ind w:firstLine="0"/>
        <w:jc w:val="center"/>
      </w:pPr>
      <w:r w:rsidRPr="004D20D6">
        <w:t xml:space="preserve">Рисунок </w:t>
      </w:r>
      <w:r w:rsidR="00641BDD">
        <w:t xml:space="preserve">6.4 </w:t>
      </w:r>
      <w:r w:rsidRPr="004D20D6">
        <w:t xml:space="preserve">– Мониторинг крепи и проводников ствола </w:t>
      </w:r>
      <w:r w:rsidRPr="004D20D6">
        <w:rPr>
          <w:lang w:val="en-US"/>
        </w:rPr>
        <w:t>LIDAR</w:t>
      </w:r>
      <w:r w:rsidRPr="004D20D6">
        <w:t xml:space="preserve">-методами  </w:t>
      </w:r>
    </w:p>
    <w:p w14:paraId="1EDC14FF" w14:textId="77777777" w:rsidR="00431294" w:rsidRPr="004D20D6" w:rsidRDefault="00431294" w:rsidP="00E55A12">
      <w:pPr>
        <w:ind w:firstLine="0"/>
        <w:jc w:val="center"/>
      </w:pPr>
    </w:p>
    <w:p w14:paraId="2A89918C" w14:textId="6CA162C6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>3.8 Системы лазерного сканирования наиболее подходят для мониторинга следующих процессов:</w:t>
      </w:r>
    </w:p>
    <w:p w14:paraId="7AA182BE" w14:textId="39569B18" w:rsidR="007F35E0" w:rsidRPr="004D20D6" w:rsidRDefault="007F35E0" w:rsidP="004B7391">
      <w:pPr>
        <w:ind w:firstLine="709"/>
      </w:pPr>
      <w:r w:rsidRPr="004D20D6">
        <w:t>– мониторинг изменения геометрии выработки во времени (</w:t>
      </w:r>
      <w:r w:rsidR="00421558" w:rsidRPr="004D20D6">
        <w:t>конвергенци</w:t>
      </w:r>
      <w:r w:rsidR="00E6750C" w:rsidRPr="004D20D6">
        <w:t>я</w:t>
      </w:r>
      <w:r w:rsidR="00421558" w:rsidRPr="004D20D6">
        <w:t xml:space="preserve">, </w:t>
      </w:r>
      <w:r w:rsidRPr="004D20D6">
        <w:t>дивергенция, нарушение крепи и др.);</w:t>
      </w:r>
    </w:p>
    <w:p w14:paraId="2121BFE4" w14:textId="77777777" w:rsidR="007F35E0" w:rsidRPr="004D20D6" w:rsidRDefault="007F35E0" w:rsidP="004B7391">
      <w:pPr>
        <w:ind w:firstLine="709"/>
      </w:pPr>
      <w:r w:rsidRPr="004D20D6">
        <w:t>– определение параметров трещиноватого массива при отсутствии крепи;</w:t>
      </w:r>
    </w:p>
    <w:p w14:paraId="26CB53E3" w14:textId="77777777" w:rsidR="007F35E0" w:rsidRPr="004D20D6" w:rsidRDefault="007F35E0" w:rsidP="004B7391">
      <w:pPr>
        <w:ind w:firstLine="709"/>
      </w:pPr>
      <w:r w:rsidRPr="004D20D6">
        <w:t>– мониторинг смещений в автоматизированном режиме.</w:t>
      </w:r>
    </w:p>
    <w:p w14:paraId="615DFEEF" w14:textId="77777777" w:rsidR="007F35E0" w:rsidRPr="004D20D6" w:rsidRDefault="007F35E0" w:rsidP="004B7391">
      <w:pPr>
        <w:ind w:firstLine="709"/>
      </w:pPr>
      <w:r w:rsidRPr="004D20D6">
        <w:t>При проведении инструментального мониторинга лазерным сканером в автоматизированном режиме получают сплошную зону покрытия поверхности выработки (облако точек в трехмерных координатах). При проведении нескольких серий измерений получают смещения и скорости смещений поверхности выработки.</w:t>
      </w:r>
    </w:p>
    <w:p w14:paraId="6E09FDFF" w14:textId="06572CBC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>3.9 Лазерное сканирование приствольных выработок и сопряжений, подземных технологических камер осуществляется роботизированными электронными тахеометрами, ручными и устанавливаемыми на штативе лазерными сканерами.</w:t>
      </w:r>
    </w:p>
    <w:p w14:paraId="1062246A" w14:textId="77777777" w:rsidR="007F35E0" w:rsidRPr="004D20D6" w:rsidRDefault="007F35E0" w:rsidP="004B7391">
      <w:pPr>
        <w:ind w:firstLine="709"/>
      </w:pPr>
      <w:r w:rsidRPr="004D20D6">
        <w:lastRenderedPageBreak/>
        <w:t>Метод мониторинга является дистанционным и не предполагает закладки и обслуживания рабочих реперов. Возможно стационарное закрепление на крепи и элементах конструкции специальных пластин с отражателями или отражательными призмами.</w:t>
      </w:r>
    </w:p>
    <w:p w14:paraId="3FF453C8" w14:textId="77777777" w:rsidR="0030113C" w:rsidRPr="004D20D6" w:rsidRDefault="000F1A73" w:rsidP="004B7391">
      <w:pPr>
        <w:ind w:firstLine="709"/>
      </w:pPr>
      <w:r w:rsidRPr="004D20D6">
        <w:t>6.</w:t>
      </w:r>
      <w:r w:rsidR="007F35E0" w:rsidRPr="004D20D6">
        <w:t>3.10 Упрощенные наблюдения</w:t>
      </w:r>
      <w:r w:rsidR="0030113C" w:rsidRPr="004D20D6">
        <w:t>.</w:t>
      </w:r>
    </w:p>
    <w:p w14:paraId="5F918303" w14:textId="3245EF26" w:rsidR="007F35E0" w:rsidRPr="004D20D6" w:rsidRDefault="007F35E0" w:rsidP="004B7391">
      <w:pPr>
        <w:ind w:firstLine="709"/>
      </w:pPr>
      <w:r w:rsidRPr="004D20D6">
        <w:t>Появление видимых трещин в крепи или контуре выработки является одним из первых видимых признаков нарушения устойчивости массива. Документирование трещин производится путем их плановой привязки и замеров длин. После чего выполняется мониторинг раскрытия трещин любыми доступными в конкретных условиях методами, в том числе с использованием датчиков, в том числе автоматизированных (</w:t>
      </w:r>
      <w:proofErr w:type="spellStart"/>
      <w:r w:rsidRPr="004D20D6">
        <w:t>экстензометры</w:t>
      </w:r>
      <w:proofErr w:type="spellEnd"/>
      <w:r w:rsidRPr="004D20D6">
        <w:t>, стеклянные маяки и др.)</w:t>
      </w:r>
      <w:proofErr w:type="gramStart"/>
      <w:r w:rsidRPr="004D20D6">
        <w:t>.</w:t>
      </w:r>
      <w:proofErr w:type="gramEnd"/>
      <w:r w:rsidRPr="004D20D6">
        <w:t xml:space="preserve"> установленных по краям трещины.</w:t>
      </w:r>
    </w:p>
    <w:p w14:paraId="6C5BEF2A" w14:textId="77777777" w:rsidR="007F35E0" w:rsidRPr="004D20D6" w:rsidRDefault="007F35E0" w:rsidP="004B7391">
      <w:pPr>
        <w:ind w:firstLine="709"/>
      </w:pPr>
    </w:p>
    <w:p w14:paraId="1DF31FBC" w14:textId="1A42FEA0" w:rsidR="007F35E0" w:rsidRPr="004D20D6" w:rsidRDefault="000F1A73" w:rsidP="00EB56D0">
      <w:pPr>
        <w:ind w:firstLine="709"/>
        <w:jc w:val="center"/>
        <w:rPr>
          <w:b/>
          <w:bCs/>
        </w:rPr>
      </w:pPr>
      <w:r w:rsidRPr="004D20D6">
        <w:rPr>
          <w:b/>
          <w:bCs/>
        </w:rPr>
        <w:t>6.</w:t>
      </w:r>
      <w:r w:rsidR="007F35E0" w:rsidRPr="004D20D6">
        <w:rPr>
          <w:b/>
          <w:bCs/>
        </w:rPr>
        <w:t>4 Геотехнический</w:t>
      </w:r>
      <w:r w:rsidR="00405E10" w:rsidRPr="004D20D6">
        <w:rPr>
          <w:b/>
          <w:bCs/>
        </w:rPr>
        <w:t xml:space="preserve"> (</w:t>
      </w:r>
      <w:proofErr w:type="spellStart"/>
      <w:r w:rsidR="00405E10" w:rsidRPr="004D20D6">
        <w:rPr>
          <w:b/>
          <w:bCs/>
        </w:rPr>
        <w:t>геомеханический</w:t>
      </w:r>
      <w:proofErr w:type="spellEnd"/>
      <w:r w:rsidR="00405E10" w:rsidRPr="004D20D6">
        <w:rPr>
          <w:b/>
          <w:bCs/>
        </w:rPr>
        <w:t>)</w:t>
      </w:r>
      <w:r w:rsidR="007F35E0" w:rsidRPr="004D20D6">
        <w:rPr>
          <w:b/>
          <w:bCs/>
        </w:rPr>
        <w:t xml:space="preserve"> мониторинг</w:t>
      </w:r>
    </w:p>
    <w:p w14:paraId="13154458" w14:textId="1916658F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>4.1 Геотехнический</w:t>
      </w:r>
      <w:r w:rsidR="00405E10" w:rsidRPr="004D20D6">
        <w:t xml:space="preserve"> (</w:t>
      </w:r>
      <w:proofErr w:type="spellStart"/>
      <w:r w:rsidR="00405E10" w:rsidRPr="004D20D6">
        <w:t>геомеханический</w:t>
      </w:r>
      <w:proofErr w:type="spellEnd"/>
      <w:r w:rsidR="00405E10" w:rsidRPr="004D20D6">
        <w:t>)</w:t>
      </w:r>
      <w:r w:rsidR="007F35E0" w:rsidRPr="004D20D6">
        <w:t xml:space="preserve"> мониторинг осуществляется с помощью устройств (</w:t>
      </w:r>
      <w:proofErr w:type="spellStart"/>
      <w:r w:rsidR="007F35E0" w:rsidRPr="004D20D6">
        <w:t>экстензометры</w:t>
      </w:r>
      <w:proofErr w:type="spellEnd"/>
      <w:r w:rsidR="007F35E0" w:rsidRPr="004D20D6">
        <w:t xml:space="preserve">, инклинометры и др.), позволяющих фиксировать смещения, деформации и другие характеристики породного массива. Системы геотехнического мониторинга устанавливаются в шпурах и скважинах (глубинный мониторинг) и применяются для уточнения </w:t>
      </w:r>
      <w:proofErr w:type="spellStart"/>
      <w:r w:rsidR="007F35E0" w:rsidRPr="004D20D6">
        <w:t>сдвижений</w:t>
      </w:r>
      <w:proofErr w:type="spellEnd"/>
      <w:r w:rsidR="007F35E0" w:rsidRPr="004D20D6">
        <w:t xml:space="preserve"> в </w:t>
      </w:r>
      <w:proofErr w:type="spellStart"/>
      <w:r w:rsidR="007F35E0" w:rsidRPr="004D20D6">
        <w:t>закрепном</w:t>
      </w:r>
      <w:proofErr w:type="spellEnd"/>
      <w:r w:rsidR="007F35E0" w:rsidRPr="004D20D6">
        <w:t xml:space="preserve"> пространстве, а также в крепи и элементах конструкции выработок для уточнения величин деформаций.</w:t>
      </w:r>
    </w:p>
    <w:p w14:paraId="31EB9DAA" w14:textId="290F0C5E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 xml:space="preserve">4.2 Методы </w:t>
      </w:r>
      <w:proofErr w:type="spellStart"/>
      <w:r w:rsidR="007F35E0" w:rsidRPr="004D20D6">
        <w:t>инклинометрии</w:t>
      </w:r>
      <w:proofErr w:type="spellEnd"/>
      <w:r w:rsidR="007F35E0" w:rsidRPr="004D20D6">
        <w:t xml:space="preserve"> позволяют определять изменение угла наклона оси шпура или скважины и соответственно подвижки в направлении перпендикулярном ее оси. По способу установки инклинометры устанавливаются как стационарно (один или несколько датчиков), так и погружаются в скважину только во время замера.</w:t>
      </w:r>
    </w:p>
    <w:p w14:paraId="370C575A" w14:textId="4EFD7CC9" w:rsidR="007F35E0" w:rsidRPr="004D20D6" w:rsidRDefault="007868BA" w:rsidP="004B7391">
      <w:pPr>
        <w:ind w:firstLine="709"/>
      </w:pPr>
      <w:r w:rsidRPr="004D20D6">
        <w:t xml:space="preserve">6.4.3 </w:t>
      </w:r>
      <w:proofErr w:type="spellStart"/>
      <w:r w:rsidR="007F35E0" w:rsidRPr="004D20D6">
        <w:t>Экстензометры</w:t>
      </w:r>
      <w:proofErr w:type="spellEnd"/>
      <w:r w:rsidR="007F35E0" w:rsidRPr="004D20D6">
        <w:t xml:space="preserve"> позволяют определять изменение длины между наблюдаемыми точками объекта как на его поверхности крепи иди элемента конструкции, так и в шпурах и скважинах. При установке на поверхности крепи ведется мониторинг раскрытия трещин. При установке в шпурах и скважинах </w:t>
      </w:r>
      <w:proofErr w:type="spellStart"/>
      <w:r w:rsidR="007F35E0" w:rsidRPr="004D20D6">
        <w:t>экстензометры</w:t>
      </w:r>
      <w:proofErr w:type="spellEnd"/>
      <w:r w:rsidR="007F35E0" w:rsidRPr="004D20D6">
        <w:t xml:space="preserve"> фиксируют вдоль ее оси дифференциальные подвижки датчиков, расположенных на различных глубинах.</w:t>
      </w:r>
    </w:p>
    <w:p w14:paraId="6F7FF44E" w14:textId="78DB645B" w:rsidR="007F35E0" w:rsidRPr="004D20D6" w:rsidRDefault="007868BA" w:rsidP="004B7391">
      <w:pPr>
        <w:ind w:firstLine="709"/>
      </w:pPr>
      <w:r w:rsidRPr="004D20D6">
        <w:t xml:space="preserve">6.4.4 </w:t>
      </w:r>
      <w:r w:rsidR="007F35E0" w:rsidRPr="004D20D6">
        <w:t>Сдвижения могут быть выявлены и иными методами, с использованием рефлектометров, коаксиальных и волоконно-оптических кабелей, датчиков сдвига и др.</w:t>
      </w:r>
    </w:p>
    <w:p w14:paraId="1ACC41A9" w14:textId="19BACD28" w:rsidR="007F35E0" w:rsidRPr="004D20D6" w:rsidRDefault="007868BA" w:rsidP="004B7391">
      <w:pPr>
        <w:ind w:firstLine="709"/>
      </w:pPr>
      <w:r w:rsidRPr="004D20D6">
        <w:t xml:space="preserve">6.4.5 </w:t>
      </w:r>
      <w:r w:rsidR="007F35E0" w:rsidRPr="004D20D6">
        <w:t>Геотехнические датчики при необходимости могут быть связаны с системой сигнализации о развитии деформаций.</w:t>
      </w:r>
    </w:p>
    <w:p w14:paraId="28FFA479" w14:textId="47F71582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>4.</w:t>
      </w:r>
      <w:r w:rsidR="007868BA" w:rsidRPr="004D20D6">
        <w:t>6</w:t>
      </w:r>
      <w:r w:rsidR="007F35E0" w:rsidRPr="004D20D6">
        <w:t xml:space="preserve"> Специальные методы мониторинга и диагностики состояния </w:t>
      </w:r>
      <w:proofErr w:type="spellStart"/>
      <w:r w:rsidR="007F35E0" w:rsidRPr="004D20D6">
        <w:t>при</w:t>
      </w:r>
      <w:r w:rsidR="00464B64" w:rsidRPr="004D20D6">
        <w:t>контурного</w:t>
      </w:r>
      <w:proofErr w:type="spellEnd"/>
      <w:r w:rsidR="007F35E0" w:rsidRPr="004D20D6">
        <w:t xml:space="preserve"> массива, в том числе экспериментальные и геофизические, могут выполняться специализированными организациями.</w:t>
      </w:r>
    </w:p>
    <w:p w14:paraId="725572A5" w14:textId="77777777" w:rsidR="007F35E0" w:rsidRPr="004D20D6" w:rsidRDefault="007F35E0" w:rsidP="004B7391">
      <w:pPr>
        <w:ind w:firstLine="709"/>
      </w:pPr>
    </w:p>
    <w:p w14:paraId="531C2917" w14:textId="3E840D35" w:rsidR="007F35E0" w:rsidRPr="004D20D6" w:rsidRDefault="000F1A73" w:rsidP="00EB56D0">
      <w:pPr>
        <w:ind w:firstLine="709"/>
        <w:jc w:val="center"/>
        <w:rPr>
          <w:b/>
          <w:bCs/>
        </w:rPr>
      </w:pPr>
      <w:r w:rsidRPr="004D20D6">
        <w:rPr>
          <w:b/>
          <w:bCs/>
        </w:rPr>
        <w:t>6.</w:t>
      </w:r>
      <w:r w:rsidR="007F35E0" w:rsidRPr="004D20D6">
        <w:rPr>
          <w:b/>
          <w:bCs/>
        </w:rPr>
        <w:t>5 Геофизический мониторинг</w:t>
      </w:r>
    </w:p>
    <w:p w14:paraId="7A6128A6" w14:textId="6AFB6F43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 xml:space="preserve">5.1 Геофизические измерения в составе мониторинга применяются для фиксации и оценки изменения состояния крепи и </w:t>
      </w:r>
      <w:proofErr w:type="spellStart"/>
      <w:r w:rsidR="007F35E0" w:rsidRPr="004D20D6">
        <w:t>закрепного</w:t>
      </w:r>
      <w:proofErr w:type="spellEnd"/>
      <w:r w:rsidR="007F35E0" w:rsidRPr="004D20D6">
        <w:t xml:space="preserve"> пространства, обусловленных как техногенными, так и природными факторами, в условиях </w:t>
      </w:r>
      <w:r w:rsidR="007F35E0" w:rsidRPr="004D20D6">
        <w:lastRenderedPageBreak/>
        <w:t>ограниченности возможностей использования визуальных и инструментальных маркшейдерских видах мониторинга.</w:t>
      </w:r>
    </w:p>
    <w:p w14:paraId="2BC664F4" w14:textId="7115E1B5" w:rsidR="00F373C1" w:rsidRPr="004D20D6" w:rsidRDefault="000F1A73" w:rsidP="009F60AB">
      <w:pPr>
        <w:ind w:firstLine="709"/>
      </w:pPr>
      <w:r w:rsidRPr="004D20D6">
        <w:t>6.</w:t>
      </w:r>
      <w:r w:rsidR="007F35E0" w:rsidRPr="004D20D6">
        <w:t xml:space="preserve">5.2 По результатам геофизического мониторинга оценивается пространственно-временное изменение напряженно-деформированного состояния крепи и </w:t>
      </w:r>
      <w:proofErr w:type="spellStart"/>
      <w:r w:rsidR="007F35E0" w:rsidRPr="004D20D6">
        <w:t>закрепного</w:t>
      </w:r>
      <w:proofErr w:type="spellEnd"/>
      <w:r w:rsidR="007F35E0" w:rsidRPr="004D20D6">
        <w:t xml:space="preserve"> пространства, а также изменения особенностей их залегания в массиве (зоны разуплотнения, обводнения, трещиноватости и т.д.). </w:t>
      </w:r>
    </w:p>
    <w:p w14:paraId="3B96FC01" w14:textId="77777777" w:rsidR="00FF151D" w:rsidRPr="004D20D6" w:rsidRDefault="00FF151D" w:rsidP="004B7391">
      <w:pPr>
        <w:ind w:firstLine="709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0"/>
        <w:gridCol w:w="4267"/>
      </w:tblGrid>
      <w:tr w:rsidR="00F373C1" w:rsidRPr="004D20D6" w14:paraId="68F0D973" w14:textId="77777777" w:rsidTr="00F373C1">
        <w:tc>
          <w:tcPr>
            <w:tcW w:w="5211" w:type="dxa"/>
          </w:tcPr>
          <w:p w14:paraId="58483EE6" w14:textId="24A092A5" w:rsidR="00FF151D" w:rsidRPr="004D20D6" w:rsidRDefault="00F373C1" w:rsidP="00FF151D">
            <w:pPr>
              <w:ind w:firstLine="0"/>
              <w:jc w:val="center"/>
            </w:pPr>
            <w:r w:rsidRPr="004D20D6">
              <w:rPr>
                <w:noProof/>
                <w:lang w:eastAsia="ru-RU"/>
              </w:rPr>
              <w:drawing>
                <wp:inline distT="0" distB="0" distL="0" distR="0" wp14:anchorId="3F268A99" wp14:editId="0B1CAE61">
                  <wp:extent cx="3124200" cy="3076575"/>
                  <wp:effectExtent l="0" t="0" r="0" b="9525"/>
                  <wp:docPr id="2" name="Picture 6" descr="C:\Users\Мельник ВВ\Desktop\002\Профиль 20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C:\Users\Мельник ВВ\Desktop\002\Профиль 20к.jp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0" r="-941"/>
                          <a:stretch/>
                        </pic:blipFill>
                        <pic:spPr bwMode="auto">
                          <a:xfrm>
                            <a:off x="0" y="0"/>
                            <a:ext cx="3124846" cy="307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  <w:vMerge w:val="restart"/>
          </w:tcPr>
          <w:p w14:paraId="66A1D18C" w14:textId="4F6E6A09" w:rsidR="00FF151D" w:rsidRPr="004D20D6" w:rsidRDefault="00FF151D" w:rsidP="00FF151D">
            <w:pPr>
              <w:ind w:firstLine="0"/>
              <w:jc w:val="center"/>
            </w:pPr>
            <w:r w:rsidRPr="004D20D6">
              <w:rPr>
                <w:noProof/>
                <w:lang w:eastAsia="ru-RU"/>
              </w:rPr>
              <w:drawing>
                <wp:inline distT="0" distB="0" distL="0" distR="0" wp14:anchorId="59E6AB5E" wp14:editId="014915A9">
                  <wp:extent cx="2623854" cy="5536272"/>
                  <wp:effectExtent l="0" t="0" r="5080" b="7620"/>
                  <wp:docPr id="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5" t="1695" r="6376" b="3259"/>
                          <a:stretch/>
                        </pic:blipFill>
                        <pic:spPr bwMode="auto">
                          <a:xfrm>
                            <a:off x="0" y="0"/>
                            <a:ext cx="2623854" cy="553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C1" w:rsidRPr="004D20D6" w14:paraId="1A3D2C87" w14:textId="77777777" w:rsidTr="00F373C1">
        <w:tc>
          <w:tcPr>
            <w:tcW w:w="5211" w:type="dxa"/>
          </w:tcPr>
          <w:p w14:paraId="7AD2F8B3" w14:textId="14EBC3AE" w:rsidR="00FF151D" w:rsidRPr="004D20D6" w:rsidRDefault="00F373C1" w:rsidP="00FF151D">
            <w:pPr>
              <w:ind w:firstLine="0"/>
              <w:jc w:val="center"/>
            </w:pPr>
            <w:r w:rsidRPr="004D20D6">
              <w:rPr>
                <w:noProof/>
                <w:lang w:eastAsia="ru-RU"/>
              </w:rPr>
              <w:drawing>
                <wp:inline distT="0" distB="0" distL="0" distR="0" wp14:anchorId="33BE9811" wp14:editId="167A29EE">
                  <wp:extent cx="3159930" cy="2047875"/>
                  <wp:effectExtent l="0" t="0" r="2540" b="0"/>
                  <wp:docPr id="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98"/>
                          <a:stretch/>
                        </pic:blipFill>
                        <pic:spPr bwMode="auto">
                          <a:xfrm>
                            <a:off x="0" y="0"/>
                            <a:ext cx="3239186" cy="209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  <w:vMerge/>
          </w:tcPr>
          <w:p w14:paraId="0A9BE8C3" w14:textId="77777777" w:rsidR="00FF151D" w:rsidRPr="004D20D6" w:rsidRDefault="00FF151D" w:rsidP="00FF151D">
            <w:pPr>
              <w:ind w:firstLine="0"/>
              <w:jc w:val="center"/>
            </w:pPr>
          </w:p>
        </w:tc>
      </w:tr>
    </w:tbl>
    <w:p w14:paraId="3AD10F4B" w14:textId="557BF743" w:rsidR="00431294" w:rsidRPr="004D20D6" w:rsidRDefault="00F373C1" w:rsidP="00F373C1">
      <w:pPr>
        <w:ind w:firstLine="0"/>
        <w:jc w:val="center"/>
      </w:pPr>
      <w:r w:rsidRPr="004D20D6">
        <w:t xml:space="preserve">Рисунок </w:t>
      </w:r>
      <w:r w:rsidR="00641BDD">
        <w:t xml:space="preserve">6.5 </w:t>
      </w:r>
      <w:r w:rsidRPr="004D20D6">
        <w:t xml:space="preserve">– Геофизический мониторинг </w:t>
      </w:r>
      <w:proofErr w:type="spellStart"/>
      <w:r w:rsidRPr="004D20D6">
        <w:t>георадаром</w:t>
      </w:r>
      <w:proofErr w:type="spellEnd"/>
      <w:r w:rsidRPr="004D20D6">
        <w:t xml:space="preserve"> и методом спектрального сейсмопрофилирования  </w:t>
      </w:r>
    </w:p>
    <w:p w14:paraId="665A76D5" w14:textId="77777777" w:rsidR="00F373C1" w:rsidRPr="004D20D6" w:rsidRDefault="00F373C1" w:rsidP="00431294">
      <w:pPr>
        <w:ind w:firstLine="0"/>
      </w:pPr>
    </w:p>
    <w:p w14:paraId="14BC8A8A" w14:textId="3B378385" w:rsidR="007F35E0" w:rsidRPr="004D20D6" w:rsidRDefault="000F1A73" w:rsidP="004B7391">
      <w:pPr>
        <w:ind w:firstLine="709"/>
      </w:pPr>
      <w:r w:rsidRPr="004D20D6">
        <w:t>6.</w:t>
      </w:r>
      <w:r w:rsidR="007F35E0" w:rsidRPr="004D20D6">
        <w:t xml:space="preserve">5.3 Перечень используемых геофизических методов устанавливается в программе мониторинга в зависимости от контролируемых параметров (показателей напряженного состояния, трещиноватости, обводнения, плотности и т.д.), определяющих состояние крепи и </w:t>
      </w:r>
      <w:proofErr w:type="spellStart"/>
      <w:r w:rsidR="007F35E0" w:rsidRPr="004D20D6">
        <w:t>закрепного</w:t>
      </w:r>
      <w:proofErr w:type="spellEnd"/>
      <w:r w:rsidR="007F35E0" w:rsidRPr="004D20D6">
        <w:t xml:space="preserve"> пространства. Основными методами геофизического мониторинга являются электромагнитные методы, сейсмоакустические методы, </w:t>
      </w:r>
      <w:proofErr w:type="spellStart"/>
      <w:r w:rsidR="007F35E0" w:rsidRPr="004D20D6">
        <w:t>георадарное</w:t>
      </w:r>
      <w:proofErr w:type="spellEnd"/>
      <w:r w:rsidR="007F35E0" w:rsidRPr="004D20D6">
        <w:t xml:space="preserve"> </w:t>
      </w:r>
      <w:r w:rsidR="00CF10E2" w:rsidRPr="004D20D6">
        <w:t>зондирование</w:t>
      </w:r>
      <w:r w:rsidR="00681BBE">
        <w:t xml:space="preserve"> (рис.6.5)</w:t>
      </w:r>
      <w:r w:rsidR="007F35E0" w:rsidRPr="004D20D6">
        <w:t>.</w:t>
      </w:r>
    </w:p>
    <w:p w14:paraId="4F52082A" w14:textId="2E51D5D6" w:rsidR="00BF5D45" w:rsidRPr="004D20D6" w:rsidRDefault="000F1A73" w:rsidP="00F373C1">
      <w:pPr>
        <w:ind w:firstLine="709"/>
      </w:pPr>
      <w:r w:rsidRPr="004D20D6">
        <w:lastRenderedPageBreak/>
        <w:t>6.</w:t>
      </w:r>
      <w:r w:rsidR="007F35E0" w:rsidRPr="004D20D6">
        <w:t>5.4 Периодичность геофизических измерений определяется при составлении программы мониторинга в зависимости от уровня ответственности сооружения, степени влияния контролируемых параметров на конструкции сооружения и прогнозируемой скорости их изменения во времени.</w:t>
      </w:r>
      <w:r w:rsidR="00BF5D45" w:rsidRPr="004D20D6">
        <w:br w:type="page"/>
      </w:r>
    </w:p>
    <w:p w14:paraId="02850032" w14:textId="7443269F" w:rsidR="004346C0" w:rsidRPr="004D20D6" w:rsidRDefault="004346C0" w:rsidP="0062261E">
      <w:pPr>
        <w:pStyle w:val="1"/>
        <w:numPr>
          <w:ilvl w:val="0"/>
          <w:numId w:val="6"/>
        </w:numPr>
        <w:rPr>
          <w:rFonts w:eastAsia="Calibri"/>
        </w:rPr>
      </w:pPr>
      <w:r w:rsidRPr="004D20D6">
        <w:rPr>
          <w:rFonts w:eastAsia="Calibri"/>
        </w:rPr>
        <w:lastRenderedPageBreak/>
        <w:t>Ремонт крепи вертикальных стволов</w:t>
      </w:r>
      <w:bookmarkEnd w:id="79"/>
    </w:p>
    <w:p w14:paraId="45C1F5CE" w14:textId="77777777" w:rsidR="007058AE" w:rsidRPr="004D20D6" w:rsidRDefault="007058AE" w:rsidP="007058AE">
      <w:pPr>
        <w:jc w:val="center"/>
        <w:rPr>
          <w:b/>
          <w:bCs/>
        </w:rPr>
      </w:pPr>
      <w:r w:rsidRPr="004D20D6">
        <w:rPr>
          <w:b/>
          <w:bCs/>
        </w:rPr>
        <w:t>7.1 Общие требования</w:t>
      </w:r>
    </w:p>
    <w:p w14:paraId="3CFFCAFC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7.1.1 Ремонтные работы в стволе проводятся в соответствии с разработанными документами на выполнение этих работ и осуществляются организациями в соответствии с графиками проведения ремонта.</w:t>
      </w:r>
    </w:p>
    <w:p w14:paraId="3C1AF5A5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7.1.2 Эксплуатирующая организация (заказчик) назначает начальника ремонта или предлагает назначить начальника ремонта из работников подрядной организации.</w:t>
      </w:r>
    </w:p>
    <w:p w14:paraId="714E9B72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7.1.3 Начальник ремонта должен обеспечивать организацию безопасного выполнения работ в соответствии с требованиями Федеральных норм и правил в области промышленной безопасности "Обеспечение промышленной безопасности при организации работ на опасных производственных объектах горно-металлургической промышленности" (утверждены приказом Федеральной службы по экологическому, технологическому и атомному надзору от 13 ноября 2020 г. N 440).</w:t>
      </w:r>
    </w:p>
    <w:p w14:paraId="6FAE62D1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7.1.4 Для ремонта монолитной бетонной и железобетонной крепи стволов используют те же технологические приемы, что и в горизонтальных и наклонных выработках, закрепленных этими видами крепи. </w:t>
      </w:r>
    </w:p>
    <w:p w14:paraId="1011D641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7.1.5 В случае превышения установленных лимитов по объему </w:t>
      </w:r>
      <w:proofErr w:type="spellStart"/>
      <w:r w:rsidRPr="004D20D6">
        <w:rPr>
          <w:color w:val="000000"/>
        </w:rPr>
        <w:t>водопритока</w:t>
      </w:r>
      <w:proofErr w:type="spellEnd"/>
      <w:r w:rsidRPr="004D20D6">
        <w:rPr>
          <w:color w:val="000000"/>
        </w:rPr>
        <w:t xml:space="preserve"> необходимо использовать методы тампонажа (</w:t>
      </w:r>
      <w:proofErr w:type="spellStart"/>
      <w:r w:rsidRPr="004D20D6">
        <w:rPr>
          <w:color w:val="000000"/>
        </w:rPr>
        <w:t>инъектирования</w:t>
      </w:r>
      <w:proofErr w:type="spellEnd"/>
      <w:r w:rsidRPr="004D20D6">
        <w:rPr>
          <w:color w:val="000000"/>
        </w:rPr>
        <w:t xml:space="preserve">) крепи, </w:t>
      </w:r>
      <w:proofErr w:type="spellStart"/>
      <w:r w:rsidRPr="004D20D6">
        <w:rPr>
          <w:color w:val="000000"/>
        </w:rPr>
        <w:t>закрепного</w:t>
      </w:r>
      <w:proofErr w:type="spellEnd"/>
      <w:r w:rsidRPr="004D20D6">
        <w:rPr>
          <w:color w:val="000000"/>
        </w:rPr>
        <w:t xml:space="preserve"> пространства и массива.</w:t>
      </w:r>
    </w:p>
    <w:p w14:paraId="17552580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7.1.6 </w:t>
      </w:r>
      <w:proofErr w:type="spellStart"/>
      <w:r w:rsidRPr="004D20D6">
        <w:rPr>
          <w:color w:val="000000"/>
        </w:rPr>
        <w:t>Перекрепление</w:t>
      </w:r>
      <w:proofErr w:type="spellEnd"/>
      <w:r w:rsidRPr="004D20D6">
        <w:rPr>
          <w:color w:val="000000"/>
        </w:rPr>
        <w:t xml:space="preserve"> целесообразно производить небольшими звеньями. Направление фронта развития ремонтных работ рекомендуется выбирать исходя из минимизации рисков неуправляемых обрушений элементов крепи и горного массива. Нарушенная крепь разбирается с помощью инструмента - отбойных молотков. Применение буровзрывного способа для демонтажа крепи не рекомендуется. </w:t>
      </w:r>
    </w:p>
    <w:p w14:paraId="388C6795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7.1.7 В качестве предохранительных мер целесообразно использовать временную крепь - кольца из металлического прокатного профиля. Которые также могут использоваться как элемент усиления.</w:t>
      </w:r>
    </w:p>
    <w:p w14:paraId="7D6E8EED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7.1.8 Если состояние крепи и вмещающих пород не позволяет произвести </w:t>
      </w:r>
      <w:proofErr w:type="spellStart"/>
      <w:r w:rsidRPr="004D20D6">
        <w:rPr>
          <w:color w:val="000000"/>
        </w:rPr>
        <w:t>перекрепление</w:t>
      </w:r>
      <w:proofErr w:type="spellEnd"/>
      <w:r w:rsidRPr="004D20D6">
        <w:rPr>
          <w:color w:val="000000"/>
        </w:rPr>
        <w:t xml:space="preserve">, но при этом допустимо уменьшить размеры поперечного сечения ствола в свету, то производят усиление крепи возведением "рубашки" из железобетона, в том числе методом </w:t>
      </w:r>
      <w:proofErr w:type="spellStart"/>
      <w:r w:rsidRPr="004D20D6">
        <w:rPr>
          <w:color w:val="000000"/>
        </w:rPr>
        <w:t>набрызгбетонирования</w:t>
      </w:r>
      <w:proofErr w:type="spellEnd"/>
      <w:r w:rsidRPr="004D20D6">
        <w:rPr>
          <w:color w:val="000000"/>
        </w:rPr>
        <w:t xml:space="preserve"> по предварительно закрепленной металлической сетке с возможным укреплением анкерами, а также установкой металлических тюбинговых колец.</w:t>
      </w:r>
    </w:p>
    <w:p w14:paraId="156E0519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7.1.9 При постоянном действии агрессивных подземных вод бетонная крепь становится пористой, теряет прочность и хорошо пропускает воду. В этом случае для предупреждения разрушения крепи при достаточно прочных породах, целесообразно использовать тампонаж с применением цементных или полимерных растворов. Тампонаж целесообразно проводить в направлении снизу вверх.</w:t>
      </w:r>
    </w:p>
    <w:p w14:paraId="38C6523F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lastRenderedPageBreak/>
        <w:t xml:space="preserve">7.1.10 Для </w:t>
      </w:r>
      <w:proofErr w:type="spellStart"/>
      <w:r w:rsidRPr="004D20D6">
        <w:rPr>
          <w:color w:val="000000"/>
        </w:rPr>
        <w:t>инъектирования</w:t>
      </w:r>
      <w:proofErr w:type="spellEnd"/>
      <w:r w:rsidRPr="004D20D6">
        <w:rPr>
          <w:color w:val="000000"/>
        </w:rPr>
        <w:t xml:space="preserve"> </w:t>
      </w:r>
      <w:proofErr w:type="spellStart"/>
      <w:r w:rsidRPr="004D20D6">
        <w:rPr>
          <w:color w:val="000000"/>
        </w:rPr>
        <w:t>закрепного</w:t>
      </w:r>
      <w:proofErr w:type="spellEnd"/>
      <w:r w:rsidRPr="004D20D6">
        <w:rPr>
          <w:color w:val="000000"/>
        </w:rPr>
        <w:t xml:space="preserve"> пространства в местах просачивания воды бурятся шпуры или скважины на определенную глубину с расстоянием между ними до 2÷3 м. Направление скважин выбирается так, чтобы они по возможности пересекали наибольшее количество трещин. Тип и состав инъекционного раствора определяется проектом. Целесообразно применять цементные растворы, при добавлении инертных материалов соотношение Ц:П = 1:1 или 1:0,5. Если ствол пересекает обводненные пески, то для укрепления крепи рекомендуется применять химическое упрочнение. </w:t>
      </w:r>
    </w:p>
    <w:p w14:paraId="2B4DFD46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7.1.11 При ремонте сопряжений, заложенных в слабых породах, кроме обязательного усиления крепи на смежных участках до ремонта (l1, l2, l3) обязательно производится их инъекционное упрочнение Ц:П 1:2-1:3 на глубину от 0,8 до 1,2 м от контура выработки, а на участке ремонта на глубину не менее 1,5 м за будущий проектный контур выработки. </w:t>
      </w:r>
    </w:p>
    <w:p w14:paraId="69FA3DB8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7.1.12 Перед тем как начать разборку завала и извлечение из него крепи требуется установить его размеры, на границе завала отремонтировать и усилить крепь, а затем в местах заколов установить дополнительные распорки.</w:t>
      </w:r>
    </w:p>
    <w:p w14:paraId="401EAD23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7.1.13 Эффективным является нанесение </w:t>
      </w:r>
      <w:proofErr w:type="spellStart"/>
      <w:r w:rsidRPr="004D20D6">
        <w:rPr>
          <w:color w:val="000000"/>
        </w:rPr>
        <w:t>набрызгбетона</w:t>
      </w:r>
      <w:proofErr w:type="spellEnd"/>
      <w:r w:rsidRPr="004D20D6">
        <w:rPr>
          <w:color w:val="000000"/>
        </w:rPr>
        <w:t xml:space="preserve"> толщиной 5-6 см на вновь образованные после ремонта породные обнажения. В этом случае стабилизация смещений происходит через 2-3 месяца, а конечные смещения снижаются на 30%. </w:t>
      </w:r>
    </w:p>
    <w:p w14:paraId="73E4E3C4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</w:p>
    <w:p w14:paraId="2F02BE0E" w14:textId="77777777" w:rsidR="007058AE" w:rsidRPr="004D20D6" w:rsidRDefault="007058AE" w:rsidP="007058AE">
      <w:pPr>
        <w:shd w:val="clear" w:color="auto" w:fill="FFFFFF"/>
        <w:ind w:firstLine="709"/>
        <w:jc w:val="center"/>
        <w:rPr>
          <w:b/>
          <w:bCs/>
          <w:color w:val="000000"/>
        </w:rPr>
      </w:pPr>
      <w:r w:rsidRPr="004D20D6">
        <w:rPr>
          <w:b/>
          <w:bCs/>
          <w:color w:val="000000"/>
        </w:rPr>
        <w:t>7.2 Особенности ремонта крепи стволов</w:t>
      </w:r>
    </w:p>
    <w:p w14:paraId="1741EFA3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7.2.1 Текущий и средний ремонт крепи стволов состоит в замене элементов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>, частей венца или отдельных венцов в целом, могут заменятся отдельные полки или лестницы.</w:t>
      </w:r>
    </w:p>
    <w:p w14:paraId="5792FDCE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7.2.2 При капитальном ремонте крепи стволов осуществляется замена старой крепи на новую на участках ствола большой протяженности с перерывами в работе ствола. Работы ведутся по проекту наиболее квалифицированными рабочими при постоянном присутствии лиц технического надзора.</w:t>
      </w:r>
    </w:p>
    <w:p w14:paraId="3D1FAD84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7.2.3 Цель таких работ не только заменить крепь, но и обязательно сохранить размеры поперечного сечения ствола в свету. </w:t>
      </w:r>
    </w:p>
    <w:p w14:paraId="03506717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7.2.4 Работы по замене крепи на отдельных участках ствола в зависимости от условий могут вестись как снизу вверх, так и сверху вниз. </w:t>
      </w:r>
    </w:p>
    <w:p w14:paraId="3E8F916E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7.2.5 Ремонт ствола производят с рабочих полков, устраиваемых стационарно на ярусах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 xml:space="preserve"> или подвешиваемых к ним, с подъемных сосудов, оборудованных откидными площадками, с подвесных передвижных полков, путем засыпки ствола на ремонтируемом участке. </w:t>
      </w:r>
    </w:p>
    <w:p w14:paraId="24CB0C05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7.2.6 При ремонте с подъемных сосудов и переносных полков работы проводят как при временной (в течение смены, выходного или праздничного дня), так и при длительной остановке.</w:t>
      </w:r>
    </w:p>
    <w:p w14:paraId="1C98EB3E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7.2.7 Ярус рабочей площадки должен находиться под защитой перекрытия, установленного на высоте не более 5 м от места работы. Ниже места ремонта ствол также должен иметь перекрытие, исключающее возможность падения в ствол кусков породы, элементов крепи,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 xml:space="preserve"> и </w:t>
      </w:r>
      <w:r w:rsidRPr="004D20D6">
        <w:rPr>
          <w:color w:val="000000"/>
        </w:rPr>
        <w:lastRenderedPageBreak/>
        <w:t>инструментов. Конструкция и места расположения перекрытий определяются проектом.</w:t>
      </w:r>
    </w:p>
    <w:p w14:paraId="318571AE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7.2.8 До разработки проекта ремонта и его осуществления в стволе проводят первоочередные работы по обеспечению безопасной работы. К первоочередным мероприятиям относятся:</w:t>
      </w:r>
    </w:p>
    <w:p w14:paraId="6766F6FA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обследование копра, всего ствола и особенно нарушенной части;</w:t>
      </w:r>
    </w:p>
    <w:p w14:paraId="741DBBB2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- обеспечение безопасной работы в стволе при ремонте крепи и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>;</w:t>
      </w:r>
    </w:p>
    <w:p w14:paraId="33B68491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- устранение факторов, вызывающих нарушения, предупреждение дальнейшего развития нарушений крепи и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>;</w:t>
      </w:r>
    </w:p>
    <w:p w14:paraId="7C086D8A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- установление наблюдений за нарушенным участком, а при необходимости – на остальной части ствола, на поверхности, в прилегающих горных выработках; </w:t>
      </w:r>
    </w:p>
    <w:p w14:paraId="6A5F302E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определение объемов ремонтных работ;</w:t>
      </w:r>
    </w:p>
    <w:p w14:paraId="60C84806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установление режима работы ствола на период ремонта;</w:t>
      </w:r>
    </w:p>
    <w:p w14:paraId="7E7FFCEC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назначение лиц, ответственных за ремонт ствола, определение состава бригады по ремонту, установление порядка перевода ствола с работы на время ремонта и обратно к нормальной эксплуатации.</w:t>
      </w:r>
    </w:p>
    <w:p w14:paraId="0F16D569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7.2.9 В проекте ремонта должны содержаться следующие данные:</w:t>
      </w:r>
    </w:p>
    <w:p w14:paraId="7A05D15E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комплекс используемого существующего оборудования в стволе, на горизонтах и на поверхности;</w:t>
      </w:r>
    </w:p>
    <w:p w14:paraId="4C3DF424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монтаж и демонтаж предохранительных и рабочих переносных или подвесных полков, съемных откидных площадок и выдвижных зонтов;</w:t>
      </w:r>
    </w:p>
    <w:p w14:paraId="7FCBDF9E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монтаж и демонтаж дополнительных лебедок на поверхности, в стволе и на горизонтах, прокладка дополнительных трубопроводов, кабелей, высоконапорных шлангов для цементации;</w:t>
      </w:r>
    </w:p>
    <w:p w14:paraId="4B4EA8BC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осуществление мероприятий по вентиляции, обеспечению ремонтных работ сжатым воздухом, электроэнергией, устройство освещения, сигнализации и других коммуникаций;</w:t>
      </w:r>
    </w:p>
    <w:p w14:paraId="23AC0359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подготовка и уборка рабочего места;</w:t>
      </w:r>
    </w:p>
    <w:p w14:paraId="19093903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- разборка и демонтаж нарушенной крепи и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>, а также выдача их из ствола;</w:t>
      </w:r>
    </w:p>
    <w:p w14:paraId="11DCED1A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приготовление бетона и раствора, их доставка к месту укладки, а также подача длинномерных элементов (расстрелов, сегментов временной крепи, проводников) к месту установки;</w:t>
      </w:r>
    </w:p>
    <w:p w14:paraId="6380BD15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- возведение новой крепи и монтаж опалубки, бетонирование, установка арматуры, колец временной крепи, сборных или штучных элементов, устройство элементов податливости крепи и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>, установка анкеров, заполнение пустот в массиве, укрепление массива путем цементации или полимерными составами;</w:t>
      </w:r>
    </w:p>
    <w:p w14:paraId="5CE2C923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- монтаж новой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 xml:space="preserve">, исправление профиля проводников; </w:t>
      </w:r>
    </w:p>
    <w:p w14:paraId="034B1CE2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чистка зумпфа;</w:t>
      </w:r>
    </w:p>
    <w:p w14:paraId="739FC36B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- проведение мероприятий по обеспечению охраны труда.</w:t>
      </w:r>
    </w:p>
    <w:p w14:paraId="5318DE5A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lastRenderedPageBreak/>
        <w:t xml:space="preserve">7.2.10 Общее руководство работами по ремонту крепи и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 xml:space="preserve"> ствола возлагается на технического руководителя шахты (рудника). Контроль за производством ремонтных работ осуществляет главный механик. </w:t>
      </w:r>
    </w:p>
    <w:p w14:paraId="7C1704A0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7.2.11 Перед установкой временной крепи постоянную нарушенную крепь или обнаженную породу тщательно обстукивают и обирают от «</w:t>
      </w:r>
      <w:proofErr w:type="spellStart"/>
      <w:r w:rsidRPr="004D20D6">
        <w:rPr>
          <w:color w:val="000000"/>
        </w:rPr>
        <w:t>буненных</w:t>
      </w:r>
      <w:proofErr w:type="spellEnd"/>
      <w:r w:rsidRPr="004D20D6">
        <w:rPr>
          <w:color w:val="000000"/>
        </w:rPr>
        <w:t xml:space="preserve">» или отслоившихся частей. Лица, возводящие временную крепь, должны находиться под защитой ненарушенной или временной крепи. Выступающие части крепи, оборудования,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 xml:space="preserve"> должны быть очищены от остатков разрушенной крепи, породы, льда. В качестве временной крепи применяют анкеры с металлической сеткой, полосы, металлические кольца из проката различного профиля с затяжкой из металлической сетки и других негорючих материалов.</w:t>
      </w:r>
    </w:p>
    <w:p w14:paraId="1A19577A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7.2.12 Металлические кольца временной крепи должны быть замкнутыми в плане, иметь связь со смежными кольцами, расклинены или прикреплены к стенам выработки анкерами. При невозможности замкнуть кольцо временной крепи и при частичном нарушении крепи устанавливают незамкнутые металлические элементы, поверхность выработки между которыми затягивается.</w:t>
      </w:r>
    </w:p>
    <w:p w14:paraId="593DA5C8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7.2.13 При несоответствии зазоров между подъемными сосудами и устанавливаемыми кольцами последние частично «утапливают» в крепь или устраивают вертикальные </w:t>
      </w:r>
      <w:proofErr w:type="spellStart"/>
      <w:r w:rsidRPr="004D20D6">
        <w:rPr>
          <w:color w:val="000000"/>
        </w:rPr>
        <w:t>штрабы</w:t>
      </w:r>
      <w:proofErr w:type="spellEnd"/>
      <w:r w:rsidRPr="004D20D6">
        <w:rPr>
          <w:color w:val="000000"/>
        </w:rPr>
        <w:t xml:space="preserve">, не ослабляя существенно несущую способность крепи и, если необходимо, усиливая ее анкерами. Размеры </w:t>
      </w:r>
      <w:proofErr w:type="spellStart"/>
      <w:r w:rsidRPr="004D20D6">
        <w:rPr>
          <w:color w:val="000000"/>
        </w:rPr>
        <w:t>штраб</w:t>
      </w:r>
      <w:proofErr w:type="spellEnd"/>
      <w:r w:rsidRPr="004D20D6">
        <w:rPr>
          <w:color w:val="000000"/>
        </w:rPr>
        <w:t>, «утопления» колец, усиления крепи определяются проектом.</w:t>
      </w:r>
    </w:p>
    <w:p w14:paraId="2D0DC7EB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7.2.14 </w:t>
      </w:r>
      <w:proofErr w:type="spellStart"/>
      <w:r w:rsidRPr="004D20D6">
        <w:rPr>
          <w:color w:val="000000"/>
        </w:rPr>
        <w:t>Перекрепление</w:t>
      </w:r>
      <w:proofErr w:type="spellEnd"/>
      <w:r w:rsidRPr="004D20D6">
        <w:rPr>
          <w:color w:val="000000"/>
        </w:rPr>
        <w:t xml:space="preserve"> в пределах участка или заходки проводится как в нисходящем, так и в восходящем порядке. Преимущественно применяется нисходящий порядок разборки нарушенной крепи. При восходящем порядке нарушенную крепь разбирают на высоту не более 1,5 м, в плане – в пределах отдельного сектора до 2 м. При необходимости в высвободившемся пространстве устанавливают элементы штучной или сборной крепи, а при новой монолитной крепи – стойки. Кольца временной крепи и стойки между ними устанавливаются в специальных бороздах, образуя каркас, под защитой которого разбирают нарушенную крепь.</w:t>
      </w:r>
    </w:p>
    <w:p w14:paraId="04BB492F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7.2.15 При частичном </w:t>
      </w:r>
      <w:proofErr w:type="spellStart"/>
      <w:r w:rsidRPr="004D20D6">
        <w:rPr>
          <w:color w:val="000000"/>
        </w:rPr>
        <w:t>перекреплении</w:t>
      </w:r>
      <w:proofErr w:type="spellEnd"/>
      <w:r w:rsidRPr="004D20D6">
        <w:rPr>
          <w:color w:val="000000"/>
        </w:rPr>
        <w:t xml:space="preserve"> бетона верхняя кромка ремонтируемого участка должна иметь уклон от поверхности ствола в свету к породе сверху вниз. За крепью не должны оставаться </w:t>
      </w:r>
      <w:proofErr w:type="spellStart"/>
      <w:r w:rsidRPr="004D20D6">
        <w:rPr>
          <w:color w:val="000000"/>
        </w:rPr>
        <w:t>незабетонированные</w:t>
      </w:r>
      <w:proofErr w:type="spellEnd"/>
      <w:r w:rsidRPr="004D20D6">
        <w:rPr>
          <w:color w:val="000000"/>
        </w:rPr>
        <w:t xml:space="preserve"> или </w:t>
      </w:r>
      <w:proofErr w:type="spellStart"/>
      <w:r w:rsidRPr="004D20D6">
        <w:rPr>
          <w:color w:val="000000"/>
        </w:rPr>
        <w:t>незатампонированные</w:t>
      </w:r>
      <w:proofErr w:type="spellEnd"/>
      <w:r w:rsidRPr="004D20D6">
        <w:rPr>
          <w:color w:val="000000"/>
        </w:rPr>
        <w:t xml:space="preserve"> полости. Бока бетонируемой части крепи должны быть направлены по радиусу или под углом к касательной к поверхности в свету на 100–120° в сторону от бетонируемой полости, т. е. в виде «ласточкиного хвоста». При гладкой поверхности контакта новой и старой части крепи на последней производят насечку. Перед укладкой нового бетона (за 10–30 минут до бетонирования) поверхность старого бетона должна быть обдута воздухом под давлением. Крепление отдельных элементов опалубки к полкам, смежным частям опалубки, крепи, породе или </w:t>
      </w:r>
      <w:proofErr w:type="spellStart"/>
      <w:r w:rsidRPr="004D20D6">
        <w:rPr>
          <w:color w:val="000000"/>
        </w:rPr>
        <w:t>армировке</w:t>
      </w:r>
      <w:proofErr w:type="spellEnd"/>
      <w:r w:rsidRPr="004D20D6">
        <w:rPr>
          <w:color w:val="000000"/>
        </w:rPr>
        <w:t xml:space="preserve"> должно обеспечивать работоспособность опалубки при заполнении </w:t>
      </w:r>
      <w:proofErr w:type="spellStart"/>
      <w:r w:rsidRPr="004D20D6">
        <w:rPr>
          <w:color w:val="000000"/>
        </w:rPr>
        <w:t>заопалубочного</w:t>
      </w:r>
      <w:proofErr w:type="spellEnd"/>
      <w:r w:rsidRPr="004D20D6">
        <w:rPr>
          <w:color w:val="000000"/>
        </w:rPr>
        <w:t xml:space="preserve"> пространства за один прием на высоту 1 м. Верхняя кромка опалубки должна быть выше места </w:t>
      </w:r>
      <w:r w:rsidRPr="004D20D6">
        <w:rPr>
          <w:color w:val="000000"/>
        </w:rPr>
        <w:lastRenderedPageBreak/>
        <w:t xml:space="preserve">бетонирования и иметь карманы для подачи бетонной смеси. Стыки между элементами опалубки, поддон, стыки между опалубкой и старой частью крепи должны быть герметичными. Бетонную смесь укладывают с подъемных сосудов, с поверхности или близлежащих горизонтов по трубам. Для укладки бетонной смеси используются преимущественно бетоноукладчики, которые должны эксплуатироваться в соответствии с правилами эксплуатации сосудов, работающих под давлением. Трубопровод для подачи бетонной смеси должен быть надежно прикреплен к </w:t>
      </w:r>
      <w:proofErr w:type="spellStart"/>
      <w:r w:rsidRPr="004D20D6">
        <w:rPr>
          <w:color w:val="000000"/>
        </w:rPr>
        <w:t>армировке</w:t>
      </w:r>
      <w:proofErr w:type="spellEnd"/>
      <w:r w:rsidRPr="004D20D6">
        <w:rPr>
          <w:color w:val="000000"/>
        </w:rPr>
        <w:t xml:space="preserve">, к крепи или опалубке. Лотки и хоботы для спуска смеси также должны надежно закрепляться. Гибкие </w:t>
      </w:r>
      <w:proofErr w:type="spellStart"/>
      <w:r w:rsidRPr="004D20D6">
        <w:rPr>
          <w:color w:val="000000"/>
        </w:rPr>
        <w:t>бетонопроводы</w:t>
      </w:r>
      <w:proofErr w:type="spellEnd"/>
      <w:r w:rsidRPr="004D20D6">
        <w:rPr>
          <w:color w:val="000000"/>
        </w:rPr>
        <w:t xml:space="preserve"> должны быть застрахованы цельным тросом по всей длине. Ведение других работ в месте укладки бетонной смеси категорически воспрещается. Подачу смеси по трубам в бетоноукладчик с поверхности или с горизонта, а также по гибкому </w:t>
      </w:r>
      <w:proofErr w:type="spellStart"/>
      <w:r w:rsidRPr="004D20D6">
        <w:rPr>
          <w:color w:val="000000"/>
        </w:rPr>
        <w:t>бетонопроводу</w:t>
      </w:r>
      <w:proofErr w:type="spellEnd"/>
      <w:r w:rsidRPr="004D20D6">
        <w:rPr>
          <w:color w:val="000000"/>
        </w:rPr>
        <w:t xml:space="preserve"> за опалубку производится через гаситель скорости. Для уплотнения бетонной смеси в процессе укладки используются глубинные вибраторы, </w:t>
      </w:r>
      <w:proofErr w:type="spellStart"/>
      <w:r w:rsidRPr="004D20D6">
        <w:rPr>
          <w:color w:val="000000"/>
        </w:rPr>
        <w:t>штыкование</w:t>
      </w:r>
      <w:proofErr w:type="spellEnd"/>
      <w:r w:rsidRPr="004D20D6">
        <w:rPr>
          <w:color w:val="000000"/>
        </w:rPr>
        <w:t xml:space="preserve"> и другие способы. Бетонная смесь с химическими добавками должна готовиться на поверхности, горизонте или доставляться в автосамосвалах с ближайшего бетонно-растворного узла. После окончания бетонирования став необходимо промыть порцией щебня с водой.</w:t>
      </w:r>
    </w:p>
    <w:p w14:paraId="1FF33624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7.2.16 Сборные элементы (стальные литые или чугунные тюбинги, железобетонные тюбинги) применяются в особо сложных условиях при значительных нарушениях ствола; при выделении малого времени на ремонт; при повышенных </w:t>
      </w:r>
      <w:proofErr w:type="spellStart"/>
      <w:r w:rsidRPr="004D20D6">
        <w:rPr>
          <w:color w:val="000000"/>
        </w:rPr>
        <w:t>геомеханических</w:t>
      </w:r>
      <w:proofErr w:type="spellEnd"/>
      <w:r w:rsidRPr="004D20D6">
        <w:rPr>
          <w:color w:val="000000"/>
        </w:rPr>
        <w:t xml:space="preserve"> требованиях к крепи, в том числе вследствие последующих воздействий, влияющих на ствол выработок.</w:t>
      </w:r>
    </w:p>
    <w:p w14:paraId="5070C10B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7.2.17 Облегченные конструкции крепи (</w:t>
      </w:r>
      <w:proofErr w:type="spellStart"/>
      <w:r w:rsidRPr="004D20D6">
        <w:rPr>
          <w:color w:val="000000"/>
        </w:rPr>
        <w:t>набрызг</w:t>
      </w:r>
      <w:proofErr w:type="spellEnd"/>
      <w:r w:rsidRPr="004D20D6">
        <w:rPr>
          <w:color w:val="000000"/>
        </w:rPr>
        <w:t xml:space="preserve">-бетон, анкерная крепь в сочетании с металлической сеткой, комбинированная крепь, состоящая из различных сочетаний </w:t>
      </w:r>
      <w:proofErr w:type="spellStart"/>
      <w:r w:rsidRPr="004D20D6">
        <w:rPr>
          <w:color w:val="000000"/>
        </w:rPr>
        <w:t>набрызг</w:t>
      </w:r>
      <w:proofErr w:type="spellEnd"/>
      <w:r w:rsidRPr="004D20D6">
        <w:rPr>
          <w:color w:val="000000"/>
        </w:rPr>
        <w:t>-бетона с анкерами, металлической сеткой и другими усиливающими элементами) применяют в качестве усиления «старой» нарушенной крепи или в качестве предохранительного покрытия.</w:t>
      </w:r>
    </w:p>
    <w:p w14:paraId="10AAA528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7.2.18 Как самостоятельные конструкции при </w:t>
      </w:r>
      <w:proofErr w:type="spellStart"/>
      <w:r w:rsidRPr="004D20D6">
        <w:rPr>
          <w:color w:val="000000"/>
        </w:rPr>
        <w:t>перекреплении</w:t>
      </w:r>
      <w:proofErr w:type="spellEnd"/>
      <w:r w:rsidRPr="004D20D6">
        <w:rPr>
          <w:color w:val="000000"/>
        </w:rPr>
        <w:t xml:space="preserve"> облегченные крепи на основе </w:t>
      </w:r>
      <w:proofErr w:type="spellStart"/>
      <w:r w:rsidRPr="004D20D6">
        <w:rPr>
          <w:color w:val="000000"/>
        </w:rPr>
        <w:t>набрызг</w:t>
      </w:r>
      <w:proofErr w:type="spellEnd"/>
      <w:r w:rsidRPr="004D20D6">
        <w:rPr>
          <w:color w:val="000000"/>
        </w:rPr>
        <w:t>-бетона применяют в недеформирующемся массиве, в породах I категории устойчивости, при притоках воды на ремонтируемом участке не более 4,5 м</w:t>
      </w:r>
      <w:r w:rsidRPr="004D20D6">
        <w:rPr>
          <w:color w:val="000000"/>
          <w:vertAlign w:val="superscript"/>
        </w:rPr>
        <w:t>3</w:t>
      </w:r>
      <w:r w:rsidRPr="004D20D6">
        <w:rPr>
          <w:color w:val="000000"/>
        </w:rPr>
        <w:t>/ч (3 л/мин на периметр сечения ствола в свету). Вновь возводимая набрызг-бетонная крепь по несущей способности может быть тоньше заменяемого слоя нарушенной крепи. Набрызг-бетонное покрытие должно применяться, как правило, по металлической сетке до 10 мм в виде отдельных полотен с размерами ячейки 200х200 мм. Сетки к стенкам ствола крепят анкерами с подхватами. Толщина защитного слоя не менее 30 мм.</w:t>
      </w:r>
    </w:p>
    <w:p w14:paraId="7D8EA10E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7.2.19 Состав </w:t>
      </w:r>
      <w:proofErr w:type="spellStart"/>
      <w:r w:rsidRPr="004D20D6">
        <w:rPr>
          <w:color w:val="000000"/>
        </w:rPr>
        <w:t>набрызг</w:t>
      </w:r>
      <w:proofErr w:type="spellEnd"/>
      <w:r w:rsidRPr="004D20D6">
        <w:rPr>
          <w:color w:val="000000"/>
        </w:rPr>
        <w:t xml:space="preserve">-бетона определяется проектом. Работы по возведению крепи выполняют последовательно заходками в направлении сверху вниз, а в пределах рабочего яруса – снизу вверх. Нарушенная поверхность крепи, на которую наносят покрытие из </w:t>
      </w:r>
      <w:proofErr w:type="spellStart"/>
      <w:r w:rsidRPr="004D20D6">
        <w:rPr>
          <w:color w:val="000000"/>
        </w:rPr>
        <w:t>набрызг</w:t>
      </w:r>
      <w:proofErr w:type="spellEnd"/>
      <w:r w:rsidRPr="004D20D6">
        <w:rPr>
          <w:color w:val="000000"/>
        </w:rPr>
        <w:t xml:space="preserve">-бетона, должна быть тщательно очищена от отслоившихся кусков </w:t>
      </w:r>
      <w:proofErr w:type="spellStart"/>
      <w:r w:rsidRPr="004D20D6">
        <w:rPr>
          <w:color w:val="000000"/>
        </w:rPr>
        <w:t>корродировавших</w:t>
      </w:r>
      <w:proofErr w:type="spellEnd"/>
      <w:r w:rsidRPr="004D20D6">
        <w:rPr>
          <w:color w:val="000000"/>
        </w:rPr>
        <w:t xml:space="preserve"> частей крепи, пылевидных частиц и других загрязнений. На стадии подготовки к </w:t>
      </w:r>
      <w:r w:rsidRPr="004D20D6">
        <w:rPr>
          <w:color w:val="000000"/>
        </w:rPr>
        <w:lastRenderedPageBreak/>
        <w:t>работам и в процессе выполнения должны обеспечиваться соответствующие условия для хранения, приготовления компонентов смеси и ее нанесения.</w:t>
      </w:r>
    </w:p>
    <w:p w14:paraId="63C598C2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7.2.20 Порядок и состав работ по восстановлению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 xml:space="preserve"> и </w:t>
      </w:r>
      <w:proofErr w:type="spellStart"/>
      <w:r w:rsidRPr="004D20D6">
        <w:rPr>
          <w:color w:val="000000"/>
        </w:rPr>
        <w:t>переармированию</w:t>
      </w:r>
      <w:proofErr w:type="spellEnd"/>
      <w:r w:rsidRPr="004D20D6">
        <w:rPr>
          <w:color w:val="000000"/>
        </w:rPr>
        <w:t xml:space="preserve"> устанавливается проектом. При сохранении после ремонта существующей схемы </w:t>
      </w:r>
      <w:proofErr w:type="spellStart"/>
      <w:r w:rsidRPr="004D20D6">
        <w:rPr>
          <w:color w:val="000000"/>
        </w:rPr>
        <w:t>армировки</w:t>
      </w:r>
      <w:proofErr w:type="spellEnd"/>
      <w:r w:rsidRPr="004D20D6">
        <w:rPr>
          <w:color w:val="000000"/>
        </w:rPr>
        <w:t xml:space="preserve"> замену или усиление нарушенных расстрелов производят путем установки промежуточных ярусов расстрелов. Проводники при этом оставляются или заменяются новыми. </w:t>
      </w:r>
    </w:p>
    <w:p w14:paraId="2E82424A" w14:textId="77777777" w:rsidR="007058AE" w:rsidRPr="004D20D6" w:rsidRDefault="007058AE" w:rsidP="007058AE">
      <w:pPr>
        <w:shd w:val="clear" w:color="auto" w:fill="FFFFFF"/>
        <w:ind w:firstLine="709"/>
        <w:rPr>
          <w:color w:val="000000"/>
        </w:rPr>
      </w:pPr>
    </w:p>
    <w:p w14:paraId="5635D55E" w14:textId="77777777" w:rsidR="007058AE" w:rsidRPr="004D20D6" w:rsidRDefault="007058AE" w:rsidP="007058AE">
      <w:pPr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</w:p>
    <w:p w14:paraId="3931DFA8" w14:textId="77777777" w:rsidR="007058AE" w:rsidRPr="004D20D6" w:rsidRDefault="007058AE">
      <w:pPr>
        <w:rPr>
          <w:color w:val="000000"/>
        </w:rPr>
      </w:pPr>
    </w:p>
    <w:p w14:paraId="375185D3" w14:textId="77777777" w:rsidR="007058AE" w:rsidRPr="004D20D6" w:rsidRDefault="007058AE">
      <w:pPr>
        <w:rPr>
          <w:color w:val="000000"/>
        </w:rPr>
      </w:pPr>
    </w:p>
    <w:p w14:paraId="69FC9E77" w14:textId="77777777" w:rsidR="007058AE" w:rsidRPr="004D20D6" w:rsidRDefault="007058AE">
      <w:pPr>
        <w:rPr>
          <w:color w:val="000000"/>
        </w:rPr>
      </w:pPr>
    </w:p>
    <w:p w14:paraId="43639670" w14:textId="4D87B376" w:rsidR="0039375D" w:rsidRPr="004D20D6" w:rsidRDefault="0039375D">
      <w:pPr>
        <w:rPr>
          <w:color w:val="000000"/>
        </w:rPr>
      </w:pPr>
      <w:r w:rsidRPr="004D20D6">
        <w:rPr>
          <w:color w:val="000000"/>
        </w:rPr>
        <w:br w:type="page"/>
      </w:r>
    </w:p>
    <w:p w14:paraId="77705C29" w14:textId="29002E50" w:rsidR="00E827E7" w:rsidRPr="004D20D6" w:rsidRDefault="00E827E7" w:rsidP="00E827E7">
      <w:pPr>
        <w:pStyle w:val="1"/>
        <w:spacing w:before="0" w:line="240" w:lineRule="auto"/>
        <w:jc w:val="right"/>
      </w:pPr>
      <w:r w:rsidRPr="004D20D6">
        <w:lastRenderedPageBreak/>
        <w:t>ПРИЛОЖЕНИЕ А</w:t>
      </w:r>
    </w:p>
    <w:p w14:paraId="6DB478E1" w14:textId="5A000C32" w:rsidR="00E827E7" w:rsidRPr="009A3BEB" w:rsidRDefault="009A3BEB" w:rsidP="00E827E7">
      <w:pPr>
        <w:rPr>
          <w:b/>
          <w:bCs/>
        </w:rPr>
      </w:pPr>
      <w:r>
        <w:rPr>
          <w:b/>
          <w:bCs/>
        </w:rPr>
        <w:t>М</w:t>
      </w:r>
      <w:r w:rsidRPr="009A3BEB">
        <w:rPr>
          <w:b/>
          <w:bCs/>
        </w:rPr>
        <w:t>етодика расчёта</w:t>
      </w:r>
      <w:r>
        <w:rPr>
          <w:b/>
          <w:bCs/>
        </w:rPr>
        <w:t xml:space="preserve"> нагрузок на крепь </w:t>
      </w:r>
      <w:r w:rsidRPr="009A3BEB">
        <w:rPr>
          <w:b/>
          <w:bCs/>
        </w:rPr>
        <w:t xml:space="preserve">для </w:t>
      </w:r>
      <w:r>
        <w:rPr>
          <w:b/>
          <w:bCs/>
          <w:lang w:val="en-US"/>
        </w:rPr>
        <w:t>IV</w:t>
      </w:r>
      <w:r w:rsidRPr="009A3BEB">
        <w:rPr>
          <w:b/>
          <w:bCs/>
        </w:rPr>
        <w:t xml:space="preserve"> </w:t>
      </w:r>
      <w:r>
        <w:rPr>
          <w:b/>
          <w:bCs/>
        </w:rPr>
        <w:t>класса качества массива</w:t>
      </w:r>
    </w:p>
    <w:p w14:paraId="3F8E4261" w14:textId="77777777" w:rsidR="00E827E7" w:rsidRPr="004D20D6" w:rsidRDefault="00E827E7" w:rsidP="00E827E7">
      <w:pPr>
        <w:autoSpaceDE w:val="0"/>
        <w:autoSpaceDN w:val="0"/>
        <w:adjustRightInd w:val="0"/>
        <w:rPr>
          <w:vertAlign w:val="subscript"/>
        </w:rPr>
      </w:pPr>
      <w:r w:rsidRPr="004D20D6">
        <w:t xml:space="preserve">1. Для пород IV категории устойчивости непременным является учет реологических параметров горных пород. Механизм взаимодействия системы </w:t>
      </w:r>
      <w:r w:rsidRPr="004D20D6">
        <w:rPr>
          <w:rFonts w:ascii="Cambria Math" w:hAnsi="Cambria Math" w:cs="Cambria Math"/>
        </w:rPr>
        <w:t>«</w:t>
      </w:r>
      <w:r w:rsidRPr="004D20D6">
        <w:t>крепь — массив</w:t>
      </w:r>
      <w:r w:rsidRPr="004D20D6">
        <w:rPr>
          <w:rFonts w:ascii="Cambria Math" w:hAnsi="Cambria Math" w:cs="Cambria Math"/>
        </w:rPr>
        <w:t>»</w:t>
      </w:r>
      <w:r w:rsidRPr="004D20D6">
        <w:t xml:space="preserve"> может быть при этом охарактеризован с помощью обобщенного коэффициента (именуемого </w:t>
      </w:r>
      <w:proofErr w:type="spellStart"/>
      <w:r w:rsidRPr="004D20D6">
        <w:t>критериальным</w:t>
      </w:r>
      <w:proofErr w:type="spellEnd"/>
      <w:r w:rsidRPr="004D20D6">
        <w:t xml:space="preserve">) </w:t>
      </w:r>
      <w:r w:rsidRPr="004D20D6">
        <w:rPr>
          <w:lang w:val="en-US"/>
        </w:rPr>
        <w:t>R</w:t>
      </w:r>
      <w:r w:rsidRPr="004D20D6">
        <w:rPr>
          <w:vertAlign w:val="superscript"/>
        </w:rPr>
        <w:t>0</w:t>
      </w:r>
      <w:r w:rsidRPr="004D20D6">
        <w:rPr>
          <w:vertAlign w:val="subscript"/>
          <w:lang w:val="en-US"/>
        </w:rPr>
        <w:t>s</w:t>
      </w:r>
    </w:p>
    <w:p w14:paraId="4F9559C8" w14:textId="77777777" w:rsidR="00E827E7" w:rsidRPr="004D20D6" w:rsidRDefault="00E827E7" w:rsidP="00E827E7">
      <w:pPr>
        <w:autoSpaceDE w:val="0"/>
        <w:autoSpaceDN w:val="0"/>
        <w:adjustRightInd w:val="0"/>
        <w:ind w:firstLine="0"/>
      </w:pPr>
      <w:r w:rsidRPr="004D20D6">
        <w:t xml:space="preserve">2. Нормативное давление </w:t>
      </w:r>
      <w:proofErr w:type="spellStart"/>
      <w:r w:rsidRPr="004D20D6">
        <w:t>Р</w:t>
      </w:r>
      <w:r w:rsidRPr="004D20D6">
        <w:rPr>
          <w:vertAlign w:val="superscript"/>
        </w:rPr>
        <w:t>н</w:t>
      </w:r>
      <w:proofErr w:type="spellEnd"/>
      <w:r w:rsidRPr="004D20D6">
        <w:t>, на крепь протяженного участка ствола в породах IV категории устойчивости определяется по формуле:</w:t>
      </w:r>
    </w:p>
    <w:p w14:paraId="2FA21FA1" w14:textId="77777777" w:rsidR="00E827E7" w:rsidRPr="004D20D6" w:rsidRDefault="00B22634" w:rsidP="00E827E7">
      <w:pPr>
        <w:rPr>
          <w:i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Р</m:t>
              </m:r>
            </m:e>
            <m:sup>
              <m:r>
                <w:rPr>
                  <w:rFonts w:ascii="Cambria Math" w:hAnsi="Cambria Math"/>
                  <w:color w:val="000000"/>
                </w:rPr>
                <m:t>н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s</m:t>
              </m:r>
            </m:sub>
            <m:sup>
              <m:r>
                <w:rPr>
                  <w:rFonts w:ascii="Cambria Math" w:hAnsi="Cambria Math"/>
                  <w:color w:val="000000"/>
                </w:rPr>
                <m:t>0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α</m:t>
              </m:r>
            </m:e>
            <m:sub>
              <m:r>
                <w:rPr>
                  <w:rFonts w:ascii="Cambria Math" w:hAnsi="Cambria Math"/>
                  <w:color w:val="000000"/>
                </w:rPr>
                <m:t>p</m:t>
              </m:r>
            </m:sub>
          </m:sSub>
          <m:r>
            <w:rPr>
              <w:rFonts w:ascii="Cambria Math" w:hAnsi="Cambria Math"/>
              <w:color w:val="000000"/>
            </w:rPr>
            <m:t>(1+μ)λgρ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</w:rPr>
                <m:t>p</m:t>
              </m:r>
            </m:sub>
          </m:sSub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ко</m:t>
                  </m:r>
                </m:sub>
              </m:sSub>
            </m:den>
          </m:f>
        </m:oMath>
      </m:oMathPara>
    </w:p>
    <w:p w14:paraId="79A43262" w14:textId="77777777" w:rsidR="00E827E7" w:rsidRPr="004D20D6" w:rsidRDefault="00E827E7" w:rsidP="00E827E7">
      <w:r w:rsidRPr="004D20D6">
        <w:t xml:space="preserve">где </w:t>
      </w:r>
      <w:r w:rsidRPr="004D20D6">
        <w:rPr>
          <w:lang w:val="en-US"/>
        </w:rPr>
        <w:t>R</w:t>
      </w:r>
      <w:r w:rsidRPr="004D20D6">
        <w:rPr>
          <w:vertAlign w:val="superscript"/>
        </w:rPr>
        <w:t>0</w:t>
      </w:r>
      <w:r w:rsidRPr="004D20D6">
        <w:rPr>
          <w:vertAlign w:val="subscript"/>
          <w:lang w:val="en-US"/>
        </w:rPr>
        <w:t>s</w:t>
      </w:r>
      <w:r w:rsidRPr="004D20D6">
        <w:t xml:space="preserve"> – обобщенный коэффициент, имеющий в зависимости от схемы проходки выработки, значения:</w:t>
      </w:r>
    </w:p>
    <w:p w14:paraId="2B2DE412" w14:textId="77777777" w:rsidR="00E827E7" w:rsidRPr="004D20D6" w:rsidRDefault="00E827E7" w:rsidP="00E827E7">
      <w:r w:rsidRPr="004D20D6">
        <w:rPr>
          <w:lang w:val="en-US"/>
        </w:rPr>
        <w:t>R</w:t>
      </w:r>
      <w:r w:rsidRPr="004D20D6">
        <w:rPr>
          <w:vertAlign w:val="superscript"/>
        </w:rPr>
        <w:t>0</w:t>
      </w:r>
      <w:r w:rsidRPr="004D20D6">
        <w:rPr>
          <w:vertAlign w:val="subscript"/>
          <w:lang w:val="en-US"/>
        </w:rPr>
        <w:t>s</w:t>
      </w:r>
      <w:r w:rsidRPr="004D20D6">
        <w:t xml:space="preserve"> = 0,012 – при последовательной и параллельной схемах проходки;</w:t>
      </w:r>
    </w:p>
    <w:p w14:paraId="1A9353CB" w14:textId="77777777" w:rsidR="00E827E7" w:rsidRPr="004D20D6" w:rsidRDefault="00E827E7" w:rsidP="00E827E7">
      <w:r w:rsidRPr="004D20D6">
        <w:rPr>
          <w:lang w:val="en-US"/>
        </w:rPr>
        <w:t>R</w:t>
      </w:r>
      <w:r w:rsidRPr="004D20D6">
        <w:rPr>
          <w:vertAlign w:val="superscript"/>
        </w:rPr>
        <w:t>0</w:t>
      </w:r>
      <w:r w:rsidRPr="004D20D6">
        <w:rPr>
          <w:vertAlign w:val="subscript"/>
          <w:lang w:val="en-US"/>
        </w:rPr>
        <w:t>s</w:t>
      </w:r>
      <w:r w:rsidRPr="004D20D6">
        <w:t xml:space="preserve"> = 0,014 – при совмещенной схеме проходки;</w:t>
      </w:r>
    </w:p>
    <w:p w14:paraId="210250A4" w14:textId="77777777" w:rsidR="00E827E7" w:rsidRPr="004D20D6" w:rsidRDefault="00E827E7" w:rsidP="00E827E7">
      <w:proofErr w:type="spellStart"/>
      <w:r w:rsidRPr="004D20D6">
        <w:t>Н</w:t>
      </w:r>
      <w:r w:rsidRPr="004D20D6">
        <w:rPr>
          <w:vertAlign w:val="subscript"/>
        </w:rPr>
        <w:t>р</w:t>
      </w:r>
      <w:proofErr w:type="spellEnd"/>
      <w:r w:rsidRPr="004D20D6">
        <w:t xml:space="preserve"> – расчетная глубина рассматриваемого участка выработки, устанавливаемая по формуле 3.12 настоящих Методических рекомендаций.</w:t>
      </w:r>
    </w:p>
    <w:p w14:paraId="70DC5866" w14:textId="77777777" w:rsidR="00E827E7" w:rsidRPr="004D20D6" w:rsidRDefault="00E827E7" w:rsidP="00E827E7">
      <w:r w:rsidRPr="004D20D6">
        <w:t>α</w:t>
      </w:r>
      <w:r w:rsidRPr="004D20D6">
        <w:rPr>
          <w:vertAlign w:val="subscript"/>
        </w:rPr>
        <w:t>р</w:t>
      </w:r>
      <w:r w:rsidRPr="004D20D6">
        <w:t xml:space="preserve"> – параметр, характеризующий линейную ползучесть пород, определяемый из выражения:</w:t>
      </w:r>
    </w:p>
    <w:p w14:paraId="5038436E" w14:textId="77777777" w:rsidR="00E827E7" w:rsidRPr="004D20D6" w:rsidRDefault="00B22634" w:rsidP="00E827E7">
      <w:pPr>
        <w:pStyle w:val="a8"/>
        <w:tabs>
          <w:tab w:val="left" w:pos="993"/>
        </w:tabs>
        <w:ind w:left="709" w:firstLine="0"/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α</m:t>
              </m:r>
            </m:e>
            <m:sub>
              <m:r>
                <w:rPr>
                  <w:rFonts w:ascii="Cambria Math" w:hAnsi="Cambria Math"/>
                  <w:color w:val="000000"/>
                </w:rPr>
                <m:t>р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χ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β</m:t>
                  </m:r>
                </m:den>
              </m:f>
            </m:den>
          </m:f>
        </m:oMath>
      </m:oMathPara>
    </w:p>
    <w:p w14:paraId="197FAEE7" w14:textId="77777777" w:rsidR="00E827E7" w:rsidRPr="004D20D6" w:rsidRDefault="00E827E7" w:rsidP="00E827E7">
      <w:pPr>
        <w:rPr>
          <w:rFonts w:eastAsiaTheme="minorEastAsia"/>
          <w:color w:val="000000"/>
        </w:rPr>
      </w:pPr>
      <w:r w:rsidRPr="004D20D6">
        <w:t xml:space="preserve">где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χ</m:t>
            </m:r>
          </m:num>
          <m:den>
            <m:r>
              <w:rPr>
                <w:rFonts w:ascii="Cambria Math" w:hAnsi="Cambria Math"/>
                <w:color w:val="000000"/>
              </w:rPr>
              <m:t>β</m:t>
            </m:r>
          </m:den>
        </m:f>
      </m:oMath>
      <w:r w:rsidRPr="004D20D6">
        <w:rPr>
          <w:rFonts w:eastAsiaTheme="minorEastAsia"/>
          <w:color w:val="000000"/>
        </w:rPr>
        <w:t xml:space="preserve"> – реологический показатель ползучести пород, принимаемый по таблице _____</w:t>
      </w:r>
    </w:p>
    <w:p w14:paraId="52658286" w14:textId="77777777" w:rsidR="00E827E7" w:rsidRPr="004D20D6" w:rsidRDefault="00E827E7" w:rsidP="00E827E7">
      <w:pPr>
        <w:rPr>
          <w:rFonts w:eastAsiaTheme="minorEastAsia"/>
          <w:color w:val="000000"/>
        </w:rPr>
      </w:pPr>
      <w:r w:rsidRPr="004D20D6">
        <w:rPr>
          <w:rFonts w:eastAsiaTheme="minorEastAsia"/>
          <w:color w:val="000000"/>
        </w:rPr>
        <w:t>μ – коэффициент Пуассона породы;</w:t>
      </w:r>
    </w:p>
    <w:p w14:paraId="1B4D27C6" w14:textId="77777777" w:rsidR="00E827E7" w:rsidRPr="004D20D6" w:rsidRDefault="00E827E7" w:rsidP="00E827E7">
      <w:pPr>
        <w:rPr>
          <w:rFonts w:eastAsiaTheme="minorEastAsia"/>
          <w:color w:val="000000"/>
        </w:rPr>
      </w:pPr>
      <w:r w:rsidRPr="004D20D6">
        <w:rPr>
          <w:rFonts w:eastAsiaTheme="minorEastAsia"/>
          <w:color w:val="000000"/>
        </w:rPr>
        <w:t>ρ – средняя объемная плотность породы, т/м</w:t>
      </w:r>
      <w:r w:rsidRPr="004D20D6">
        <w:rPr>
          <w:rFonts w:eastAsiaTheme="minorEastAsia"/>
          <w:color w:val="000000"/>
          <w:vertAlign w:val="superscript"/>
        </w:rPr>
        <w:t>3</w:t>
      </w:r>
      <w:r w:rsidRPr="004D20D6">
        <w:rPr>
          <w:rFonts w:eastAsiaTheme="minorEastAsia"/>
          <w:color w:val="000000"/>
        </w:rPr>
        <w:t>;</w:t>
      </w:r>
    </w:p>
    <w:p w14:paraId="79FB8947" w14:textId="77777777" w:rsidR="00E827E7" w:rsidRPr="004D20D6" w:rsidRDefault="00E827E7" w:rsidP="00E827E7">
      <w:pPr>
        <w:rPr>
          <w:rFonts w:eastAsiaTheme="minorEastAsia"/>
          <w:color w:val="000000"/>
        </w:rPr>
      </w:pPr>
      <w:r w:rsidRPr="004D20D6">
        <w:rPr>
          <w:rFonts w:eastAsiaTheme="minorEastAsia"/>
          <w:color w:val="000000"/>
          <w:lang w:val="en-US"/>
        </w:rPr>
        <w:t>g</w:t>
      </w:r>
      <w:r w:rsidRPr="004D20D6">
        <w:rPr>
          <w:rFonts w:eastAsiaTheme="minorEastAsia"/>
          <w:color w:val="000000"/>
        </w:rPr>
        <w:t xml:space="preserve"> – ускорение силы тяжести, м/с</w:t>
      </w:r>
      <w:r w:rsidRPr="004D20D6">
        <w:rPr>
          <w:rFonts w:eastAsiaTheme="minorEastAsia"/>
          <w:color w:val="000000"/>
          <w:vertAlign w:val="superscript"/>
        </w:rPr>
        <w:t>2</w:t>
      </w:r>
      <w:r w:rsidRPr="004D20D6">
        <w:rPr>
          <w:rFonts w:eastAsiaTheme="minorEastAsia"/>
          <w:color w:val="000000"/>
        </w:rPr>
        <w:t>;</w:t>
      </w:r>
    </w:p>
    <w:p w14:paraId="41CE6B65" w14:textId="77777777" w:rsidR="00E827E7" w:rsidRPr="004D20D6" w:rsidRDefault="00E827E7" w:rsidP="00E827E7">
      <w:pPr>
        <w:rPr>
          <w:rFonts w:eastAsiaTheme="minorEastAsia"/>
          <w:color w:val="000000"/>
        </w:rPr>
      </w:pPr>
      <w:r w:rsidRPr="004D20D6">
        <w:rPr>
          <w:rFonts w:eastAsiaTheme="minorEastAsia"/>
          <w:color w:val="000000"/>
        </w:rPr>
        <w:t>λ – коэффициент бокового распора породы;</w:t>
      </w:r>
    </w:p>
    <w:p w14:paraId="26FACC3F" w14:textId="77777777" w:rsidR="00E827E7" w:rsidRPr="004D20D6" w:rsidRDefault="00E827E7" w:rsidP="00E827E7">
      <w:pPr>
        <w:rPr>
          <w:rFonts w:eastAsiaTheme="minorEastAsia"/>
          <w:color w:val="000000"/>
        </w:rPr>
      </w:pPr>
      <w:proofErr w:type="spellStart"/>
      <w:r w:rsidRPr="004D20D6">
        <w:rPr>
          <w:rFonts w:eastAsiaTheme="minorEastAsia"/>
          <w:color w:val="000000"/>
        </w:rPr>
        <w:t>ε</w:t>
      </w:r>
      <w:r w:rsidRPr="004D20D6">
        <w:rPr>
          <w:rFonts w:eastAsiaTheme="minorEastAsia"/>
          <w:color w:val="000000"/>
          <w:vertAlign w:val="subscript"/>
        </w:rPr>
        <w:t>ко</w:t>
      </w:r>
      <w:proofErr w:type="spellEnd"/>
      <w:r w:rsidRPr="004D20D6">
        <w:rPr>
          <w:rFonts w:eastAsiaTheme="minorEastAsia"/>
          <w:color w:val="000000"/>
        </w:rPr>
        <w:t xml:space="preserve"> и </w:t>
      </w:r>
      <w:proofErr w:type="spellStart"/>
      <w:r w:rsidRPr="004D20D6">
        <w:rPr>
          <w:rFonts w:eastAsiaTheme="minorEastAsia"/>
          <w:color w:val="000000"/>
        </w:rPr>
        <w:t>ε</w:t>
      </w:r>
      <w:r w:rsidRPr="004D20D6">
        <w:rPr>
          <w:rFonts w:eastAsiaTheme="minorEastAsia"/>
          <w:color w:val="000000"/>
          <w:vertAlign w:val="subscript"/>
        </w:rPr>
        <w:t>п</w:t>
      </w:r>
      <w:proofErr w:type="spellEnd"/>
      <w:r w:rsidRPr="004D20D6">
        <w:rPr>
          <w:rFonts w:eastAsiaTheme="minorEastAsia"/>
          <w:color w:val="000000"/>
        </w:rPr>
        <w:t xml:space="preserve"> – предельные деформации крепи и породы.</w:t>
      </w:r>
    </w:p>
    <w:p w14:paraId="7E7A5C75" w14:textId="77777777" w:rsidR="00E827E7" w:rsidRPr="004D20D6" w:rsidRDefault="00E827E7" w:rsidP="00E827E7">
      <w:pPr>
        <w:rPr>
          <w:rFonts w:eastAsiaTheme="minorEastAsia"/>
          <w:color w:val="000000"/>
        </w:rPr>
      </w:pPr>
    </w:p>
    <w:p w14:paraId="3739F0F6" w14:textId="14D25BC4" w:rsidR="00E827E7" w:rsidRPr="004D20D6" w:rsidRDefault="00681BBE" w:rsidP="00E827E7">
      <w:r>
        <w:t>Таблица А1</w:t>
      </w:r>
      <w:r w:rsidR="00E827E7" w:rsidRPr="004D20D6">
        <w:t xml:space="preserve"> – Расчетные значения реологического показателя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68"/>
        <w:gridCol w:w="4679"/>
      </w:tblGrid>
      <w:tr w:rsidR="00E827E7" w:rsidRPr="004D20D6" w14:paraId="280A2AE4" w14:textId="77777777" w:rsidTr="00431294">
        <w:tc>
          <w:tcPr>
            <w:tcW w:w="4786" w:type="dxa"/>
          </w:tcPr>
          <w:p w14:paraId="44DDDBF8" w14:textId="77777777" w:rsidR="00E827E7" w:rsidRPr="004D20D6" w:rsidRDefault="00E827E7" w:rsidP="00431294">
            <w:pPr>
              <w:ind w:firstLine="0"/>
            </w:pPr>
            <w:r w:rsidRPr="004D20D6">
              <w:t>Типы горных пород</w:t>
            </w:r>
          </w:p>
        </w:tc>
        <w:tc>
          <w:tcPr>
            <w:tcW w:w="4787" w:type="dxa"/>
          </w:tcPr>
          <w:p w14:paraId="0E4C8154" w14:textId="77777777" w:rsidR="00E827E7" w:rsidRPr="004D20D6" w:rsidRDefault="00E827E7" w:rsidP="00431294">
            <w:pPr>
              <w:ind w:firstLine="0"/>
            </w:pPr>
            <w:r w:rsidRPr="004D20D6">
              <w:t xml:space="preserve">Расчетные значения реологического показателя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χ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β</m:t>
                  </m:r>
                </m:den>
              </m:f>
            </m:oMath>
          </w:p>
        </w:tc>
      </w:tr>
      <w:tr w:rsidR="00E827E7" w:rsidRPr="004D20D6" w14:paraId="43B0B91B" w14:textId="77777777" w:rsidTr="00431294">
        <w:tc>
          <w:tcPr>
            <w:tcW w:w="4786" w:type="dxa"/>
          </w:tcPr>
          <w:p w14:paraId="291C2939" w14:textId="77777777" w:rsidR="00E827E7" w:rsidRPr="004D20D6" w:rsidRDefault="00E827E7" w:rsidP="00431294">
            <w:pPr>
              <w:ind w:firstLine="0"/>
            </w:pPr>
            <w:r w:rsidRPr="004D20D6">
              <w:t xml:space="preserve">Уплотненные глины, </w:t>
            </w:r>
            <w:proofErr w:type="spellStart"/>
            <w:r w:rsidRPr="004D20D6">
              <w:t>кучерявчики</w:t>
            </w:r>
            <w:proofErr w:type="spellEnd"/>
            <w:r w:rsidRPr="004D20D6">
              <w:t>, аргиллиты слабые (</w:t>
            </w:r>
            <w:proofErr w:type="spellStart"/>
            <w:r w:rsidRPr="004D20D6">
              <w:rPr>
                <w:lang w:val="en-US"/>
              </w:rPr>
              <w:t>R</w:t>
            </w:r>
            <w:r w:rsidRPr="004D20D6">
              <w:rPr>
                <w:vertAlign w:val="subscript"/>
                <w:lang w:val="en-US"/>
              </w:rPr>
              <w:t>c</w:t>
            </w:r>
            <w:proofErr w:type="spellEnd"/>
            <w:r w:rsidRPr="004D20D6">
              <w:t xml:space="preserve"> до 15 МПа)</w:t>
            </w:r>
          </w:p>
        </w:tc>
        <w:tc>
          <w:tcPr>
            <w:tcW w:w="4787" w:type="dxa"/>
          </w:tcPr>
          <w:p w14:paraId="3866329E" w14:textId="77777777" w:rsidR="00E827E7" w:rsidRPr="004D20D6" w:rsidRDefault="00E827E7" w:rsidP="00431294">
            <w:pPr>
              <w:pStyle w:val="a8"/>
              <w:ind w:left="0" w:firstLine="0"/>
              <w:jc w:val="center"/>
              <w:rPr>
                <w:lang w:val="en-US"/>
              </w:rPr>
            </w:pPr>
            <w:r w:rsidRPr="004D20D6">
              <w:rPr>
                <w:lang w:val="en-US"/>
              </w:rPr>
              <w:t>&gt; 0.63</w:t>
            </w:r>
          </w:p>
        </w:tc>
      </w:tr>
      <w:tr w:rsidR="00E827E7" w:rsidRPr="004D20D6" w14:paraId="7EAC3F3A" w14:textId="77777777" w:rsidTr="00431294">
        <w:tc>
          <w:tcPr>
            <w:tcW w:w="4786" w:type="dxa"/>
          </w:tcPr>
          <w:p w14:paraId="6DBA1540" w14:textId="77777777" w:rsidR="00E827E7" w:rsidRPr="004D20D6" w:rsidRDefault="00E827E7" w:rsidP="00431294">
            <w:pPr>
              <w:autoSpaceDE w:val="0"/>
              <w:autoSpaceDN w:val="0"/>
              <w:adjustRightInd w:val="0"/>
              <w:ind w:firstLine="0"/>
              <w:jc w:val="left"/>
            </w:pPr>
            <w:r w:rsidRPr="004D20D6">
              <w:t xml:space="preserve">Аргиллиты, алевролиты слабые, песчаники </w:t>
            </w:r>
            <w:proofErr w:type="spellStart"/>
            <w:r w:rsidRPr="004D20D6">
              <w:t>выветрелые</w:t>
            </w:r>
            <w:proofErr w:type="spellEnd"/>
            <w:r w:rsidRPr="004D20D6">
              <w:t xml:space="preserve"> (</w:t>
            </w:r>
            <w:proofErr w:type="spellStart"/>
            <w:r w:rsidRPr="004D20D6">
              <w:rPr>
                <w:lang w:val="en-US"/>
              </w:rPr>
              <w:t>R</w:t>
            </w:r>
            <w:r w:rsidRPr="004D20D6">
              <w:rPr>
                <w:vertAlign w:val="subscript"/>
                <w:lang w:val="en-US"/>
              </w:rPr>
              <w:t>c</w:t>
            </w:r>
            <w:proofErr w:type="spellEnd"/>
            <w:r w:rsidRPr="004D20D6">
              <w:t xml:space="preserve"> = 15 – 30 МПа)</w:t>
            </w:r>
          </w:p>
        </w:tc>
        <w:tc>
          <w:tcPr>
            <w:tcW w:w="4787" w:type="dxa"/>
          </w:tcPr>
          <w:p w14:paraId="16CE2D4A" w14:textId="77777777" w:rsidR="00E827E7" w:rsidRPr="004D20D6" w:rsidRDefault="00E827E7" w:rsidP="00431294">
            <w:pPr>
              <w:ind w:firstLine="0"/>
              <w:jc w:val="center"/>
            </w:pPr>
            <w:r w:rsidRPr="004D20D6">
              <w:rPr>
                <w:lang w:val="en-US"/>
              </w:rPr>
              <w:t>0.4 – 0.63</w:t>
            </w:r>
          </w:p>
        </w:tc>
      </w:tr>
      <w:tr w:rsidR="00E827E7" w:rsidRPr="004D20D6" w14:paraId="0AE81792" w14:textId="77777777" w:rsidTr="00431294">
        <w:tc>
          <w:tcPr>
            <w:tcW w:w="4786" w:type="dxa"/>
          </w:tcPr>
          <w:p w14:paraId="3102A1FC" w14:textId="77777777" w:rsidR="00E827E7" w:rsidRPr="004D20D6" w:rsidRDefault="00E827E7" w:rsidP="00431294">
            <w:pPr>
              <w:ind w:firstLine="0"/>
            </w:pPr>
            <w:r w:rsidRPr="004D20D6">
              <w:t>Алевролиты, песчаники средней крепости (</w:t>
            </w:r>
            <w:proofErr w:type="spellStart"/>
            <w:r w:rsidRPr="004D20D6">
              <w:rPr>
                <w:lang w:val="en-US"/>
              </w:rPr>
              <w:t>R</w:t>
            </w:r>
            <w:r w:rsidRPr="004D20D6">
              <w:rPr>
                <w:vertAlign w:val="subscript"/>
                <w:lang w:val="en-US"/>
              </w:rPr>
              <w:t>c</w:t>
            </w:r>
            <w:proofErr w:type="spellEnd"/>
            <w:r w:rsidRPr="004D20D6">
              <w:t xml:space="preserve"> = 30 – 50 МПа)</w:t>
            </w:r>
          </w:p>
        </w:tc>
        <w:tc>
          <w:tcPr>
            <w:tcW w:w="4787" w:type="dxa"/>
          </w:tcPr>
          <w:p w14:paraId="4D0D1B96" w14:textId="77777777" w:rsidR="00E827E7" w:rsidRPr="004D20D6" w:rsidRDefault="00E827E7" w:rsidP="00431294">
            <w:pPr>
              <w:ind w:firstLine="0"/>
              <w:jc w:val="center"/>
            </w:pPr>
            <w:r w:rsidRPr="004D20D6">
              <w:rPr>
                <w:lang w:val="en-US"/>
              </w:rPr>
              <w:t>0.25 – 0.4</w:t>
            </w:r>
          </w:p>
        </w:tc>
      </w:tr>
      <w:tr w:rsidR="00E827E7" w:rsidRPr="004D20D6" w14:paraId="7D92246C" w14:textId="77777777" w:rsidTr="00431294">
        <w:tc>
          <w:tcPr>
            <w:tcW w:w="4786" w:type="dxa"/>
          </w:tcPr>
          <w:p w14:paraId="04DCF9DC" w14:textId="77777777" w:rsidR="00E827E7" w:rsidRPr="004D20D6" w:rsidRDefault="00E827E7" w:rsidP="00431294">
            <w:pPr>
              <w:ind w:firstLine="0"/>
            </w:pPr>
            <w:r w:rsidRPr="004D20D6">
              <w:t>Алевролиты, аргиллиты и песчаники (</w:t>
            </w:r>
            <w:proofErr w:type="spellStart"/>
            <w:r w:rsidRPr="004D20D6">
              <w:rPr>
                <w:lang w:val="en-US"/>
              </w:rPr>
              <w:t>R</w:t>
            </w:r>
            <w:r w:rsidRPr="004D20D6">
              <w:rPr>
                <w:vertAlign w:val="subscript"/>
                <w:lang w:val="en-US"/>
              </w:rPr>
              <w:t>c</w:t>
            </w:r>
            <w:proofErr w:type="spellEnd"/>
            <w:r w:rsidRPr="004D20D6">
              <w:t xml:space="preserve"> = 50 – 100 МПа)</w:t>
            </w:r>
          </w:p>
        </w:tc>
        <w:tc>
          <w:tcPr>
            <w:tcW w:w="4787" w:type="dxa"/>
          </w:tcPr>
          <w:p w14:paraId="2C6A1AC8" w14:textId="77777777" w:rsidR="00E827E7" w:rsidRPr="004D20D6" w:rsidRDefault="00E827E7" w:rsidP="00431294">
            <w:pPr>
              <w:ind w:firstLine="0"/>
              <w:jc w:val="center"/>
            </w:pPr>
            <w:r w:rsidRPr="004D20D6">
              <w:rPr>
                <w:lang w:val="en-US"/>
              </w:rPr>
              <w:t>0.</w:t>
            </w:r>
            <w:r w:rsidRPr="004D20D6">
              <w:t>16</w:t>
            </w:r>
            <w:r w:rsidRPr="004D20D6">
              <w:rPr>
                <w:lang w:val="en-US"/>
              </w:rPr>
              <w:t xml:space="preserve"> – 0.</w:t>
            </w:r>
            <w:r w:rsidRPr="004D20D6">
              <w:t>25</w:t>
            </w:r>
          </w:p>
        </w:tc>
      </w:tr>
      <w:tr w:rsidR="00E827E7" w:rsidRPr="004D20D6" w14:paraId="74A87309" w14:textId="77777777" w:rsidTr="00431294">
        <w:tc>
          <w:tcPr>
            <w:tcW w:w="4786" w:type="dxa"/>
          </w:tcPr>
          <w:p w14:paraId="6A8C4528" w14:textId="77777777" w:rsidR="00E827E7" w:rsidRPr="004D20D6" w:rsidRDefault="00E827E7" w:rsidP="00431294">
            <w:pPr>
              <w:ind w:firstLine="0"/>
            </w:pPr>
            <w:r w:rsidRPr="004D20D6">
              <w:t>Известняки, песчаники и алевролиты (</w:t>
            </w:r>
            <w:proofErr w:type="spellStart"/>
            <w:r w:rsidRPr="004D20D6">
              <w:rPr>
                <w:lang w:val="en-US"/>
              </w:rPr>
              <w:t>R</w:t>
            </w:r>
            <w:r w:rsidRPr="004D20D6">
              <w:rPr>
                <w:vertAlign w:val="subscript"/>
                <w:lang w:val="en-US"/>
              </w:rPr>
              <w:t>c</w:t>
            </w:r>
            <w:proofErr w:type="spellEnd"/>
            <w:r w:rsidRPr="004D20D6">
              <w:t xml:space="preserve"> более 100 МПа)</w:t>
            </w:r>
          </w:p>
        </w:tc>
        <w:tc>
          <w:tcPr>
            <w:tcW w:w="4787" w:type="dxa"/>
          </w:tcPr>
          <w:p w14:paraId="22460E89" w14:textId="77777777" w:rsidR="00E827E7" w:rsidRPr="004D20D6" w:rsidRDefault="00E827E7" w:rsidP="00431294">
            <w:pPr>
              <w:ind w:firstLine="0"/>
              <w:jc w:val="center"/>
            </w:pPr>
            <w:r w:rsidRPr="004D20D6">
              <w:rPr>
                <w:lang w:val="en-US"/>
              </w:rPr>
              <w:t>&lt; 0.</w:t>
            </w:r>
            <w:r w:rsidRPr="004D20D6">
              <w:t>16</w:t>
            </w:r>
          </w:p>
        </w:tc>
      </w:tr>
    </w:tbl>
    <w:p w14:paraId="7D52153B" w14:textId="77777777" w:rsidR="00E827E7" w:rsidRPr="004D20D6" w:rsidRDefault="00E827E7" w:rsidP="00E827E7"/>
    <w:p w14:paraId="5105671A" w14:textId="77777777" w:rsidR="00E827E7" w:rsidRPr="004D20D6" w:rsidRDefault="00E827E7" w:rsidP="00E827E7">
      <w:pPr>
        <w:rPr>
          <w:rFonts w:eastAsiaTheme="minorEastAsia"/>
          <w:color w:val="000000"/>
        </w:rPr>
      </w:pPr>
      <w:r w:rsidRPr="004D20D6">
        <w:t xml:space="preserve">3. Обобщенная предельная деформация крепи </w:t>
      </w:r>
      <w:proofErr w:type="spellStart"/>
      <w:r w:rsidRPr="004D20D6">
        <w:rPr>
          <w:rFonts w:eastAsiaTheme="minorEastAsia"/>
          <w:color w:val="000000"/>
        </w:rPr>
        <w:t>ε</w:t>
      </w:r>
      <w:r w:rsidRPr="004D20D6">
        <w:rPr>
          <w:rFonts w:eastAsiaTheme="minorEastAsia"/>
          <w:color w:val="000000"/>
          <w:vertAlign w:val="subscript"/>
        </w:rPr>
        <w:t>ко</w:t>
      </w:r>
      <w:proofErr w:type="spellEnd"/>
      <w:r w:rsidRPr="004D20D6">
        <w:rPr>
          <w:rFonts w:eastAsiaTheme="minorEastAsia"/>
          <w:color w:val="000000"/>
        </w:rPr>
        <w:t xml:space="preserve"> шахтного ствола определяется по формуле:</w:t>
      </w:r>
    </w:p>
    <w:p w14:paraId="57513539" w14:textId="77777777" w:rsidR="00E827E7" w:rsidRPr="004D20D6" w:rsidRDefault="00B22634" w:rsidP="00E827E7">
      <w:pPr>
        <w:pStyle w:val="a8"/>
        <w:tabs>
          <w:tab w:val="left" w:pos="993"/>
        </w:tabs>
        <w:ind w:left="0" w:firstLine="0"/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ε</m:t>
              </m:r>
            </m:e>
            <m:sub>
              <m:r>
                <w:rPr>
                  <w:rFonts w:ascii="Cambria Math" w:hAnsi="Cambria Math"/>
                  <w:color w:val="000000"/>
                </w:rPr>
                <m:t>ко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</w:rPr>
                    <m:t>*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ε</m:t>
              </m:r>
            </m:e>
            <m:sub>
              <m:r>
                <w:rPr>
                  <w:rFonts w:ascii="Cambria Math" w:hAnsi="Cambria Math"/>
                  <w:color w:val="000000"/>
                </w:rPr>
                <m:t>к</m:t>
              </m:r>
            </m:sub>
          </m:sSub>
        </m:oMath>
      </m:oMathPara>
    </w:p>
    <w:p w14:paraId="6173B14F" w14:textId="77777777" w:rsidR="00E827E7" w:rsidRPr="004D20D6" w:rsidRDefault="00E827E7" w:rsidP="00E827E7">
      <w:r w:rsidRPr="004D20D6">
        <w:t xml:space="preserve">где </w:t>
      </w:r>
      <w:r w:rsidRPr="004D20D6">
        <w:rPr>
          <w:lang w:val="en-US"/>
        </w:rPr>
        <w:t>U</w:t>
      </w:r>
      <w:r w:rsidRPr="004D20D6">
        <w:rPr>
          <w:vertAlign w:val="superscript"/>
        </w:rPr>
        <w:t>*</w:t>
      </w:r>
      <w:r w:rsidRPr="004D20D6">
        <w:rPr>
          <w:vertAlign w:val="subscript"/>
        </w:rPr>
        <w:t>0</w:t>
      </w:r>
      <w:r w:rsidRPr="004D20D6">
        <w:t xml:space="preserve"> – радиальные смещения породных стенок незакрепленного ствола, с учетом влияния забоя, определяемые из выражения:</w:t>
      </w:r>
    </w:p>
    <w:p w14:paraId="2E66093A" w14:textId="77777777" w:rsidR="00E827E7" w:rsidRPr="004D20D6" w:rsidRDefault="00B22634" w:rsidP="00E827E7">
      <w:pPr>
        <w:pStyle w:val="a8"/>
        <w:tabs>
          <w:tab w:val="left" w:pos="993"/>
        </w:tabs>
        <w:ind w:left="0" w:firstLine="0"/>
      </w:pPr>
      <m:oMathPara>
        <m:oMath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color w:val="000000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/>
                </w:rPr>
                <m:t>*</m:t>
              </m:r>
            </m:sup>
          </m:sSubSup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color w:val="000000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f</m:t>
              </m:r>
            </m:e>
            <m:sub>
              <m:r>
                <w:rPr>
                  <w:rFonts w:ascii="Cambria Math" w:hAnsi="Cambria Math"/>
                  <w:color w:val="000000"/>
                </w:rPr>
                <m:t>3</m:t>
              </m:r>
            </m:sub>
          </m:sSub>
        </m:oMath>
      </m:oMathPara>
    </w:p>
    <w:p w14:paraId="1B7CD4A2" w14:textId="77777777" w:rsidR="00E827E7" w:rsidRPr="004D20D6" w:rsidRDefault="00E827E7" w:rsidP="00E827E7">
      <w:r w:rsidRPr="004D20D6">
        <w:t xml:space="preserve">где </w:t>
      </w:r>
      <w:r w:rsidRPr="004D20D6">
        <w:rPr>
          <w:lang w:val="en-US"/>
        </w:rPr>
        <w:t>U</w:t>
      </w:r>
      <w:r w:rsidRPr="004D20D6">
        <w:rPr>
          <w:vertAlign w:val="subscript"/>
        </w:rPr>
        <w:t>0</w:t>
      </w:r>
      <w:r w:rsidRPr="004D20D6">
        <w:t xml:space="preserve"> – начальные смещения (не превышающие величин 0.01</w:t>
      </w:r>
      <w:r w:rsidRPr="004D20D6">
        <w:rPr>
          <w:lang w:val="en-US"/>
        </w:rPr>
        <w:t>r</w:t>
      </w:r>
      <w:r w:rsidRPr="004D20D6">
        <w:rPr>
          <w:vertAlign w:val="subscript"/>
        </w:rPr>
        <w:t>1</w:t>
      </w:r>
      <w:r w:rsidRPr="004D20D6">
        <w:t xml:space="preserve">) в сечении, удаленном от забоя на расстояния </w:t>
      </w:r>
      <w:r w:rsidRPr="004D20D6">
        <w:rPr>
          <w:i/>
          <w:iCs/>
          <w:lang w:val="en-US"/>
        </w:rPr>
        <w:t>l</w:t>
      </w:r>
      <w:r w:rsidRPr="004D20D6">
        <w:t xml:space="preserve"> ≥ 4 </w:t>
      </w:r>
      <w:r w:rsidRPr="004D20D6">
        <w:rPr>
          <w:lang w:val="en-US"/>
        </w:rPr>
        <w:t>r</w:t>
      </w:r>
      <w:r w:rsidRPr="004D20D6">
        <w:rPr>
          <w:vertAlign w:val="subscript"/>
        </w:rPr>
        <w:t>1</w:t>
      </w:r>
      <w:r w:rsidRPr="004D20D6">
        <w:t xml:space="preserve"> (</w:t>
      </w:r>
      <w:r w:rsidRPr="004D20D6">
        <w:rPr>
          <w:lang w:val="en-US"/>
        </w:rPr>
        <w:t>r</w:t>
      </w:r>
      <w:r w:rsidRPr="004D20D6">
        <w:rPr>
          <w:vertAlign w:val="subscript"/>
        </w:rPr>
        <w:t>1</w:t>
      </w:r>
      <w:r w:rsidRPr="004D20D6">
        <w:t xml:space="preserve"> – радиус ствола вчерне), определяемые по рисунку</w:t>
      </w:r>
    </w:p>
    <w:p w14:paraId="1EF6072C" w14:textId="77777777" w:rsidR="00E827E7" w:rsidRPr="004D20D6" w:rsidRDefault="00E827E7" w:rsidP="00E827E7">
      <w:r w:rsidRPr="004D20D6">
        <w:rPr>
          <w:lang w:val="en-US"/>
        </w:rPr>
        <w:t>f</w:t>
      </w:r>
      <w:r w:rsidRPr="004D20D6">
        <w:rPr>
          <w:vertAlign w:val="subscript"/>
        </w:rPr>
        <w:t>3</w:t>
      </w:r>
      <w:r w:rsidRPr="004D20D6">
        <w:t xml:space="preserve"> – значения корректирующей функции, учитывающей влияние забоя на смещение стенок ствола, определяемые по рисунку 2 настоящих Методических рекомендаций</w:t>
      </w:r>
    </w:p>
    <w:p w14:paraId="5F7DDEED" w14:textId="77777777" w:rsidR="00E827E7" w:rsidRPr="004D20D6" w:rsidRDefault="00E827E7" w:rsidP="00E827E7">
      <w:proofErr w:type="spellStart"/>
      <w:r w:rsidRPr="004D20D6">
        <w:t>ε</w:t>
      </w:r>
      <w:r w:rsidRPr="004D20D6">
        <w:rPr>
          <w:vertAlign w:val="subscript"/>
        </w:rPr>
        <w:t>к</w:t>
      </w:r>
      <w:proofErr w:type="spellEnd"/>
      <w:r w:rsidRPr="004D20D6">
        <w:t xml:space="preserve"> – предельная длительная деформация крепи, определяемая экспериментально. При отсутствии данных испытаний предельная деформация </w:t>
      </w:r>
      <w:proofErr w:type="spellStart"/>
      <w:r w:rsidRPr="004D20D6">
        <w:t>ε</w:t>
      </w:r>
      <w:r w:rsidRPr="004D20D6">
        <w:rPr>
          <w:vertAlign w:val="subscript"/>
        </w:rPr>
        <w:t>к</w:t>
      </w:r>
      <w:proofErr w:type="spellEnd"/>
      <w:r w:rsidRPr="004D20D6">
        <w:t xml:space="preserve"> принимается как предельная деформация материала крепи. Для бетона и железобетона предельная деформация </w:t>
      </w:r>
      <w:proofErr w:type="spellStart"/>
      <w:r w:rsidRPr="004D20D6">
        <w:t>ε</w:t>
      </w:r>
      <w:r w:rsidRPr="004D20D6">
        <w:rPr>
          <w:vertAlign w:val="subscript"/>
        </w:rPr>
        <w:t>к</w:t>
      </w:r>
      <w:proofErr w:type="spellEnd"/>
      <w:r w:rsidRPr="004D20D6">
        <w:t xml:space="preserve"> = 6·</w:t>
      </w:r>
      <w:r w:rsidRPr="004D20D6">
        <w:rPr>
          <w:vertAlign w:val="superscript"/>
        </w:rPr>
        <w:t>-3</w:t>
      </w:r>
      <w:r w:rsidRPr="004D20D6">
        <w:t>.</w:t>
      </w:r>
    </w:p>
    <w:p w14:paraId="7ADE0FEC" w14:textId="77777777" w:rsidR="00E827E7" w:rsidRPr="004D20D6" w:rsidRDefault="00E827E7" w:rsidP="00E827E7">
      <w:r w:rsidRPr="004D20D6">
        <w:t xml:space="preserve">Предельную относительную деформацию горной породы </w:t>
      </w:r>
      <w:proofErr w:type="spellStart"/>
      <w:r w:rsidRPr="004D20D6">
        <w:t>ε</w:t>
      </w:r>
      <w:r w:rsidRPr="004D20D6">
        <w:rPr>
          <w:vertAlign w:val="subscript"/>
        </w:rPr>
        <w:t>п</w:t>
      </w:r>
      <w:proofErr w:type="spellEnd"/>
      <w:r w:rsidRPr="004D20D6">
        <w:t xml:space="preserve"> определяют экспериментально при одноосном сжатии образцов.</w:t>
      </w:r>
    </w:p>
    <w:p w14:paraId="3415CB2B" w14:textId="77777777" w:rsidR="00E827E7" w:rsidRPr="004D20D6" w:rsidRDefault="00E827E7" w:rsidP="00E827E7">
      <w:pPr>
        <w:ind w:firstLine="0"/>
        <w:jc w:val="center"/>
      </w:pPr>
      <w:r w:rsidRPr="004D20D6">
        <w:rPr>
          <w:noProof/>
          <w:lang w:eastAsia="ru-RU"/>
        </w:rPr>
        <w:drawing>
          <wp:inline distT="0" distB="0" distL="0" distR="0" wp14:anchorId="0DABE6C7" wp14:editId="16C124DB">
            <wp:extent cx="5941695" cy="3689350"/>
            <wp:effectExtent l="0" t="0" r="1905" b="6350"/>
            <wp:docPr id="1365898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9851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002F8" w14:textId="4EFBBD6C" w:rsidR="00E827E7" w:rsidRPr="004D20D6" w:rsidRDefault="00E827E7" w:rsidP="00E827E7">
      <w:pPr>
        <w:jc w:val="center"/>
      </w:pPr>
      <w:r w:rsidRPr="004D20D6">
        <w:t xml:space="preserve">Рисунок </w:t>
      </w:r>
      <w:r w:rsidR="00641BDD">
        <w:t>А</w:t>
      </w:r>
      <w:r w:rsidR="00681BBE">
        <w:t>1 – Г</w:t>
      </w:r>
      <w:r w:rsidRPr="004D20D6">
        <w:t xml:space="preserve">рафик зависимости смещений породных стенок от глубины: в числителе прочность пород на сжатие </w:t>
      </w:r>
      <w:proofErr w:type="spellStart"/>
      <w:r w:rsidRPr="004D20D6">
        <w:rPr>
          <w:lang w:val="en-US"/>
        </w:rPr>
        <w:t>Rc</w:t>
      </w:r>
      <w:proofErr w:type="spellEnd"/>
      <w:r w:rsidRPr="004D20D6">
        <w:t xml:space="preserve">, МПа; в знаменателе реологический показатель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χ</m:t>
            </m:r>
          </m:num>
          <m:den>
            <m:r>
              <w:rPr>
                <w:rFonts w:ascii="Cambria Math" w:hAnsi="Cambria Math"/>
                <w:color w:val="000000"/>
              </w:rPr>
              <m:t>β</m:t>
            </m:r>
          </m:den>
        </m:f>
      </m:oMath>
    </w:p>
    <w:p w14:paraId="3E1EAF79" w14:textId="77777777" w:rsidR="00E827E7" w:rsidRPr="004D20D6" w:rsidRDefault="00E827E7" w:rsidP="00E827E7"/>
    <w:p w14:paraId="3A3E8475" w14:textId="77777777" w:rsidR="00E827E7" w:rsidRPr="004D20D6" w:rsidRDefault="00E827E7" w:rsidP="00E827E7"/>
    <w:p w14:paraId="0B6C4BA2" w14:textId="77777777" w:rsidR="00E827E7" w:rsidRPr="004D20D6" w:rsidRDefault="00E827E7" w:rsidP="00E827E7">
      <w:pPr>
        <w:jc w:val="center"/>
      </w:pPr>
      <w:r w:rsidRPr="004D20D6">
        <w:rPr>
          <w:noProof/>
          <w:lang w:eastAsia="ru-RU"/>
        </w:rPr>
        <w:lastRenderedPageBreak/>
        <w:drawing>
          <wp:inline distT="0" distB="0" distL="0" distR="0" wp14:anchorId="0AAFA0C1" wp14:editId="0EB6D2A0">
            <wp:extent cx="3086100" cy="2047875"/>
            <wp:effectExtent l="0" t="0" r="0" b="9525"/>
            <wp:docPr id="2107453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53289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3222" w14:textId="2B489B55" w:rsidR="00E827E7" w:rsidRPr="004D20D6" w:rsidRDefault="00E827E7" w:rsidP="00E827E7">
      <w:pPr>
        <w:jc w:val="center"/>
      </w:pPr>
      <w:r w:rsidRPr="004D20D6">
        <w:t xml:space="preserve">Рисунок </w:t>
      </w:r>
      <w:r w:rsidR="00641BDD">
        <w:t>А</w:t>
      </w:r>
      <w:r w:rsidRPr="004D20D6">
        <w:t xml:space="preserve">2 – График зависимости корректирующей функции </w:t>
      </w:r>
      <w:r w:rsidRPr="004D20D6">
        <w:rPr>
          <w:lang w:val="en-US"/>
        </w:rPr>
        <w:t>f</w:t>
      </w:r>
      <w:r w:rsidRPr="004D20D6">
        <w:rPr>
          <w:vertAlign w:val="subscript"/>
        </w:rPr>
        <w:t>3</w:t>
      </w:r>
      <w:r w:rsidRPr="004D20D6">
        <w:t xml:space="preserve"> от расстояния сечения крепи до забоя ствола</w:t>
      </w:r>
    </w:p>
    <w:p w14:paraId="53F6299A" w14:textId="77777777" w:rsidR="00E827E7" w:rsidRPr="004D20D6" w:rsidRDefault="00E827E7" w:rsidP="00E827E7"/>
    <w:p w14:paraId="25A6DE53" w14:textId="77777777" w:rsidR="00E827E7" w:rsidRPr="004D20D6" w:rsidRDefault="00E827E7" w:rsidP="00E827E7">
      <w:r w:rsidRPr="004D20D6">
        <w:t xml:space="preserve">4. Расчетное горизонтально (радиальное) давление пород на крепь с учетом </w:t>
      </w:r>
      <w:proofErr w:type="spellStart"/>
      <w:r w:rsidRPr="004D20D6">
        <w:t>пп</w:t>
      </w:r>
      <w:proofErr w:type="spellEnd"/>
      <w:r w:rsidRPr="004D20D6">
        <w:t>. 2 и 3 данного приложения, рассчитывается по формуле 4.12 настоящих Методических рекомендаций, но не менее, чем при С = 10 по формуле 4.14.</w:t>
      </w:r>
    </w:p>
    <w:p w14:paraId="7C749B36" w14:textId="710D9887" w:rsidR="009A3BEB" w:rsidRDefault="009A3BEB">
      <w:pPr>
        <w:rPr>
          <w:color w:val="000000"/>
        </w:rPr>
      </w:pPr>
      <w:r>
        <w:rPr>
          <w:color w:val="000000"/>
        </w:rPr>
        <w:br w:type="page"/>
      </w:r>
    </w:p>
    <w:p w14:paraId="58467C7C" w14:textId="77777777" w:rsidR="007514CB" w:rsidRPr="004D20D6" w:rsidRDefault="0039375D" w:rsidP="009F6FF0">
      <w:pPr>
        <w:pStyle w:val="1"/>
        <w:spacing w:before="0" w:line="240" w:lineRule="auto"/>
        <w:jc w:val="right"/>
      </w:pPr>
      <w:r w:rsidRPr="004D20D6">
        <w:lastRenderedPageBreak/>
        <w:t xml:space="preserve">ПРИЛОЖЕНИЕ </w:t>
      </w:r>
      <w:r w:rsidR="00C25D32" w:rsidRPr="004D20D6">
        <w:t>Б</w:t>
      </w:r>
    </w:p>
    <w:p w14:paraId="4404F766" w14:textId="50EABC4B" w:rsidR="005B239C" w:rsidRPr="004D20D6" w:rsidRDefault="00C25D32" w:rsidP="00ED4DB6">
      <w:pPr>
        <w:jc w:val="center"/>
        <w:rPr>
          <w:b/>
          <w:bCs/>
        </w:rPr>
      </w:pPr>
      <w:r w:rsidRPr="004D20D6">
        <w:rPr>
          <w:b/>
          <w:bCs/>
        </w:rPr>
        <w:t>Пример р</w:t>
      </w:r>
      <w:r w:rsidR="005B239C" w:rsidRPr="004D20D6">
        <w:rPr>
          <w:b/>
          <w:bCs/>
        </w:rPr>
        <w:t>асчет</w:t>
      </w:r>
      <w:r w:rsidRPr="004D20D6">
        <w:rPr>
          <w:b/>
          <w:bCs/>
        </w:rPr>
        <w:t>а</w:t>
      </w:r>
      <w:r w:rsidR="005B239C" w:rsidRPr="004D20D6">
        <w:rPr>
          <w:b/>
          <w:bCs/>
        </w:rPr>
        <w:t xml:space="preserve"> нагрузок на крепь вертикальных стволов</w:t>
      </w:r>
    </w:p>
    <w:p w14:paraId="7836992C" w14:textId="77777777" w:rsidR="00FE391B" w:rsidRPr="004D20D6" w:rsidRDefault="00FE391B" w:rsidP="00DD4AA0">
      <w:pPr>
        <w:shd w:val="clear" w:color="auto" w:fill="FFFFFF"/>
        <w:ind w:firstLine="709"/>
        <w:rPr>
          <w:b/>
          <w:bCs/>
          <w:color w:val="000000"/>
        </w:rPr>
      </w:pPr>
    </w:p>
    <w:p w14:paraId="26CD0DF2" w14:textId="0BD4A7D0" w:rsidR="00DD4AA0" w:rsidRPr="004D20D6" w:rsidRDefault="00DD4AA0" w:rsidP="00DD4AA0">
      <w:pPr>
        <w:shd w:val="clear" w:color="auto" w:fill="FFFFFF"/>
        <w:ind w:firstLine="709"/>
        <w:rPr>
          <w:color w:val="000000"/>
        </w:rPr>
      </w:pPr>
      <w:r w:rsidRPr="004D20D6">
        <w:rPr>
          <w:b/>
          <w:bCs/>
          <w:color w:val="000000"/>
        </w:rPr>
        <w:t>Исходные данные.</w:t>
      </w:r>
      <w:r w:rsidRPr="004D20D6">
        <w:rPr>
          <w:color w:val="000000"/>
        </w:rPr>
        <w:t xml:space="preserve"> Проектная глубина шахтного ствола 1100 м,</w:t>
      </w:r>
      <w:r w:rsidR="00E64136" w:rsidRPr="004D20D6">
        <w:rPr>
          <w:color w:val="000000"/>
        </w:rPr>
        <w:t xml:space="preserve"> </w:t>
      </w:r>
      <w:r w:rsidRPr="004D20D6">
        <w:rPr>
          <w:color w:val="000000"/>
        </w:rPr>
        <w:t>диаметр в свету 8 м; ствол охраняется по Правилам охраны. Предусматривается</w:t>
      </w:r>
      <w:r w:rsidR="00E64136" w:rsidRPr="004D20D6">
        <w:rPr>
          <w:color w:val="000000"/>
        </w:rPr>
        <w:t xml:space="preserve"> </w:t>
      </w:r>
      <w:r w:rsidRPr="004D20D6">
        <w:rPr>
          <w:color w:val="000000"/>
        </w:rPr>
        <w:t>последовательная схема проходки.</w:t>
      </w:r>
      <w:r w:rsidR="00E64136" w:rsidRPr="004D20D6">
        <w:rPr>
          <w:color w:val="000000"/>
        </w:rPr>
        <w:t xml:space="preserve"> </w:t>
      </w:r>
      <w:r w:rsidRPr="004D20D6">
        <w:rPr>
          <w:color w:val="000000"/>
        </w:rPr>
        <w:t xml:space="preserve">Ствол пересекает пологозалегающую (15°) </w:t>
      </w:r>
      <w:proofErr w:type="spellStart"/>
      <w:r w:rsidRPr="004D20D6">
        <w:rPr>
          <w:color w:val="000000"/>
        </w:rPr>
        <w:t>слаботрещиноватую</w:t>
      </w:r>
      <w:proofErr w:type="spellEnd"/>
      <w:r w:rsidR="00E64136" w:rsidRPr="004D20D6">
        <w:rPr>
          <w:color w:val="000000"/>
        </w:rPr>
        <w:t xml:space="preserve"> </w:t>
      </w:r>
      <w:r w:rsidRPr="004D20D6">
        <w:rPr>
          <w:color w:val="000000"/>
        </w:rPr>
        <w:t>толщу пород со следующими характеристиками:</w:t>
      </w:r>
      <w:r w:rsidR="00E64136" w:rsidRPr="004D20D6">
        <w:rPr>
          <w:color w:val="000000"/>
        </w:rPr>
        <w:t xml:space="preserve"> </w:t>
      </w:r>
      <w:r w:rsidRPr="004D20D6">
        <w:rPr>
          <w:color w:val="000000"/>
        </w:rPr>
        <w:t>до глубины 300 м залегают аргиллиты, сопротивление сжатию</w:t>
      </w:r>
      <w:r w:rsidR="00E64136" w:rsidRPr="004D20D6">
        <w:rPr>
          <w:color w:val="000000"/>
        </w:rPr>
        <w:t xml:space="preserve"> </w:t>
      </w:r>
      <w:r w:rsidRPr="004D20D6">
        <w:rPr>
          <w:color w:val="000000"/>
        </w:rPr>
        <w:t xml:space="preserve">которых отличается в пределах </w:t>
      </w:r>
      <w:r w:rsidR="00E64136" w:rsidRPr="004D20D6">
        <w:rPr>
          <w:color w:val="000000"/>
        </w:rPr>
        <w:t>±</w:t>
      </w:r>
      <w:r w:rsidRPr="004D20D6">
        <w:rPr>
          <w:color w:val="000000"/>
        </w:rPr>
        <w:t xml:space="preserve">15%; </w:t>
      </w:r>
      <w:r w:rsidR="00E64136" w:rsidRPr="004D20D6">
        <w:rPr>
          <w:color w:val="000000"/>
          <w:lang w:val="en-US"/>
        </w:rPr>
        <w:t>k</w:t>
      </w:r>
      <w:r w:rsidR="00E64136" w:rsidRPr="004D20D6">
        <w:rPr>
          <w:color w:val="000000"/>
          <w:vertAlign w:val="subscript"/>
          <w:lang w:val="en-US"/>
        </w:rPr>
        <w:t>c</w:t>
      </w:r>
      <w:r w:rsidR="00E64136" w:rsidRPr="004D20D6">
        <w:rPr>
          <w:rFonts w:ascii="Cambria Math" w:hAnsi="Cambria Math" w:cs="Cambria Math"/>
          <w:color w:val="000000"/>
        </w:rPr>
        <w:t xml:space="preserve"> = </w:t>
      </w:r>
      <w:r w:rsidRPr="004D20D6">
        <w:rPr>
          <w:color w:val="000000"/>
        </w:rPr>
        <w:t xml:space="preserve">0,8; </w:t>
      </w:r>
      <w:r w:rsidR="00E64136" w:rsidRPr="004D20D6">
        <w:rPr>
          <w:color w:val="000000"/>
          <w:lang w:val="en-US"/>
        </w:rPr>
        <w:t>R</w:t>
      </w:r>
      <w:r w:rsidR="00E64136" w:rsidRPr="004D20D6">
        <w:rPr>
          <w:color w:val="000000"/>
        </w:rPr>
        <w:t xml:space="preserve"> = </w:t>
      </w:r>
      <w:r w:rsidRPr="004D20D6">
        <w:rPr>
          <w:color w:val="000000"/>
        </w:rPr>
        <w:t>34 МПа;</w:t>
      </w:r>
      <w:r w:rsidR="00E64136" w:rsidRPr="004D20D6">
        <w:rPr>
          <w:color w:val="000000"/>
        </w:rPr>
        <w:t xml:space="preserve"> </w:t>
      </w:r>
      <w:r w:rsidRPr="004D20D6">
        <w:rPr>
          <w:color w:val="000000"/>
        </w:rPr>
        <w:t xml:space="preserve">на глубине 300 м расположен угольный пласт </w:t>
      </w:r>
      <w:r w:rsidR="00E64136" w:rsidRPr="004D20D6">
        <w:rPr>
          <w:color w:val="000000"/>
          <w:lang w:val="en-US"/>
        </w:rPr>
        <w:t>m</w:t>
      </w:r>
      <w:r w:rsidRPr="004D20D6">
        <w:rPr>
          <w:color w:val="000000"/>
        </w:rPr>
        <w:t xml:space="preserve"> </w:t>
      </w:r>
      <w:r w:rsidR="00E64136" w:rsidRPr="004D20D6">
        <w:rPr>
          <w:color w:val="000000"/>
        </w:rPr>
        <w:t xml:space="preserve">= </w:t>
      </w:r>
      <w:r w:rsidRPr="004D20D6">
        <w:rPr>
          <w:color w:val="000000"/>
        </w:rPr>
        <w:t>0,8 м (</w:t>
      </w:r>
      <w:r w:rsidR="00E64136" w:rsidRPr="004D20D6">
        <w:rPr>
          <w:color w:val="000000"/>
          <w:lang w:val="en-US"/>
        </w:rPr>
        <w:t>R</w:t>
      </w:r>
      <w:r w:rsidR="00E64136" w:rsidRPr="004D20D6">
        <w:rPr>
          <w:color w:val="000000"/>
        </w:rPr>
        <w:t xml:space="preserve"> = </w:t>
      </w:r>
      <w:r w:rsidRPr="004D20D6">
        <w:rPr>
          <w:color w:val="000000"/>
        </w:rPr>
        <w:t>27</w:t>
      </w:r>
      <w:r w:rsidR="00E64136" w:rsidRPr="004D20D6">
        <w:rPr>
          <w:color w:val="000000"/>
        </w:rPr>
        <w:t xml:space="preserve"> МПа</w:t>
      </w:r>
      <w:r w:rsidRPr="004D20D6">
        <w:rPr>
          <w:color w:val="000000"/>
        </w:rPr>
        <w:t>) и далее по глубине находится слоистая толща пород,</w:t>
      </w:r>
      <w:r w:rsidR="00A873E4" w:rsidRPr="004D20D6">
        <w:rPr>
          <w:color w:val="000000"/>
        </w:rPr>
        <w:t xml:space="preserve"> </w:t>
      </w:r>
      <w:r w:rsidRPr="004D20D6">
        <w:rPr>
          <w:color w:val="000000"/>
        </w:rPr>
        <w:t>состоящая преимущественно из песчанистого сланца общей</w:t>
      </w:r>
      <w:r w:rsidR="00A873E4" w:rsidRPr="004D20D6">
        <w:rPr>
          <w:color w:val="000000"/>
        </w:rPr>
        <w:t xml:space="preserve"> </w:t>
      </w:r>
      <w:r w:rsidRPr="004D20D6">
        <w:rPr>
          <w:color w:val="000000"/>
        </w:rPr>
        <w:t xml:space="preserve">мощностью 260 м, для которых </w:t>
      </w:r>
      <w:r w:rsidR="00A873E4" w:rsidRPr="004D20D6">
        <w:rPr>
          <w:color w:val="000000"/>
          <w:lang w:val="en-US"/>
        </w:rPr>
        <w:t>R</w:t>
      </w:r>
      <w:r w:rsidR="00A873E4" w:rsidRPr="004D20D6">
        <w:rPr>
          <w:color w:val="000000"/>
        </w:rPr>
        <w:t xml:space="preserve"> </w:t>
      </w:r>
      <w:r w:rsidRPr="004D20D6">
        <w:rPr>
          <w:color w:val="000000"/>
        </w:rPr>
        <w:t>=</w:t>
      </w:r>
      <w:r w:rsidR="00A873E4" w:rsidRPr="004D20D6">
        <w:rPr>
          <w:color w:val="000000"/>
        </w:rPr>
        <w:t xml:space="preserve"> </w:t>
      </w:r>
      <w:r w:rsidRPr="004D20D6">
        <w:rPr>
          <w:color w:val="000000"/>
        </w:rPr>
        <w:t>600 М</w:t>
      </w:r>
      <w:r w:rsidR="00A873E4" w:rsidRPr="004D20D6">
        <w:rPr>
          <w:color w:val="000000"/>
        </w:rPr>
        <w:t>П</w:t>
      </w:r>
      <w:r w:rsidRPr="004D20D6">
        <w:rPr>
          <w:color w:val="000000"/>
        </w:rPr>
        <w:t>а</w:t>
      </w:r>
      <w:r w:rsidR="00A873E4" w:rsidRPr="004D20D6">
        <w:rPr>
          <w:color w:val="000000"/>
        </w:rPr>
        <w:t>.</w:t>
      </w:r>
    </w:p>
    <w:p w14:paraId="317B607B" w14:textId="40F57B44" w:rsidR="00DD4AA0" w:rsidRPr="004D20D6" w:rsidRDefault="00DD4AA0" w:rsidP="00DD4AA0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в пределах глубин 560</w:t>
      </w:r>
      <w:r w:rsidR="00CE45EA" w:rsidRPr="004D20D6">
        <w:rPr>
          <w:color w:val="000000"/>
        </w:rPr>
        <w:t xml:space="preserve"> – </w:t>
      </w:r>
      <w:r w:rsidRPr="004D20D6">
        <w:rPr>
          <w:color w:val="000000"/>
        </w:rPr>
        <w:t>850 м вскрывается мощная пачка равнозернистого</w:t>
      </w:r>
      <w:r w:rsidR="00A873E4" w:rsidRPr="004D20D6">
        <w:rPr>
          <w:color w:val="000000"/>
        </w:rPr>
        <w:t xml:space="preserve"> </w:t>
      </w:r>
      <w:r w:rsidRPr="004D20D6">
        <w:rPr>
          <w:color w:val="000000"/>
        </w:rPr>
        <w:t>песчаника, колебание сопротивления сжатию которого</w:t>
      </w:r>
      <w:r w:rsidR="00A873E4" w:rsidRPr="004D20D6">
        <w:rPr>
          <w:color w:val="000000"/>
        </w:rPr>
        <w:t xml:space="preserve"> </w:t>
      </w:r>
      <w:r w:rsidRPr="004D20D6">
        <w:rPr>
          <w:color w:val="000000"/>
        </w:rPr>
        <w:t>в пределах 10</w:t>
      </w:r>
      <w:r w:rsidR="00A873E4" w:rsidRPr="004D20D6">
        <w:rPr>
          <w:color w:val="000000"/>
        </w:rPr>
        <w:t xml:space="preserve"> – </w:t>
      </w:r>
      <w:r w:rsidRPr="004D20D6">
        <w:rPr>
          <w:color w:val="000000"/>
        </w:rPr>
        <w:t xml:space="preserve">15%; </w:t>
      </w:r>
      <w:r w:rsidR="00A873E4" w:rsidRPr="004D20D6">
        <w:rPr>
          <w:color w:val="000000"/>
          <w:lang w:val="en-US"/>
        </w:rPr>
        <w:t>k</w:t>
      </w:r>
      <w:r w:rsidR="00A873E4" w:rsidRPr="004D20D6">
        <w:rPr>
          <w:color w:val="000000"/>
          <w:vertAlign w:val="subscript"/>
          <w:lang w:val="en-US"/>
        </w:rPr>
        <w:t>c</w:t>
      </w:r>
      <w:r w:rsidR="00A873E4" w:rsidRPr="004D20D6">
        <w:rPr>
          <w:rFonts w:ascii="Cambria Math" w:hAnsi="Cambria Math" w:cs="Cambria Math"/>
          <w:color w:val="000000"/>
        </w:rPr>
        <w:t xml:space="preserve"> = </w:t>
      </w:r>
      <w:r w:rsidRPr="004D20D6">
        <w:rPr>
          <w:color w:val="000000"/>
        </w:rPr>
        <w:t xml:space="preserve">0,8; значения </w:t>
      </w:r>
      <w:r w:rsidR="00A873E4" w:rsidRPr="004D20D6">
        <w:rPr>
          <w:color w:val="000000"/>
          <w:lang w:val="en-US"/>
        </w:rPr>
        <w:t>R</w:t>
      </w:r>
      <w:r w:rsidR="00A873E4" w:rsidRPr="004D20D6">
        <w:rPr>
          <w:color w:val="000000"/>
        </w:rPr>
        <w:t xml:space="preserve"> = </w:t>
      </w:r>
      <w:r w:rsidRPr="004D20D6">
        <w:rPr>
          <w:color w:val="000000"/>
        </w:rPr>
        <w:t>100 МПа.</w:t>
      </w:r>
    </w:p>
    <w:p w14:paraId="1F523FCB" w14:textId="6B702015" w:rsidR="00DD4AA0" w:rsidRPr="004D20D6" w:rsidRDefault="00DD4AA0" w:rsidP="00DD4AA0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На глубине 650 и 730 м ствол </w:t>
      </w:r>
      <w:r w:rsidR="001004D6" w:rsidRPr="004D20D6">
        <w:rPr>
          <w:color w:val="000000"/>
        </w:rPr>
        <w:t>пересекает</w:t>
      </w:r>
      <w:r w:rsidRPr="004D20D6">
        <w:rPr>
          <w:color w:val="000000"/>
        </w:rPr>
        <w:t xml:space="preserve"> водоносные горизонты, с </w:t>
      </w:r>
      <w:r w:rsidR="006B479D" w:rsidRPr="004D20D6">
        <w:rPr>
          <w:color w:val="000000"/>
        </w:rPr>
        <w:t>на</w:t>
      </w:r>
      <w:r w:rsidRPr="004D20D6">
        <w:rPr>
          <w:color w:val="000000"/>
        </w:rPr>
        <w:t xml:space="preserve">порами соответственно </w:t>
      </w:r>
      <w:r w:rsidR="006B479D" w:rsidRPr="004D20D6">
        <w:rPr>
          <w:color w:val="000000"/>
        </w:rPr>
        <w:t>Н</w:t>
      </w:r>
      <w:r w:rsidR="006B479D" w:rsidRPr="004D20D6">
        <w:rPr>
          <w:color w:val="000000"/>
          <w:vertAlign w:val="subscript"/>
        </w:rPr>
        <w:t>е1</w:t>
      </w:r>
      <w:r w:rsidR="006B479D" w:rsidRPr="004D20D6">
        <w:rPr>
          <w:color w:val="000000"/>
        </w:rPr>
        <w:t xml:space="preserve"> = </w:t>
      </w:r>
      <w:r w:rsidRPr="004D20D6">
        <w:rPr>
          <w:color w:val="000000"/>
        </w:rPr>
        <w:t>309 м и</w:t>
      </w:r>
      <w:r w:rsidR="006B479D" w:rsidRPr="004D20D6">
        <w:rPr>
          <w:color w:val="000000"/>
        </w:rPr>
        <w:t xml:space="preserve"> Н</w:t>
      </w:r>
      <w:r w:rsidR="006B479D" w:rsidRPr="004D20D6">
        <w:rPr>
          <w:color w:val="000000"/>
          <w:vertAlign w:val="subscript"/>
        </w:rPr>
        <w:t>е2</w:t>
      </w:r>
      <w:r w:rsidR="006B479D" w:rsidRPr="004D20D6">
        <w:rPr>
          <w:color w:val="000000"/>
        </w:rPr>
        <w:t xml:space="preserve"> = 657,7 м</w:t>
      </w:r>
      <w:r w:rsidRPr="004D20D6">
        <w:rPr>
          <w:color w:val="000000"/>
        </w:rPr>
        <w:t>; мощности водоносных</w:t>
      </w:r>
      <w:r w:rsidR="006B479D" w:rsidRPr="004D20D6">
        <w:rPr>
          <w:color w:val="000000"/>
        </w:rPr>
        <w:t xml:space="preserve"> </w:t>
      </w:r>
      <w:r w:rsidRPr="004D20D6">
        <w:rPr>
          <w:color w:val="000000"/>
        </w:rPr>
        <w:t>толщ: m</w:t>
      </w:r>
      <w:r w:rsidR="006B479D" w:rsidRPr="004D20D6">
        <w:rPr>
          <w:color w:val="000000"/>
          <w:vertAlign w:val="subscript"/>
        </w:rPr>
        <w:t>1</w:t>
      </w:r>
      <w:r w:rsidR="006B479D" w:rsidRPr="004D20D6">
        <w:rPr>
          <w:color w:val="000000"/>
        </w:rPr>
        <w:t xml:space="preserve"> = 5</w:t>
      </w:r>
      <w:r w:rsidRPr="004D20D6">
        <w:rPr>
          <w:color w:val="000000"/>
        </w:rPr>
        <w:t xml:space="preserve"> м, </w:t>
      </w:r>
      <w:r w:rsidR="006B479D" w:rsidRPr="004D20D6">
        <w:rPr>
          <w:color w:val="000000"/>
          <w:lang w:val="en-US"/>
        </w:rPr>
        <w:t>m</w:t>
      </w:r>
      <w:r w:rsidR="006B479D" w:rsidRPr="004D20D6">
        <w:rPr>
          <w:color w:val="000000"/>
          <w:vertAlign w:val="subscript"/>
        </w:rPr>
        <w:t>2</w:t>
      </w:r>
      <w:r w:rsidR="006B479D" w:rsidRPr="004D20D6">
        <w:rPr>
          <w:color w:val="000000"/>
        </w:rPr>
        <w:t xml:space="preserve"> = </w:t>
      </w:r>
      <w:r w:rsidRPr="004D20D6">
        <w:rPr>
          <w:color w:val="000000"/>
        </w:rPr>
        <w:t xml:space="preserve">10 м; коэффициент </w:t>
      </w:r>
      <w:proofErr w:type="spellStart"/>
      <w:r w:rsidRPr="004D20D6">
        <w:rPr>
          <w:color w:val="000000"/>
        </w:rPr>
        <w:t>пьезопроводности</w:t>
      </w:r>
      <w:proofErr w:type="spellEnd"/>
      <w:r w:rsidR="00726E13" w:rsidRPr="004D20D6">
        <w:rPr>
          <w:color w:val="000000"/>
        </w:rPr>
        <w:t xml:space="preserve"> </w:t>
      </w:r>
      <w:r w:rsidRPr="004D20D6">
        <w:rPr>
          <w:color w:val="000000"/>
        </w:rPr>
        <w:t xml:space="preserve">а </w:t>
      </w:r>
      <w:r w:rsidR="009D7F0F" w:rsidRPr="004D20D6">
        <w:rPr>
          <w:rFonts w:ascii="Cambria Math" w:hAnsi="Cambria Math" w:cs="Cambria Math"/>
          <w:color w:val="000000"/>
        </w:rPr>
        <w:t>=</w:t>
      </w:r>
      <w:r w:rsidRPr="004D20D6">
        <w:rPr>
          <w:color w:val="000000"/>
        </w:rPr>
        <w:t xml:space="preserve"> 10</w:t>
      </w:r>
      <w:r w:rsidR="009D7F0F" w:rsidRPr="004D20D6">
        <w:rPr>
          <w:color w:val="000000"/>
          <w:vertAlign w:val="superscript"/>
        </w:rPr>
        <w:t>4</w:t>
      </w:r>
      <w:r w:rsidRPr="004D20D6">
        <w:rPr>
          <w:color w:val="000000"/>
        </w:rPr>
        <w:t xml:space="preserve"> м</w:t>
      </w:r>
      <w:r w:rsidR="009D7F0F" w:rsidRPr="004D20D6">
        <w:rPr>
          <w:color w:val="000000"/>
          <w:vertAlign w:val="superscript"/>
        </w:rPr>
        <w:t>2</w:t>
      </w:r>
      <w:r w:rsidRPr="004D20D6">
        <w:rPr>
          <w:color w:val="000000"/>
        </w:rPr>
        <w:t>/</w:t>
      </w:r>
      <w:proofErr w:type="spellStart"/>
      <w:r w:rsidRPr="004D20D6">
        <w:rPr>
          <w:color w:val="000000"/>
        </w:rPr>
        <w:t>сут</w:t>
      </w:r>
      <w:proofErr w:type="spellEnd"/>
      <w:r w:rsidRPr="004D20D6">
        <w:rPr>
          <w:color w:val="000000"/>
        </w:rPr>
        <w:t xml:space="preserve">; </w:t>
      </w:r>
      <w:r w:rsidR="009D7F0F" w:rsidRPr="004D20D6">
        <w:rPr>
          <w:color w:val="000000"/>
          <w:lang w:val="en-US"/>
        </w:rPr>
        <w:t>t</w:t>
      </w:r>
      <w:r w:rsidR="009D7F0F" w:rsidRPr="004D20D6">
        <w:rPr>
          <w:color w:val="000000"/>
        </w:rPr>
        <w:t xml:space="preserve"> = </w:t>
      </w:r>
      <w:r w:rsidRPr="004D20D6">
        <w:rPr>
          <w:color w:val="000000"/>
        </w:rPr>
        <w:t xml:space="preserve">11 </w:t>
      </w:r>
      <w:proofErr w:type="spellStart"/>
      <w:r w:rsidRPr="004D20D6">
        <w:rPr>
          <w:color w:val="000000"/>
        </w:rPr>
        <w:t>сут</w:t>
      </w:r>
      <w:proofErr w:type="spellEnd"/>
      <w:r w:rsidRPr="004D20D6">
        <w:rPr>
          <w:color w:val="000000"/>
        </w:rPr>
        <w:t xml:space="preserve">; </w:t>
      </w:r>
      <w:r w:rsidR="009D7F0F" w:rsidRPr="004D20D6">
        <w:rPr>
          <w:color w:val="000000"/>
          <w:lang w:val="en-US"/>
        </w:rPr>
        <w:t>R</w:t>
      </w:r>
      <w:r w:rsidR="009D7F0F" w:rsidRPr="004D20D6">
        <w:rPr>
          <w:color w:val="000000"/>
        </w:rPr>
        <w:t xml:space="preserve"> (</w:t>
      </w:r>
      <w:r w:rsidR="009D7F0F" w:rsidRPr="004D20D6">
        <w:rPr>
          <w:color w:val="000000"/>
          <w:lang w:val="en-US"/>
        </w:rPr>
        <w:t>t</w:t>
      </w:r>
      <w:r w:rsidR="009D7F0F" w:rsidRPr="004D20D6">
        <w:rPr>
          <w:color w:val="000000"/>
        </w:rPr>
        <w:t xml:space="preserve">) = </w:t>
      </w:r>
      <w:r w:rsidRPr="004D20D6">
        <w:rPr>
          <w:color w:val="000000"/>
        </w:rPr>
        <w:t>500 м. Коэффициенты фильтрации:</w:t>
      </w:r>
    </w:p>
    <w:p w14:paraId="7DE0338A" w14:textId="77777777" w:rsidR="00584F72" w:rsidRPr="004D20D6" w:rsidRDefault="007772CB" w:rsidP="00DD4AA0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  <w:lang w:val="en-US"/>
        </w:rPr>
        <w:t>k</w:t>
      </w:r>
      <w:r w:rsidRPr="004D20D6">
        <w:rPr>
          <w:color w:val="000000"/>
          <w:vertAlign w:val="superscript"/>
        </w:rPr>
        <w:t>п</w:t>
      </w:r>
      <w:r w:rsidRPr="004D20D6">
        <w:rPr>
          <w:color w:val="000000"/>
          <w:vertAlign w:val="subscript"/>
        </w:rPr>
        <w:t>ф1</w:t>
      </w:r>
      <w:r w:rsidRPr="004D20D6">
        <w:rPr>
          <w:color w:val="000000"/>
        </w:rPr>
        <w:t xml:space="preserve"> = 4,2·10</w:t>
      </w:r>
      <w:r w:rsidRPr="004D20D6">
        <w:rPr>
          <w:color w:val="000000"/>
          <w:vertAlign w:val="superscript"/>
        </w:rPr>
        <w:t>-4</w:t>
      </w:r>
      <w:r w:rsidRPr="004D20D6">
        <w:rPr>
          <w:color w:val="000000"/>
        </w:rPr>
        <w:t xml:space="preserve"> м/</w:t>
      </w:r>
      <w:proofErr w:type="spellStart"/>
      <w:r w:rsidRPr="004D20D6">
        <w:rPr>
          <w:color w:val="000000"/>
        </w:rPr>
        <w:t>сут</w:t>
      </w:r>
      <w:proofErr w:type="spellEnd"/>
      <w:r w:rsidRPr="004D20D6">
        <w:rPr>
          <w:color w:val="000000"/>
        </w:rPr>
        <w:t>;</w:t>
      </w:r>
    </w:p>
    <w:p w14:paraId="6F79CFF3" w14:textId="77777777" w:rsidR="00584F72" w:rsidRPr="004D20D6" w:rsidRDefault="007772CB" w:rsidP="00DD4AA0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  <w:lang w:val="en-US"/>
        </w:rPr>
        <w:t>k</w:t>
      </w:r>
      <w:r w:rsidRPr="004D20D6">
        <w:rPr>
          <w:color w:val="000000"/>
          <w:vertAlign w:val="superscript"/>
        </w:rPr>
        <w:t>п</w:t>
      </w:r>
      <w:r w:rsidRPr="004D20D6">
        <w:rPr>
          <w:color w:val="000000"/>
          <w:vertAlign w:val="subscript"/>
        </w:rPr>
        <w:t>ф2</w:t>
      </w:r>
      <w:r w:rsidRPr="004D20D6">
        <w:rPr>
          <w:color w:val="000000"/>
        </w:rPr>
        <w:t xml:space="preserve"> = 79·10</w:t>
      </w:r>
      <w:r w:rsidRPr="004D20D6">
        <w:rPr>
          <w:color w:val="000000"/>
          <w:vertAlign w:val="superscript"/>
        </w:rPr>
        <w:t>-4</w:t>
      </w:r>
      <w:r w:rsidRPr="004D20D6">
        <w:rPr>
          <w:color w:val="000000"/>
        </w:rPr>
        <w:t xml:space="preserve"> м/</w:t>
      </w:r>
      <w:proofErr w:type="spellStart"/>
      <w:r w:rsidRPr="004D20D6">
        <w:rPr>
          <w:color w:val="000000"/>
        </w:rPr>
        <w:t>сут</w:t>
      </w:r>
      <w:proofErr w:type="spellEnd"/>
      <w:r w:rsidR="00CE45EA" w:rsidRPr="004D20D6">
        <w:rPr>
          <w:color w:val="000000"/>
        </w:rPr>
        <w:t>;</w:t>
      </w:r>
    </w:p>
    <w:p w14:paraId="37A7E3B7" w14:textId="77777777" w:rsidR="00584F72" w:rsidRPr="004D20D6" w:rsidRDefault="00CE45EA" w:rsidP="00DD4AA0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в = 0,15;</w:t>
      </w:r>
    </w:p>
    <w:p w14:paraId="3C914341" w14:textId="77777777" w:rsidR="00584F72" w:rsidRPr="004D20D6" w:rsidRDefault="00CE45EA" w:rsidP="00DD4AA0">
      <w:pPr>
        <w:shd w:val="clear" w:color="auto" w:fill="FFFFFF"/>
        <w:ind w:firstLine="709"/>
        <w:rPr>
          <w:color w:val="000000"/>
        </w:rPr>
      </w:pPr>
      <w:proofErr w:type="spellStart"/>
      <w:r w:rsidRPr="004D20D6">
        <w:rPr>
          <w:color w:val="000000"/>
        </w:rPr>
        <w:t>γ</w:t>
      </w:r>
      <w:r w:rsidRPr="004D20D6">
        <w:rPr>
          <w:color w:val="000000"/>
          <w:vertAlign w:val="subscript"/>
        </w:rPr>
        <w:t>в</w:t>
      </w:r>
      <w:proofErr w:type="spellEnd"/>
      <w:r w:rsidRPr="004D20D6">
        <w:rPr>
          <w:color w:val="000000"/>
        </w:rPr>
        <w:t xml:space="preserve"> = 10 кН/м</w:t>
      </w:r>
      <w:r w:rsidRPr="004D20D6">
        <w:rPr>
          <w:color w:val="000000"/>
          <w:vertAlign w:val="superscript"/>
        </w:rPr>
        <w:t>3</w:t>
      </w:r>
      <w:r w:rsidRPr="004D20D6">
        <w:rPr>
          <w:color w:val="000000"/>
        </w:rPr>
        <w:t>;</w:t>
      </w:r>
    </w:p>
    <w:p w14:paraId="086E3544" w14:textId="74CECCBC" w:rsidR="007772CB" w:rsidRPr="004D20D6" w:rsidRDefault="00CE45EA" w:rsidP="00DD4AA0">
      <w:pPr>
        <w:shd w:val="clear" w:color="auto" w:fill="FFFFFF"/>
        <w:ind w:firstLine="709"/>
        <w:rPr>
          <w:color w:val="000000"/>
        </w:rPr>
      </w:pPr>
      <w:proofErr w:type="spellStart"/>
      <w:r w:rsidRPr="004D20D6">
        <w:rPr>
          <w:color w:val="000000"/>
        </w:rPr>
        <w:t>γ</w:t>
      </w:r>
      <w:r w:rsidRPr="004D20D6">
        <w:rPr>
          <w:color w:val="000000"/>
          <w:vertAlign w:val="subscript"/>
        </w:rPr>
        <w:t>п</w:t>
      </w:r>
      <w:proofErr w:type="spellEnd"/>
      <w:r w:rsidRPr="004D20D6">
        <w:rPr>
          <w:color w:val="000000"/>
        </w:rPr>
        <w:t xml:space="preserve"> = 21,3 кН/м</w:t>
      </w:r>
      <w:r w:rsidRPr="004D20D6">
        <w:rPr>
          <w:color w:val="000000"/>
          <w:vertAlign w:val="superscript"/>
        </w:rPr>
        <w:t>3</w:t>
      </w:r>
      <w:r w:rsidR="000B57BC" w:rsidRPr="004D20D6">
        <w:rPr>
          <w:color w:val="000000"/>
        </w:rPr>
        <w:t>.</w:t>
      </w:r>
    </w:p>
    <w:p w14:paraId="16AEE4E7" w14:textId="77777777" w:rsidR="00584F72" w:rsidRPr="004D20D6" w:rsidRDefault="00584F72" w:rsidP="00DD4AA0">
      <w:pPr>
        <w:shd w:val="clear" w:color="auto" w:fill="FFFFFF"/>
        <w:ind w:firstLine="709"/>
        <w:rPr>
          <w:color w:val="000000"/>
        </w:rPr>
      </w:pPr>
    </w:p>
    <w:p w14:paraId="56E363CD" w14:textId="1EB41690" w:rsidR="00DD4AA0" w:rsidRPr="004D20D6" w:rsidRDefault="000B57BC" w:rsidP="00DD4AA0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>Ниже 850 м расположена толща пород следующего состава: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121"/>
        <w:gridCol w:w="3117"/>
        <w:gridCol w:w="3109"/>
      </w:tblGrid>
      <w:tr w:rsidR="006566CD" w:rsidRPr="004D20D6" w14:paraId="1F64E2CB" w14:textId="77777777" w:rsidTr="006566CD">
        <w:tc>
          <w:tcPr>
            <w:tcW w:w="3191" w:type="dxa"/>
          </w:tcPr>
          <w:p w14:paraId="488B9ED6" w14:textId="4A3828B3" w:rsidR="006566CD" w:rsidRPr="004D20D6" w:rsidRDefault="006566CD" w:rsidP="00DD4AA0">
            <w:pPr>
              <w:ind w:firstLine="0"/>
              <w:rPr>
                <w:color w:val="000000"/>
              </w:rPr>
            </w:pPr>
            <w:r w:rsidRPr="004D20D6">
              <w:rPr>
                <w:color w:val="000000"/>
              </w:rPr>
              <w:t>Сланцы</w:t>
            </w:r>
          </w:p>
        </w:tc>
        <w:tc>
          <w:tcPr>
            <w:tcW w:w="3191" w:type="dxa"/>
          </w:tcPr>
          <w:p w14:paraId="2F596164" w14:textId="1626BDE7" w:rsidR="006566CD" w:rsidRPr="004D20D6" w:rsidRDefault="006566CD" w:rsidP="00DD4AA0">
            <w:pPr>
              <w:ind w:firstLine="0"/>
              <w:rPr>
                <w:color w:val="000000"/>
              </w:rPr>
            </w:pPr>
            <w:r w:rsidRPr="004D20D6">
              <w:rPr>
                <w:color w:val="000000"/>
              </w:rPr>
              <w:t>Мощность</w:t>
            </w:r>
          </w:p>
        </w:tc>
        <w:tc>
          <w:tcPr>
            <w:tcW w:w="3191" w:type="dxa"/>
          </w:tcPr>
          <w:p w14:paraId="12FA1784" w14:textId="1CF01A50" w:rsidR="006566CD" w:rsidRPr="004D20D6" w:rsidRDefault="006566CD" w:rsidP="00DD4AA0">
            <w:pPr>
              <w:ind w:firstLine="0"/>
              <w:rPr>
                <w:color w:val="000000"/>
              </w:rPr>
            </w:pPr>
            <w:r w:rsidRPr="004D20D6">
              <w:rPr>
                <w:color w:val="000000"/>
              </w:rPr>
              <w:t xml:space="preserve">Среднее значения </w:t>
            </w:r>
            <w:r w:rsidRPr="004D20D6">
              <w:rPr>
                <w:color w:val="000000"/>
                <w:lang w:val="en-US"/>
              </w:rPr>
              <w:t>R</w:t>
            </w:r>
            <w:r w:rsidRPr="004D20D6">
              <w:rPr>
                <w:color w:val="000000"/>
              </w:rPr>
              <w:t>, МПа</w:t>
            </w:r>
          </w:p>
        </w:tc>
      </w:tr>
      <w:tr w:rsidR="006566CD" w:rsidRPr="004D20D6" w14:paraId="6E5E3020" w14:textId="77777777" w:rsidTr="006566CD">
        <w:tc>
          <w:tcPr>
            <w:tcW w:w="3191" w:type="dxa"/>
          </w:tcPr>
          <w:p w14:paraId="7C5D564A" w14:textId="7FDCB2D1" w:rsidR="006566CD" w:rsidRPr="004D20D6" w:rsidRDefault="006566CD" w:rsidP="00DD4AA0">
            <w:pPr>
              <w:ind w:firstLine="0"/>
              <w:rPr>
                <w:color w:val="000000"/>
              </w:rPr>
            </w:pPr>
            <w:r w:rsidRPr="004D20D6">
              <w:rPr>
                <w:color w:val="000000"/>
              </w:rPr>
              <w:t>Глинистый</w:t>
            </w:r>
          </w:p>
        </w:tc>
        <w:tc>
          <w:tcPr>
            <w:tcW w:w="3191" w:type="dxa"/>
          </w:tcPr>
          <w:p w14:paraId="23C45F34" w14:textId="3A71D3DD" w:rsidR="006566CD" w:rsidRPr="004D20D6" w:rsidRDefault="006566CD" w:rsidP="00DD4AA0">
            <w:pPr>
              <w:ind w:firstLine="0"/>
              <w:rPr>
                <w:color w:val="000000"/>
              </w:rPr>
            </w:pPr>
            <w:r w:rsidRPr="004D20D6">
              <w:rPr>
                <w:color w:val="000000"/>
              </w:rPr>
              <w:t>50</w:t>
            </w:r>
          </w:p>
        </w:tc>
        <w:tc>
          <w:tcPr>
            <w:tcW w:w="3191" w:type="dxa"/>
          </w:tcPr>
          <w:p w14:paraId="3F850D5B" w14:textId="013A3F6D" w:rsidR="006566CD" w:rsidRPr="004D20D6" w:rsidRDefault="006566CD" w:rsidP="00DD4AA0">
            <w:pPr>
              <w:ind w:firstLine="0"/>
              <w:rPr>
                <w:color w:val="000000"/>
              </w:rPr>
            </w:pPr>
            <w:r w:rsidRPr="004D20D6">
              <w:rPr>
                <w:color w:val="000000"/>
              </w:rPr>
              <w:t>37</w:t>
            </w:r>
          </w:p>
        </w:tc>
      </w:tr>
      <w:tr w:rsidR="006566CD" w:rsidRPr="004D20D6" w14:paraId="52937BF3" w14:textId="77777777" w:rsidTr="006566CD">
        <w:tc>
          <w:tcPr>
            <w:tcW w:w="3191" w:type="dxa"/>
          </w:tcPr>
          <w:p w14:paraId="2E693430" w14:textId="290EA35D" w:rsidR="006566CD" w:rsidRPr="004D20D6" w:rsidRDefault="006566CD" w:rsidP="00DD4AA0">
            <w:pPr>
              <w:ind w:firstLine="0"/>
              <w:rPr>
                <w:color w:val="000000"/>
              </w:rPr>
            </w:pPr>
            <w:r w:rsidRPr="004D20D6">
              <w:rPr>
                <w:color w:val="000000"/>
              </w:rPr>
              <w:t>Песчаный</w:t>
            </w:r>
          </w:p>
        </w:tc>
        <w:tc>
          <w:tcPr>
            <w:tcW w:w="3191" w:type="dxa"/>
          </w:tcPr>
          <w:p w14:paraId="1503D2F5" w14:textId="574B5736" w:rsidR="006566CD" w:rsidRPr="004D20D6" w:rsidRDefault="006566CD" w:rsidP="00DD4AA0">
            <w:pPr>
              <w:ind w:firstLine="0"/>
              <w:rPr>
                <w:color w:val="000000"/>
              </w:rPr>
            </w:pPr>
            <w:r w:rsidRPr="004D20D6">
              <w:rPr>
                <w:color w:val="000000"/>
              </w:rPr>
              <w:t>100</w:t>
            </w:r>
          </w:p>
        </w:tc>
        <w:tc>
          <w:tcPr>
            <w:tcW w:w="3191" w:type="dxa"/>
          </w:tcPr>
          <w:p w14:paraId="4EC0B959" w14:textId="3C9DA1A9" w:rsidR="006566CD" w:rsidRPr="004D20D6" w:rsidRDefault="006566CD" w:rsidP="00DD4AA0">
            <w:pPr>
              <w:ind w:firstLine="0"/>
              <w:rPr>
                <w:color w:val="000000"/>
              </w:rPr>
            </w:pPr>
            <w:r w:rsidRPr="004D20D6">
              <w:rPr>
                <w:color w:val="000000"/>
              </w:rPr>
              <w:t>39</w:t>
            </w:r>
          </w:p>
        </w:tc>
      </w:tr>
    </w:tbl>
    <w:p w14:paraId="0F114B52" w14:textId="77777777" w:rsidR="006566CD" w:rsidRPr="004D20D6" w:rsidRDefault="006566CD" w:rsidP="00DD4AA0">
      <w:pPr>
        <w:shd w:val="clear" w:color="auto" w:fill="FFFFFF"/>
        <w:ind w:firstLine="709"/>
        <w:rPr>
          <w:color w:val="000000"/>
        </w:rPr>
      </w:pPr>
    </w:p>
    <w:p w14:paraId="4432243C" w14:textId="77777777" w:rsidR="00300542" w:rsidRPr="004D20D6" w:rsidRDefault="005826F8" w:rsidP="00870C79">
      <w:pPr>
        <w:autoSpaceDE w:val="0"/>
        <w:autoSpaceDN w:val="0"/>
        <w:adjustRightInd w:val="0"/>
        <w:ind w:firstLine="709"/>
      </w:pPr>
      <w:r w:rsidRPr="004D20D6">
        <w:t>На глубине 980 м в толще песчаника залегает глинистый сланец</w:t>
      </w:r>
      <w:r w:rsidR="008A739D" w:rsidRPr="004D20D6">
        <w:t xml:space="preserve"> </w:t>
      </w:r>
      <w:r w:rsidRPr="004D20D6">
        <w:t>мощностью 1 м, имеющий следующие характеристики: сопротивление</w:t>
      </w:r>
      <w:r w:rsidR="008A739D" w:rsidRPr="004D20D6">
        <w:t xml:space="preserve"> </w:t>
      </w:r>
      <w:r w:rsidRPr="004D20D6">
        <w:t xml:space="preserve">сжатию </w:t>
      </w:r>
      <w:r w:rsidR="002306F4" w:rsidRPr="004D20D6">
        <w:rPr>
          <w:lang w:val="en-US"/>
        </w:rPr>
        <w:t>R</w:t>
      </w:r>
      <w:r w:rsidR="002306F4" w:rsidRPr="004D20D6">
        <w:t xml:space="preserve"> </w:t>
      </w:r>
      <w:r w:rsidRPr="004D20D6">
        <w:t>=</w:t>
      </w:r>
      <w:r w:rsidR="002306F4" w:rsidRPr="004D20D6">
        <w:t xml:space="preserve"> </w:t>
      </w:r>
      <w:r w:rsidRPr="004D20D6">
        <w:t xml:space="preserve">40 МПа; расстояние между трещинами </w:t>
      </w:r>
      <w:r w:rsidR="002306F4" w:rsidRPr="004D20D6">
        <w:t>–</w:t>
      </w:r>
      <w:r w:rsidRPr="004D20D6">
        <w:t xml:space="preserve"> менее</w:t>
      </w:r>
      <w:r w:rsidR="008A739D" w:rsidRPr="004D20D6">
        <w:t xml:space="preserve"> </w:t>
      </w:r>
      <w:r w:rsidR="002306F4" w:rsidRPr="004D20D6">
        <w:t>0.1</w:t>
      </w:r>
      <w:r w:rsidRPr="004D20D6">
        <w:t xml:space="preserve"> м; </w:t>
      </w:r>
      <w:r w:rsidR="002306F4" w:rsidRPr="004D20D6">
        <w:rPr>
          <w:color w:val="000000"/>
          <w:lang w:val="en-US"/>
        </w:rPr>
        <w:t>k</w:t>
      </w:r>
      <w:r w:rsidR="002306F4" w:rsidRPr="004D20D6">
        <w:rPr>
          <w:color w:val="000000"/>
          <w:vertAlign w:val="subscript"/>
          <w:lang w:val="en-US"/>
        </w:rPr>
        <w:t>c</w:t>
      </w:r>
      <w:r w:rsidR="002306F4" w:rsidRPr="004D20D6">
        <w:rPr>
          <w:rFonts w:ascii="Cambria Math" w:hAnsi="Cambria Math" w:cs="Cambria Math"/>
          <w:color w:val="000000"/>
        </w:rPr>
        <w:t xml:space="preserve"> = </w:t>
      </w:r>
      <w:r w:rsidR="002306F4" w:rsidRPr="004D20D6">
        <w:rPr>
          <w:color w:val="000000"/>
        </w:rPr>
        <w:t>0,2</w:t>
      </w:r>
      <w:r w:rsidRPr="004D20D6">
        <w:t xml:space="preserve">; коэффициент Пуассона </w:t>
      </w:r>
      <w:r w:rsidR="0087353A" w:rsidRPr="004D20D6">
        <w:t xml:space="preserve">μ </w:t>
      </w:r>
      <w:r w:rsidRPr="004D20D6">
        <w:t>=</w:t>
      </w:r>
      <w:r w:rsidR="0087353A" w:rsidRPr="004D20D6">
        <w:t xml:space="preserve"> </w:t>
      </w:r>
      <w:r w:rsidRPr="004D20D6">
        <w:t>0,3; коэффициент бокового</w:t>
      </w:r>
      <w:r w:rsidR="008A739D" w:rsidRPr="004D20D6">
        <w:t xml:space="preserve"> </w:t>
      </w:r>
      <w:r w:rsidRPr="004D20D6">
        <w:t xml:space="preserve">распора </w:t>
      </w:r>
      <w:r w:rsidR="0087353A" w:rsidRPr="004D20D6">
        <w:t>λ</w:t>
      </w:r>
      <w:r w:rsidR="0087353A" w:rsidRPr="004D20D6">
        <w:rPr>
          <w:vertAlign w:val="subscript"/>
        </w:rPr>
        <w:t>0</w:t>
      </w:r>
      <w:r w:rsidR="0087353A" w:rsidRPr="004D20D6">
        <w:t xml:space="preserve"> </w:t>
      </w:r>
      <w:r w:rsidRPr="004D20D6">
        <w:t>=</w:t>
      </w:r>
      <w:r w:rsidR="0087353A" w:rsidRPr="004D20D6">
        <w:t xml:space="preserve"> </w:t>
      </w:r>
      <w:r w:rsidRPr="004D20D6">
        <w:t xml:space="preserve">0,25; объемная (средняя) плотность слоя </w:t>
      </w:r>
      <w:r w:rsidR="0087353A" w:rsidRPr="004D20D6">
        <w:rPr>
          <w:color w:val="000000"/>
        </w:rPr>
        <w:t xml:space="preserve">; </w:t>
      </w:r>
      <w:proofErr w:type="spellStart"/>
      <w:r w:rsidR="0087353A" w:rsidRPr="004D20D6">
        <w:rPr>
          <w:color w:val="000000"/>
        </w:rPr>
        <w:t>γ</w:t>
      </w:r>
      <w:r w:rsidR="0087353A" w:rsidRPr="004D20D6">
        <w:rPr>
          <w:color w:val="000000"/>
          <w:vertAlign w:val="subscript"/>
        </w:rPr>
        <w:t>п</w:t>
      </w:r>
      <w:proofErr w:type="spellEnd"/>
      <w:r w:rsidR="0087353A" w:rsidRPr="004D20D6">
        <w:rPr>
          <w:color w:val="000000"/>
        </w:rPr>
        <w:t xml:space="preserve"> = 2600 кг/м</w:t>
      </w:r>
      <w:r w:rsidR="0087353A" w:rsidRPr="004D20D6">
        <w:rPr>
          <w:color w:val="000000"/>
          <w:vertAlign w:val="superscript"/>
        </w:rPr>
        <w:t>3</w:t>
      </w:r>
      <w:r w:rsidRPr="004D20D6">
        <w:t>.</w:t>
      </w:r>
      <w:r w:rsidR="008A739D" w:rsidRPr="004D20D6">
        <w:t xml:space="preserve"> </w:t>
      </w:r>
      <w:r w:rsidRPr="004D20D6">
        <w:t>С глубины 1100 м залегает толща известняка мощностью 180 м</w:t>
      </w:r>
      <w:r w:rsidR="008A739D" w:rsidRPr="004D20D6">
        <w:t xml:space="preserve"> </w:t>
      </w:r>
      <w:r w:rsidRPr="004D20D6">
        <w:t xml:space="preserve">со средним сопротивлением сжатию </w:t>
      </w:r>
      <w:r w:rsidR="00D34348" w:rsidRPr="004D20D6">
        <w:rPr>
          <w:lang w:val="en-US"/>
        </w:rPr>
        <w:t>R</w:t>
      </w:r>
      <w:r w:rsidR="00D34348" w:rsidRPr="004D20D6">
        <w:t xml:space="preserve"> </w:t>
      </w:r>
      <w:r w:rsidRPr="004D20D6">
        <w:t>=</w:t>
      </w:r>
      <w:r w:rsidR="00D34348" w:rsidRPr="004D20D6">
        <w:t xml:space="preserve"> </w:t>
      </w:r>
      <w:r w:rsidRPr="004D20D6">
        <w:t xml:space="preserve">96 МПа; </w:t>
      </w:r>
      <w:r w:rsidR="00D34348" w:rsidRPr="004D20D6">
        <w:rPr>
          <w:color w:val="000000"/>
          <w:lang w:val="en-US"/>
        </w:rPr>
        <w:t>k</w:t>
      </w:r>
      <w:r w:rsidR="00D34348" w:rsidRPr="004D20D6">
        <w:rPr>
          <w:color w:val="000000"/>
          <w:vertAlign w:val="subscript"/>
          <w:lang w:val="en-US"/>
        </w:rPr>
        <w:t>c</w:t>
      </w:r>
      <w:r w:rsidR="00D34348" w:rsidRPr="004D20D6">
        <w:rPr>
          <w:rFonts w:ascii="Cambria Math" w:hAnsi="Cambria Math" w:cs="Cambria Math"/>
          <w:color w:val="000000"/>
        </w:rPr>
        <w:t xml:space="preserve"> = </w:t>
      </w:r>
      <w:r w:rsidRPr="004D20D6">
        <w:t>0,8. Требуется</w:t>
      </w:r>
      <w:r w:rsidR="008A739D" w:rsidRPr="004D20D6">
        <w:t xml:space="preserve"> </w:t>
      </w:r>
      <w:r w:rsidRPr="004D20D6">
        <w:t>рассчитать нагрузки на крепь ствола по глубине и соответствующие</w:t>
      </w:r>
      <w:r w:rsidR="008A739D" w:rsidRPr="004D20D6">
        <w:t xml:space="preserve"> </w:t>
      </w:r>
      <w:r w:rsidRPr="004D20D6">
        <w:t>толщи</w:t>
      </w:r>
      <w:r w:rsidR="00127827" w:rsidRPr="004D20D6">
        <w:t>ны</w:t>
      </w:r>
      <w:r w:rsidRPr="004D20D6">
        <w:t xml:space="preserve"> крепи.</w:t>
      </w:r>
    </w:p>
    <w:p w14:paraId="1CA5B5BE" w14:textId="77777777" w:rsidR="00300542" w:rsidRPr="004D20D6" w:rsidRDefault="00300542" w:rsidP="00C77418">
      <w:pPr>
        <w:autoSpaceDE w:val="0"/>
        <w:autoSpaceDN w:val="0"/>
        <w:adjustRightInd w:val="0"/>
        <w:ind w:firstLine="0"/>
      </w:pPr>
    </w:p>
    <w:p w14:paraId="7C92CD9B" w14:textId="52A4F05B" w:rsidR="005826F8" w:rsidRPr="004D20D6" w:rsidRDefault="005826F8" w:rsidP="005D75D3">
      <w:pPr>
        <w:autoSpaceDE w:val="0"/>
        <w:autoSpaceDN w:val="0"/>
        <w:adjustRightInd w:val="0"/>
        <w:ind w:firstLine="709"/>
      </w:pPr>
      <w:r w:rsidRPr="004D20D6">
        <w:rPr>
          <w:b/>
          <w:bCs/>
        </w:rPr>
        <w:t>Решение.</w:t>
      </w:r>
      <w:r w:rsidRPr="004D20D6">
        <w:t xml:space="preserve"> Согласно анализу геологической, гидрогеологической и</w:t>
      </w:r>
      <w:r w:rsidR="008A739D" w:rsidRPr="004D20D6">
        <w:t xml:space="preserve"> </w:t>
      </w:r>
      <w:r w:rsidRPr="004D20D6">
        <w:t>горнотехнической обстановки, проектируемый шахтный ствол не испытывает</w:t>
      </w:r>
      <w:r w:rsidR="008A739D" w:rsidRPr="004D20D6">
        <w:t xml:space="preserve"> </w:t>
      </w:r>
      <w:r w:rsidRPr="004D20D6">
        <w:t>воздействия очистных работ. Согласно п. 3.2 'настоящего</w:t>
      </w:r>
      <w:r w:rsidR="008A739D" w:rsidRPr="004D20D6">
        <w:t xml:space="preserve"> </w:t>
      </w:r>
      <w:r w:rsidRPr="004D20D6">
        <w:t>Руководства, ствол считается расположенным вне зоны вредного</w:t>
      </w:r>
      <w:r w:rsidR="008A739D" w:rsidRPr="004D20D6">
        <w:t xml:space="preserve"> </w:t>
      </w:r>
      <w:r w:rsidRPr="004D20D6">
        <w:t>воздействия работ, и расчеты ожидаемых деформаций не производятся.</w:t>
      </w:r>
      <w:r w:rsidR="008A739D" w:rsidRPr="004D20D6">
        <w:t xml:space="preserve"> </w:t>
      </w:r>
      <w:r w:rsidRPr="004D20D6">
        <w:t xml:space="preserve">По формуле [7(7)] руководства </w:t>
      </w:r>
      <w:r w:rsidRPr="004D20D6">
        <w:lastRenderedPageBreak/>
        <w:t>осуществляется расчет устойчивости</w:t>
      </w:r>
      <w:r w:rsidR="008A739D" w:rsidRPr="004D20D6">
        <w:t xml:space="preserve"> </w:t>
      </w:r>
      <w:r w:rsidRPr="004D20D6">
        <w:t>обнажений пород по глубине ствола для отдельных участков</w:t>
      </w:r>
      <w:r w:rsidR="008A739D" w:rsidRPr="004D20D6">
        <w:t xml:space="preserve"> </w:t>
      </w:r>
      <w:r w:rsidRPr="004D20D6">
        <w:t>и на этой основе по величинам нагрузки на крепь устанавливаются</w:t>
      </w:r>
      <w:r w:rsidR="008A739D" w:rsidRPr="004D20D6">
        <w:t xml:space="preserve"> </w:t>
      </w:r>
      <w:r w:rsidRPr="004D20D6">
        <w:t>толщины крепи.</w:t>
      </w:r>
    </w:p>
    <w:p w14:paraId="6525995C" w14:textId="65428FB0" w:rsidR="000B57BC" w:rsidRPr="004D20D6" w:rsidRDefault="005826F8" w:rsidP="00C77418">
      <w:pPr>
        <w:shd w:val="clear" w:color="auto" w:fill="FFFFFF"/>
        <w:ind w:firstLine="709"/>
        <w:rPr>
          <w:color w:val="000000"/>
        </w:rPr>
      </w:pPr>
      <w:r w:rsidRPr="004D20D6">
        <w:t>Согласно формуле</w:t>
      </w:r>
      <w:r w:rsidR="00253618" w:rsidRPr="004D20D6">
        <w:rPr>
          <w:lang w:val="en-US"/>
        </w:rPr>
        <w:t xml:space="preserve"> [2]</w:t>
      </w:r>
      <w:r w:rsidR="00253618" w:rsidRPr="004D20D6">
        <w:t>:</w:t>
      </w:r>
    </w:p>
    <w:p w14:paraId="3E9DAF6A" w14:textId="48AD0041" w:rsidR="000B57BC" w:rsidRPr="004D20D6" w:rsidRDefault="00B22634" w:rsidP="00DD4AA0">
      <w:pPr>
        <w:shd w:val="clear" w:color="auto" w:fill="FFFFFF"/>
        <w:ind w:firstLine="709"/>
        <w:rPr>
          <w:i/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c</m:t>
              </m:r>
            </m:sub>
          </m:sSub>
          <m:r>
            <w:rPr>
              <w:rFonts w:ascii="Cambria Math" w:hAnsi="Cambria Math"/>
              <w:color w:val="000000"/>
            </w:rPr>
            <m:t>=340∙0,8=27,2</m:t>
          </m:r>
          <m:r>
            <w:rPr>
              <w:rFonts w:ascii="Cambria Math" w:eastAsiaTheme="minorEastAsia" w:hAnsi="Cambria Math"/>
              <w:color w:val="000000"/>
            </w:rPr>
            <m:t xml:space="preserve"> МПа</m:t>
          </m:r>
        </m:oMath>
      </m:oMathPara>
    </w:p>
    <w:p w14:paraId="5B183629" w14:textId="2C26A6FB" w:rsidR="000B57BC" w:rsidRPr="004D20D6" w:rsidRDefault="00F86EF5" w:rsidP="0062261E">
      <w:pPr>
        <w:pStyle w:val="a8"/>
        <w:numPr>
          <w:ilvl w:val="0"/>
          <w:numId w:val="15"/>
        </w:numPr>
        <w:shd w:val="clear" w:color="auto" w:fill="FFFFFF"/>
        <w:rPr>
          <w:color w:val="000000"/>
        </w:rPr>
      </w:pPr>
      <w:r w:rsidRPr="004D20D6">
        <w:rPr>
          <w:color w:val="000000"/>
        </w:rPr>
        <w:t xml:space="preserve"> </w:t>
      </w:r>
      <w:proofErr w:type="spellStart"/>
      <w:r w:rsidRPr="004D20D6">
        <w:rPr>
          <w:color w:val="000000"/>
        </w:rPr>
        <w:t>Н</w:t>
      </w:r>
      <w:r w:rsidRPr="004D20D6">
        <w:rPr>
          <w:color w:val="000000"/>
          <w:vertAlign w:val="subscript"/>
        </w:rPr>
        <w:t>р</w:t>
      </w:r>
      <w:proofErr w:type="spellEnd"/>
      <w:r w:rsidRPr="004D20D6">
        <w:rPr>
          <w:color w:val="000000"/>
        </w:rPr>
        <w:t xml:space="preserve"> = 300 м</w:t>
      </w:r>
      <w:r w:rsidR="00CE0EB3" w:rsidRPr="004D20D6">
        <w:rPr>
          <w:color w:val="000000"/>
        </w:rPr>
        <w:t>.</w:t>
      </w:r>
    </w:p>
    <w:p w14:paraId="00DAC8DB" w14:textId="3823B6CE" w:rsidR="00F86EF5" w:rsidRPr="004D20D6" w:rsidRDefault="00F86EF5" w:rsidP="00F86EF5">
      <w:pPr>
        <w:shd w:val="clear" w:color="auto" w:fill="FFFFFF"/>
        <w:rPr>
          <w:color w:val="000000"/>
        </w:rPr>
      </w:pPr>
      <w:r w:rsidRPr="004D20D6">
        <w:rPr>
          <w:color w:val="000000"/>
        </w:rPr>
        <w:t>Входящие в формулу</w:t>
      </w:r>
      <w:r w:rsidR="00A802F7" w:rsidRPr="004D20D6">
        <w:rPr>
          <w:color w:val="000000"/>
        </w:rPr>
        <w:t xml:space="preserve"> [3.9] коэффициенты имеют для данного участка следующие значения:</w:t>
      </w:r>
      <w:r w:rsidR="003F1314" w:rsidRPr="004D20D6">
        <w:rPr>
          <w:color w:val="000000"/>
        </w:rPr>
        <w:t xml:space="preserve"> </w:t>
      </w:r>
      <w:r w:rsidR="003F1314" w:rsidRPr="004D20D6">
        <w:rPr>
          <w:color w:val="000000"/>
          <w:lang w:val="en-US"/>
        </w:rPr>
        <w:t>k</w:t>
      </w:r>
      <w:r w:rsidR="003F1314" w:rsidRPr="004D20D6">
        <w:rPr>
          <w:color w:val="000000"/>
          <w:vertAlign w:val="subscript"/>
        </w:rPr>
        <w:t>г</w:t>
      </w:r>
      <w:r w:rsidR="003F1314" w:rsidRPr="004D20D6">
        <w:rPr>
          <w:color w:val="000000"/>
        </w:rPr>
        <w:t xml:space="preserve"> = 1; </w:t>
      </w:r>
      <w:r w:rsidR="003F1314" w:rsidRPr="004D20D6">
        <w:rPr>
          <w:color w:val="000000"/>
          <w:lang w:val="en-US"/>
        </w:rPr>
        <w:t>k</w:t>
      </w:r>
      <w:r w:rsidR="003F1314" w:rsidRPr="004D20D6">
        <w:rPr>
          <w:color w:val="000000"/>
          <w:vertAlign w:val="subscript"/>
        </w:rPr>
        <w:t>сб</w:t>
      </w:r>
      <w:r w:rsidR="003F1314" w:rsidRPr="004D20D6">
        <w:rPr>
          <w:color w:val="000000"/>
        </w:rPr>
        <w:t xml:space="preserve"> = 1; </w:t>
      </w:r>
      <w:r w:rsidR="003F1314" w:rsidRPr="004D20D6">
        <w:rPr>
          <w:color w:val="000000"/>
          <w:lang w:val="en-US"/>
        </w:rPr>
        <w:t>k</w:t>
      </w:r>
      <w:r w:rsidR="003F1314" w:rsidRPr="004D20D6">
        <w:rPr>
          <w:color w:val="000000"/>
          <w:vertAlign w:val="subscript"/>
        </w:rPr>
        <w:t>ц</w:t>
      </w:r>
      <w:r w:rsidR="003F1314" w:rsidRPr="004D20D6">
        <w:rPr>
          <w:color w:val="000000"/>
        </w:rPr>
        <w:t xml:space="preserve"> = 1; </w:t>
      </w:r>
      <w:r w:rsidR="003F1314" w:rsidRPr="004D20D6">
        <w:rPr>
          <w:color w:val="000000"/>
          <w:lang w:val="en-US"/>
        </w:rPr>
        <w:t>k</w:t>
      </w:r>
      <w:r w:rsidR="003F1314" w:rsidRPr="004D20D6">
        <w:rPr>
          <w:color w:val="000000"/>
          <w:vertAlign w:val="subscript"/>
        </w:rPr>
        <w:t>α</w:t>
      </w:r>
      <w:r w:rsidR="003F1314" w:rsidRPr="004D20D6">
        <w:rPr>
          <w:color w:val="000000"/>
        </w:rPr>
        <w:t xml:space="preserve"> = 1; </w:t>
      </w:r>
      <w:r w:rsidR="003F1314" w:rsidRPr="004D20D6">
        <w:rPr>
          <w:color w:val="000000"/>
          <w:lang w:val="en-US"/>
        </w:rPr>
        <w:t>k</w:t>
      </w:r>
      <w:r w:rsidR="003F1314" w:rsidRPr="004D20D6">
        <w:rPr>
          <w:color w:val="000000"/>
          <w:vertAlign w:val="subscript"/>
          <w:lang w:val="en-US"/>
        </w:rPr>
        <w:t>t</w:t>
      </w:r>
      <w:r w:rsidR="003F1314" w:rsidRPr="004D20D6">
        <w:rPr>
          <w:color w:val="000000"/>
        </w:rPr>
        <w:t xml:space="preserve"> = 1.</w:t>
      </w:r>
    </w:p>
    <w:p w14:paraId="47BEE350" w14:textId="01234B0F" w:rsidR="00C920BE" w:rsidRPr="004D20D6" w:rsidRDefault="00D63E68" w:rsidP="00C920BE">
      <w:pPr>
        <w:shd w:val="clear" w:color="auto" w:fill="FFFFFF"/>
        <w:rPr>
          <w:color w:val="000000"/>
        </w:rPr>
      </w:pPr>
      <w:r w:rsidRPr="004D20D6">
        <w:rPr>
          <w:color w:val="000000"/>
        </w:rPr>
        <w:t>Тогда</w:t>
      </w:r>
    </w:p>
    <w:p w14:paraId="75C885C1" w14:textId="57283697" w:rsidR="000B57BC" w:rsidRPr="004D20D6" w:rsidRDefault="004671CF" w:rsidP="00C920BE">
      <w:pPr>
        <w:shd w:val="clear" w:color="auto" w:fill="FFFFFF"/>
        <w:ind w:firstLine="709"/>
        <w:jc w:val="center"/>
        <w:rPr>
          <w:rFonts w:eastAsiaTheme="minorEastAsia"/>
          <w:color w:val="000000"/>
        </w:rPr>
      </w:pPr>
      <m:oMath>
        <m:r>
          <w:rPr>
            <w:rFonts w:ascii="Cambria Math" w:hAnsi="Cambria Math"/>
            <w:color w:val="000000"/>
          </w:rPr>
          <m:t>С=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1∙1∙1∙1∙300</m:t>
            </m:r>
          </m:num>
          <m:den>
            <m:r>
              <w:rPr>
                <w:rFonts w:ascii="Cambria Math" w:hAnsi="Cambria Math"/>
                <w:color w:val="000000"/>
              </w:rPr>
              <m:t>26,3+0,885∙27,2(5,25+0,0056∙0,885∙27,2)</m:t>
            </m:r>
          </m:den>
        </m:f>
        <m:r>
          <w:rPr>
            <w:rFonts w:ascii="Cambria Math" w:hAnsi="Cambria Math"/>
            <w:color w:val="000000"/>
          </w:rPr>
          <m:t>=1,92</m:t>
        </m:r>
      </m:oMath>
      <w:r w:rsidR="00C920BE" w:rsidRPr="004D20D6">
        <w:rPr>
          <w:rFonts w:eastAsiaTheme="minorEastAsia"/>
          <w:color w:val="000000"/>
        </w:rPr>
        <w:t>.</w:t>
      </w:r>
    </w:p>
    <w:p w14:paraId="0EF58A67" w14:textId="09E1AEED" w:rsidR="00C920BE" w:rsidRPr="004D20D6" w:rsidRDefault="00C920BE" w:rsidP="007A303D">
      <w:pPr>
        <w:autoSpaceDE w:val="0"/>
        <w:autoSpaceDN w:val="0"/>
        <w:adjustRightInd w:val="0"/>
        <w:ind w:firstLine="0"/>
        <w:rPr>
          <w:rFonts w:eastAsiaTheme="minorEastAsia"/>
          <w:color w:val="000000"/>
        </w:rPr>
      </w:pPr>
      <w:r w:rsidRPr="004D20D6">
        <w:rPr>
          <w:rFonts w:eastAsiaTheme="minorEastAsia"/>
          <w:color w:val="000000"/>
        </w:rPr>
        <w:t>Согласно таблице</w:t>
      </w:r>
      <w:r w:rsidR="007A303D" w:rsidRPr="004D20D6">
        <w:rPr>
          <w:rFonts w:eastAsiaTheme="minorEastAsia"/>
          <w:color w:val="000000"/>
        </w:rPr>
        <w:t xml:space="preserve"> 3.14</w:t>
      </w:r>
      <w:r w:rsidRPr="004D20D6">
        <w:rPr>
          <w:rFonts w:eastAsiaTheme="minorEastAsia"/>
          <w:color w:val="000000"/>
        </w:rPr>
        <w:t xml:space="preserve"> настоящ</w:t>
      </w:r>
      <w:r w:rsidR="007A303D" w:rsidRPr="004D20D6">
        <w:rPr>
          <w:rFonts w:eastAsiaTheme="minorEastAsia"/>
          <w:color w:val="000000"/>
        </w:rPr>
        <w:t>их</w:t>
      </w:r>
      <w:r w:rsidRPr="004D20D6">
        <w:rPr>
          <w:rFonts w:eastAsiaTheme="minorEastAsia"/>
          <w:color w:val="000000"/>
        </w:rPr>
        <w:t xml:space="preserve"> </w:t>
      </w:r>
      <w:r w:rsidR="007A303D" w:rsidRPr="004D20D6">
        <w:rPr>
          <w:rFonts w:eastAsiaTheme="minorEastAsia"/>
          <w:color w:val="000000"/>
        </w:rPr>
        <w:t>Методических рекомендаций</w:t>
      </w:r>
      <w:r w:rsidRPr="004D20D6">
        <w:rPr>
          <w:rFonts w:eastAsiaTheme="minorEastAsia"/>
          <w:color w:val="000000"/>
        </w:rPr>
        <w:t>, при С</w:t>
      </w:r>
      <w:r w:rsidR="007A303D" w:rsidRPr="004D20D6">
        <w:rPr>
          <w:rFonts w:ascii="Cambria Math" w:eastAsiaTheme="minorEastAsia" w:hAnsi="Cambria Math" w:cs="Cambria Math"/>
          <w:color w:val="000000"/>
        </w:rPr>
        <w:t xml:space="preserve"> = </w:t>
      </w:r>
      <w:r w:rsidRPr="004D20D6">
        <w:rPr>
          <w:rFonts w:eastAsiaTheme="minorEastAsia"/>
          <w:color w:val="000000"/>
        </w:rPr>
        <w:t>1,92 следует,</w:t>
      </w:r>
      <w:r w:rsidR="007A303D" w:rsidRPr="004D20D6">
        <w:rPr>
          <w:rFonts w:eastAsiaTheme="minorEastAsia"/>
          <w:color w:val="000000"/>
        </w:rPr>
        <w:t xml:space="preserve"> </w:t>
      </w:r>
      <w:r w:rsidRPr="004D20D6">
        <w:rPr>
          <w:rFonts w:eastAsiaTheme="minorEastAsia"/>
          <w:color w:val="000000"/>
        </w:rPr>
        <w:t>что породы на этом участке находятся в устойчивом состоянии</w:t>
      </w:r>
      <w:r w:rsidR="007A303D" w:rsidRPr="004D20D6">
        <w:rPr>
          <w:rFonts w:eastAsiaTheme="minorEastAsia"/>
          <w:color w:val="000000"/>
        </w:rPr>
        <w:t xml:space="preserve"> </w:t>
      </w:r>
      <w:r w:rsidRPr="004D20D6">
        <w:rPr>
          <w:rFonts w:eastAsiaTheme="minorEastAsia"/>
          <w:color w:val="000000"/>
        </w:rPr>
        <w:t xml:space="preserve">(I </w:t>
      </w:r>
      <w:r w:rsidR="00B40CFF" w:rsidRPr="004D20D6">
        <w:rPr>
          <w:rFonts w:eastAsiaTheme="minorEastAsia"/>
          <w:color w:val="000000"/>
        </w:rPr>
        <w:t>класс качества</w:t>
      </w:r>
      <w:r w:rsidRPr="004D20D6">
        <w:rPr>
          <w:rFonts w:eastAsiaTheme="minorEastAsia"/>
          <w:color w:val="000000"/>
        </w:rPr>
        <w:t>).</w:t>
      </w:r>
    </w:p>
    <w:p w14:paraId="499ECDBD" w14:textId="69B6FD77" w:rsidR="004B71AF" w:rsidRPr="004D20D6" w:rsidRDefault="004435DA" w:rsidP="001265B7">
      <w:pPr>
        <w:autoSpaceDE w:val="0"/>
        <w:autoSpaceDN w:val="0"/>
        <w:adjustRightInd w:val="0"/>
        <w:ind w:firstLine="709"/>
      </w:pPr>
      <w:r w:rsidRPr="004D20D6">
        <w:t xml:space="preserve">Для данного участка, согласно </w:t>
      </w:r>
      <w:r w:rsidR="00B77F6B" w:rsidRPr="004D20D6">
        <w:t>п</w:t>
      </w:r>
      <w:r w:rsidRPr="004D20D6">
        <w:t xml:space="preserve">. </w:t>
      </w:r>
      <w:r w:rsidR="00B77F6B" w:rsidRPr="004D20D6">
        <w:t>13 Приложения №4</w:t>
      </w:r>
      <w:r w:rsidRPr="004D20D6">
        <w:t xml:space="preserve"> настоящих </w:t>
      </w:r>
      <w:r w:rsidR="00B77F6B" w:rsidRPr="004D20D6">
        <w:t>Федеральных норм и правил в области промышленной безопасности «Правила обеспечения устойчивости подземных горных выработок при разработке месторождений твердых полезных ископаемых»</w:t>
      </w:r>
      <w:r w:rsidRPr="004D20D6">
        <w:t xml:space="preserve">, крепь ствола назначается без расчета из монолитного бетона в соответствии с </w:t>
      </w:r>
      <w:r w:rsidR="00B77F6B" w:rsidRPr="004D20D6">
        <w:t>таблицей 2</w:t>
      </w:r>
      <w:r w:rsidRPr="004D20D6">
        <w:t xml:space="preserve">, </w:t>
      </w:r>
      <w:proofErr w:type="spellStart"/>
      <w:r w:rsidR="004B71AF" w:rsidRPr="004D20D6">
        <w:t>δ</w:t>
      </w:r>
      <w:r w:rsidRPr="004D20D6">
        <w:rPr>
          <w:vertAlign w:val="subscript"/>
        </w:rPr>
        <w:t>к</w:t>
      </w:r>
      <w:proofErr w:type="spellEnd"/>
      <w:r w:rsidR="00553FEF" w:rsidRPr="004D20D6">
        <w:t xml:space="preserve"> </w:t>
      </w:r>
      <w:r w:rsidRPr="004D20D6">
        <w:t>=</w:t>
      </w:r>
      <w:r w:rsidR="00553FEF" w:rsidRPr="004D20D6">
        <w:t xml:space="preserve"> </w:t>
      </w:r>
      <w:r w:rsidRPr="004D20D6">
        <w:t>200 мм</w:t>
      </w:r>
      <w:r w:rsidR="00CE0EB3" w:rsidRPr="004D20D6">
        <w:t>.</w:t>
      </w:r>
    </w:p>
    <w:p w14:paraId="187B8178" w14:textId="27AB17A6" w:rsidR="004435DA" w:rsidRPr="004D20D6" w:rsidRDefault="004435DA" w:rsidP="001265B7">
      <w:pPr>
        <w:autoSpaceDE w:val="0"/>
        <w:autoSpaceDN w:val="0"/>
        <w:adjustRightInd w:val="0"/>
        <w:ind w:firstLine="709"/>
      </w:pPr>
      <w:r w:rsidRPr="004D20D6">
        <w:t xml:space="preserve">2. </w:t>
      </w:r>
      <w:proofErr w:type="spellStart"/>
      <w:r w:rsidR="008F54D9" w:rsidRPr="004D20D6">
        <w:t>Н</w:t>
      </w:r>
      <w:r w:rsidR="008F54D9" w:rsidRPr="004D20D6">
        <w:rPr>
          <w:vertAlign w:val="subscript"/>
        </w:rPr>
        <w:t>р</w:t>
      </w:r>
      <w:proofErr w:type="spellEnd"/>
      <w:r w:rsidR="006F60C6" w:rsidRPr="004D20D6">
        <w:t xml:space="preserve"> </w:t>
      </w:r>
      <w:r w:rsidRPr="004D20D6">
        <w:t>=</w:t>
      </w:r>
      <w:r w:rsidR="006F60C6" w:rsidRPr="004D20D6">
        <w:t xml:space="preserve"> </w:t>
      </w:r>
      <w:r w:rsidR="008F54D9" w:rsidRPr="004D20D6">
        <w:t>650</w:t>
      </w:r>
      <w:r w:rsidRPr="004D20D6">
        <w:t xml:space="preserve"> м</w:t>
      </w:r>
      <w:r w:rsidR="00CE0EB3" w:rsidRPr="004D20D6">
        <w:t>.</w:t>
      </w:r>
    </w:p>
    <w:p w14:paraId="5DC890E4" w14:textId="35CE4A44" w:rsidR="004435DA" w:rsidRPr="004D20D6" w:rsidRDefault="004435DA" w:rsidP="001265B7">
      <w:pPr>
        <w:autoSpaceDE w:val="0"/>
        <w:autoSpaceDN w:val="0"/>
        <w:adjustRightInd w:val="0"/>
        <w:ind w:firstLine="709"/>
        <w:rPr>
          <w:b/>
          <w:bCs/>
        </w:rPr>
      </w:pPr>
      <w:r w:rsidRPr="004D20D6">
        <w:t>Расчеты показывают, что так же, как и для глубин до 300 м, на данном участке породы находятся в устойчивом состоянии, толщина крепи, согласно табл</w:t>
      </w:r>
      <w:r w:rsidR="006A08DE" w:rsidRPr="004D20D6">
        <w:t xml:space="preserve">ице 2 </w:t>
      </w:r>
      <w:r w:rsidR="009D6A61" w:rsidRPr="004D20D6">
        <w:t xml:space="preserve">Приложения 4 </w:t>
      </w:r>
      <w:r w:rsidR="006A08DE" w:rsidRPr="004D20D6">
        <w:t>настоящего ФНП</w:t>
      </w:r>
      <w:r w:rsidRPr="004D20D6">
        <w:t xml:space="preserve">, из монолитного бетона для этих условий </w:t>
      </w:r>
      <w:proofErr w:type="spellStart"/>
      <w:r w:rsidR="00553FEF" w:rsidRPr="004D20D6">
        <w:t>δ</w:t>
      </w:r>
      <w:r w:rsidR="00553FEF" w:rsidRPr="004D20D6">
        <w:rPr>
          <w:vertAlign w:val="subscript"/>
        </w:rPr>
        <w:t>к</w:t>
      </w:r>
      <w:proofErr w:type="spellEnd"/>
      <w:r w:rsidR="00553FEF" w:rsidRPr="004D20D6">
        <w:t xml:space="preserve"> = 250 мм.</w:t>
      </w:r>
    </w:p>
    <w:p w14:paraId="2838A867" w14:textId="2FD208DF" w:rsidR="001435E0" w:rsidRPr="004D20D6" w:rsidRDefault="003E4D4D" w:rsidP="003E4D4D">
      <w:pPr>
        <w:autoSpaceDE w:val="0"/>
        <w:autoSpaceDN w:val="0"/>
        <w:adjustRightInd w:val="0"/>
        <w:ind w:left="709" w:firstLine="0"/>
      </w:pPr>
      <w:r w:rsidRPr="004D20D6">
        <w:t xml:space="preserve">3. </w:t>
      </w:r>
      <w:proofErr w:type="spellStart"/>
      <w:r w:rsidR="006F60C6" w:rsidRPr="004D20D6">
        <w:t>Н</w:t>
      </w:r>
      <w:r w:rsidR="006F60C6" w:rsidRPr="004D20D6">
        <w:rPr>
          <w:vertAlign w:val="subscript"/>
        </w:rPr>
        <w:t>р</w:t>
      </w:r>
      <w:proofErr w:type="spellEnd"/>
      <w:r w:rsidR="006F60C6" w:rsidRPr="004D20D6">
        <w:t xml:space="preserve"> = 655 м</w:t>
      </w:r>
      <w:r w:rsidR="00CE0EB3" w:rsidRPr="004D20D6">
        <w:t>.</w:t>
      </w:r>
    </w:p>
    <w:p w14:paraId="46DE5BB7" w14:textId="16A3E298" w:rsidR="006F60C6" w:rsidRPr="004D20D6" w:rsidRDefault="001435E0" w:rsidP="001265B7">
      <w:pPr>
        <w:pStyle w:val="a8"/>
        <w:autoSpaceDE w:val="0"/>
        <w:autoSpaceDN w:val="0"/>
        <w:adjustRightInd w:val="0"/>
        <w:ind w:left="0" w:firstLine="709"/>
      </w:pPr>
      <w:r w:rsidRPr="004D20D6">
        <w:t>Прежде всего для участка водоносного горизонта определяется</w:t>
      </w:r>
    </w:p>
    <w:p w14:paraId="3EC3D634" w14:textId="21E24D1E" w:rsidR="00687C53" w:rsidRPr="004D20D6" w:rsidRDefault="00B22634" w:rsidP="001265B7">
      <w:pPr>
        <w:autoSpaceDE w:val="0"/>
        <w:autoSpaceDN w:val="0"/>
        <w:adjustRightInd w:val="0"/>
        <w:ind w:firstLine="709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=309∙10=3090 кН/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7211DFE0" w14:textId="3E103DD4" w:rsidR="00191ED7" w:rsidRPr="004D20D6" w:rsidRDefault="00B22634" w:rsidP="00191ED7">
      <w:pPr>
        <w:shd w:val="clear" w:color="auto" w:fill="FFFFFF"/>
        <w:ind w:firstLine="0"/>
        <w:rPr>
          <w:i/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c</m:t>
              </m:r>
            </m:sub>
          </m:sSub>
          <m:r>
            <w:rPr>
              <w:rFonts w:ascii="Cambria Math" w:hAnsi="Cambria Math"/>
              <w:color w:val="000000"/>
            </w:rPr>
            <m:t>=1000∙0,8=80</m:t>
          </m:r>
          <m:r>
            <w:rPr>
              <w:rFonts w:ascii="Cambria Math" w:eastAsiaTheme="minorEastAsia" w:hAnsi="Cambria Math"/>
              <w:color w:val="000000"/>
            </w:rPr>
            <m:t xml:space="preserve"> МПа</m:t>
          </m:r>
        </m:oMath>
      </m:oMathPara>
    </w:p>
    <w:p w14:paraId="7178E41E" w14:textId="4CD2F645" w:rsidR="000B57BC" w:rsidRPr="004D20D6" w:rsidRDefault="001435E0" w:rsidP="004435DA">
      <w:pPr>
        <w:shd w:val="clear" w:color="auto" w:fill="FFFFFF"/>
        <w:ind w:firstLine="709"/>
        <w:rPr>
          <w:color w:val="000000"/>
        </w:rPr>
      </w:pPr>
      <w:r w:rsidRPr="004D20D6">
        <w:rPr>
          <w:color w:val="000000"/>
        </w:rPr>
        <w:t xml:space="preserve">По формуле </w:t>
      </w:r>
      <w:r w:rsidR="006A08DE" w:rsidRPr="004D20D6">
        <w:rPr>
          <w:color w:val="000000"/>
        </w:rPr>
        <w:t>(</w:t>
      </w:r>
      <w:r w:rsidR="00D936B1" w:rsidRPr="004D20D6">
        <w:rPr>
          <w:color w:val="000000"/>
        </w:rPr>
        <w:t>3.10</w:t>
      </w:r>
      <w:r w:rsidR="006A08DE" w:rsidRPr="004D20D6">
        <w:rPr>
          <w:color w:val="000000"/>
        </w:rPr>
        <w:t>)</w:t>
      </w:r>
      <w:r w:rsidR="00D936B1" w:rsidRPr="004D20D6">
        <w:rPr>
          <w:color w:val="000000"/>
        </w:rPr>
        <w:t xml:space="preserve"> </w:t>
      </w:r>
      <w:r w:rsidR="003C4389" w:rsidRPr="004D20D6">
        <w:t xml:space="preserve">настоящих Методических рекомендаций </w:t>
      </w:r>
      <w:r w:rsidR="00D936B1" w:rsidRPr="004D20D6">
        <w:rPr>
          <w:color w:val="000000"/>
        </w:rPr>
        <w:t xml:space="preserve">рассчитывается коэффициент </w:t>
      </w:r>
      <w:r w:rsidR="00D936B1" w:rsidRPr="004D20D6">
        <w:rPr>
          <w:color w:val="000000"/>
          <w:lang w:val="en-US"/>
        </w:rPr>
        <w:t>k</w:t>
      </w:r>
      <w:r w:rsidR="00D936B1" w:rsidRPr="004D20D6">
        <w:rPr>
          <w:color w:val="000000"/>
          <w:vertAlign w:val="subscript"/>
        </w:rPr>
        <w:t>г</w:t>
      </w:r>
      <w:r w:rsidR="00D936B1" w:rsidRPr="004D20D6">
        <w:rPr>
          <w:color w:val="000000"/>
        </w:rPr>
        <w:t xml:space="preserve"> (при </w:t>
      </w:r>
      <w:r w:rsidR="00D936B1" w:rsidRPr="004D20D6">
        <w:rPr>
          <w:color w:val="000000"/>
          <w:lang w:val="en-US"/>
        </w:rPr>
        <w:t>h</w:t>
      </w:r>
      <w:r w:rsidR="00D936B1" w:rsidRPr="004D20D6">
        <w:rPr>
          <w:color w:val="000000"/>
          <w:vertAlign w:val="subscript"/>
        </w:rPr>
        <w:t>1</w:t>
      </w:r>
      <w:r w:rsidR="00D936B1" w:rsidRPr="004D20D6">
        <w:rPr>
          <w:color w:val="000000"/>
        </w:rPr>
        <w:t xml:space="preserve"> = 655 м и </w:t>
      </w:r>
      <w:r w:rsidR="00D936B1" w:rsidRPr="004D20D6">
        <w:rPr>
          <w:color w:val="000000"/>
          <w:lang w:val="en-US"/>
        </w:rPr>
        <w:t>h</w:t>
      </w:r>
      <w:r w:rsidR="00D936B1" w:rsidRPr="004D20D6">
        <w:rPr>
          <w:color w:val="000000"/>
          <w:vertAlign w:val="subscript"/>
        </w:rPr>
        <w:t>2</w:t>
      </w:r>
      <w:r w:rsidR="00D936B1" w:rsidRPr="004D20D6">
        <w:rPr>
          <w:color w:val="000000"/>
        </w:rPr>
        <w:t xml:space="preserve"> = 5м):</w:t>
      </w:r>
    </w:p>
    <w:p w14:paraId="06AB06D2" w14:textId="1BCA9C96" w:rsidR="000B57BC" w:rsidRPr="004D20D6" w:rsidRDefault="00B22634" w:rsidP="00DD4AA0">
      <w:pPr>
        <w:shd w:val="clear" w:color="auto" w:fill="FFFFFF"/>
        <w:ind w:firstLine="709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</w:rPr>
                <m:t>г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(25∙655-3090)+(21,3-10)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1,15</m:t>
                  </m:r>
                </m:den>
              </m:f>
            </m:num>
            <m:den>
              <m:r>
                <w:rPr>
                  <w:rFonts w:ascii="Cambria Math" w:hAnsi="Cambria Math"/>
                  <w:color w:val="000000"/>
                </w:rPr>
                <m:t>25∙655</m:t>
              </m:r>
            </m:den>
          </m:f>
          <m:r>
            <w:rPr>
              <w:rFonts w:ascii="Cambria Math" w:hAnsi="Cambria Math"/>
              <w:color w:val="000000"/>
            </w:rPr>
            <m:t>=0,814</m:t>
          </m:r>
        </m:oMath>
      </m:oMathPara>
    </w:p>
    <w:p w14:paraId="5F05D884" w14:textId="77777777" w:rsidR="00B37E12" w:rsidRPr="004D20D6" w:rsidRDefault="00B37E12" w:rsidP="00DD4AA0">
      <w:pPr>
        <w:shd w:val="clear" w:color="auto" w:fill="FFFFFF"/>
        <w:ind w:firstLine="709"/>
        <w:rPr>
          <w:rFonts w:eastAsia="Calibri"/>
        </w:rPr>
      </w:pPr>
    </w:p>
    <w:p w14:paraId="0D93D189" w14:textId="47EDFBFD" w:rsidR="005B239C" w:rsidRPr="004D20D6" w:rsidRDefault="00B37E12" w:rsidP="00DD4AA0">
      <w:pPr>
        <w:shd w:val="clear" w:color="auto" w:fill="FFFFFF"/>
        <w:ind w:firstLine="709"/>
        <w:rPr>
          <w:rFonts w:eastAsia="Calibri"/>
        </w:rPr>
      </w:pPr>
      <w:r w:rsidRPr="004D20D6">
        <w:rPr>
          <w:rFonts w:eastAsia="Calibri"/>
        </w:rPr>
        <w:t xml:space="preserve">Далее рассчитывается величина </w:t>
      </w:r>
      <w:r w:rsidRPr="004D20D6">
        <w:rPr>
          <w:rFonts w:eastAsia="Calibri"/>
          <w:i/>
          <w:iCs/>
        </w:rPr>
        <w:t>С</w:t>
      </w:r>
      <w:r w:rsidRPr="004D20D6">
        <w:rPr>
          <w:rFonts w:eastAsia="Calibri"/>
        </w:rPr>
        <w:t>:</w:t>
      </w:r>
    </w:p>
    <w:p w14:paraId="764B0E2F" w14:textId="3EED0F22" w:rsidR="00702562" w:rsidRPr="004D20D6" w:rsidRDefault="00BC6F52" w:rsidP="00702562">
      <w:pPr>
        <w:pStyle w:val="a8"/>
        <w:tabs>
          <w:tab w:val="left" w:pos="993"/>
        </w:tabs>
        <w:ind w:left="709" w:firstLine="0"/>
      </w:pPr>
      <m:oMathPara>
        <m:oMath>
          <m:r>
            <w:rPr>
              <w:rFonts w:ascii="Cambria Math" w:hAnsi="Cambria Math"/>
              <w:color w:val="000000"/>
            </w:rPr>
            <m:t>С=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0,814∙1∙1∙1∙655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26,3+0,885∙80(5,25+0,0056∙0,885∙80)</m:t>
              </m:r>
            </m:den>
          </m:f>
          <m:r>
            <w:rPr>
              <w:rFonts w:ascii="Cambria Math" w:hAnsi="Cambria Math"/>
              <w:color w:val="000000"/>
            </w:rPr>
            <m:t>=1,25</m:t>
          </m:r>
        </m:oMath>
      </m:oMathPara>
    </w:p>
    <w:p w14:paraId="25E9A244" w14:textId="011959F9" w:rsidR="00702562" w:rsidRPr="004D20D6" w:rsidRDefault="00472C90" w:rsidP="00A71F4A">
      <w:pPr>
        <w:pStyle w:val="a8"/>
        <w:tabs>
          <w:tab w:val="left" w:pos="993"/>
        </w:tabs>
        <w:ind w:left="0" w:firstLine="709"/>
      </w:pPr>
      <w:r w:rsidRPr="004D20D6">
        <w:t xml:space="preserve">По формуле </w:t>
      </w:r>
      <w:r w:rsidR="00FC3D35" w:rsidRPr="004D20D6">
        <w:t xml:space="preserve">(4.13) </w:t>
      </w:r>
      <w:r w:rsidRPr="004D20D6">
        <w:t>настоящ</w:t>
      </w:r>
      <w:r w:rsidR="003741F8" w:rsidRPr="004D20D6">
        <w:t>их</w:t>
      </w:r>
      <w:r w:rsidRPr="004D20D6">
        <w:t xml:space="preserve"> </w:t>
      </w:r>
      <w:r w:rsidR="003741F8" w:rsidRPr="004D20D6">
        <w:t>Методических рекомендаций</w:t>
      </w:r>
      <w:r w:rsidRPr="004D20D6">
        <w:t xml:space="preserve"> устанавливается</w:t>
      </w:r>
    </w:p>
    <w:p w14:paraId="7AA7B003" w14:textId="5715E568" w:rsidR="00C76AE6" w:rsidRPr="004D20D6" w:rsidRDefault="00B22634" w:rsidP="00A71F4A">
      <w:pPr>
        <w:pStyle w:val="a8"/>
        <w:tabs>
          <w:tab w:val="left" w:pos="993"/>
        </w:tabs>
        <w:ind w:left="0" w:firstLine="709"/>
      </w:pPr>
      <m:oMathPara>
        <m:oMath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</w:rPr>
                <m:t>г</m:t>
              </m:r>
            </m:sub>
            <m:sup>
              <m:r>
                <w:rPr>
                  <w:rFonts w:ascii="Cambria Math" w:hAnsi="Cambria Math"/>
                  <w:color w:val="000000"/>
                </w:rPr>
                <m:t>н</m:t>
              </m:r>
            </m:sup>
          </m:sSubSup>
          <m:r>
            <w:rPr>
              <w:rFonts w:ascii="Cambria Math" w:hAnsi="Cambria Math"/>
              <w:color w:val="000000"/>
            </w:rPr>
            <m:t>=10(2∙1,25-1)+0=15</m:t>
          </m:r>
          <m:r>
            <w:rPr>
              <w:rFonts w:ascii="Cambria Math" w:eastAsiaTheme="minorEastAsia" w:hAnsi="Cambria Math"/>
              <w:color w:val="000000"/>
            </w:rPr>
            <m:t xml:space="preserve"> кПа</m:t>
          </m:r>
        </m:oMath>
      </m:oMathPara>
    </w:p>
    <w:p w14:paraId="7949453B" w14:textId="6B661F90" w:rsidR="00702562" w:rsidRPr="004D20D6" w:rsidRDefault="00257262" w:rsidP="00702562">
      <w:pPr>
        <w:pStyle w:val="a8"/>
        <w:tabs>
          <w:tab w:val="left" w:pos="993"/>
        </w:tabs>
        <w:ind w:left="709" w:firstLine="0"/>
        <w:rPr>
          <w:rFonts w:eastAsiaTheme="minorEastAsia"/>
        </w:rPr>
      </w:pPr>
      <w:r w:rsidRPr="004D20D6">
        <w:t xml:space="preserve">Так как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ф</m:t>
                </m:r>
              </m:sub>
              <m:sup>
                <m:r>
                  <w:rPr>
                    <w:rFonts w:ascii="Cambria Math" w:hAnsi="Cambria Math"/>
                  </w:rPr>
                  <m:t>п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ф</m:t>
                </m:r>
              </m:sub>
              <m:sup>
                <m:r>
                  <w:rPr>
                    <w:rFonts w:ascii="Cambria Math" w:hAnsi="Cambria Math"/>
                  </w:rPr>
                  <m:t>кр</m:t>
                </m:r>
              </m:sup>
            </m:sSub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4,2∙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-4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15,8∙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-4</m:t>
                </m:r>
              </m:sup>
            </m:sSup>
          </m:den>
        </m:f>
        <m:r>
          <w:rPr>
            <w:rFonts w:ascii="Cambria Math" w:eastAsiaTheme="minorEastAsia" w:hAnsi="Cambria Math"/>
          </w:rPr>
          <m:t>=0,3</m:t>
        </m:r>
      </m:oMath>
      <w:r w:rsidR="00B56AB0" w:rsidRPr="004D20D6">
        <w:rPr>
          <w:rFonts w:eastAsiaTheme="minorEastAsia"/>
        </w:rPr>
        <w:t>, что менее 4, то в формуле</w:t>
      </w:r>
      <w:r w:rsidR="003F2D80" w:rsidRPr="004D20D6">
        <w:rPr>
          <w:rFonts w:eastAsiaTheme="minorEastAsia"/>
        </w:rPr>
        <w:t xml:space="preserve"> 4.4 </w:t>
      </w:r>
      <w:r w:rsidR="003F2D80" w:rsidRPr="004D20D6">
        <w:rPr>
          <w:rFonts w:eastAsiaTheme="minorEastAsia"/>
          <w:lang w:val="en-US"/>
        </w:rPr>
        <w:t>P</w:t>
      </w:r>
      <w:r w:rsidR="003F2D80" w:rsidRPr="004D20D6">
        <w:rPr>
          <w:rFonts w:eastAsiaTheme="minorEastAsia"/>
          <w:vertAlign w:val="subscript"/>
        </w:rPr>
        <w:t>г</w:t>
      </w:r>
      <w:r w:rsidR="003F2D80" w:rsidRPr="004D20D6">
        <w:rPr>
          <w:rFonts w:eastAsiaTheme="minorEastAsia"/>
        </w:rPr>
        <w:t xml:space="preserve"> = 0.</w:t>
      </w:r>
    </w:p>
    <w:p w14:paraId="12259C1F" w14:textId="7B45A3C4" w:rsidR="00CC1BDA" w:rsidRPr="004D20D6" w:rsidRDefault="00F94C6D" w:rsidP="00C31ED1">
      <w:pPr>
        <w:pStyle w:val="a8"/>
        <w:tabs>
          <w:tab w:val="left" w:pos="993"/>
        </w:tabs>
        <w:ind w:left="0" w:firstLine="709"/>
        <w:rPr>
          <w:rFonts w:eastAsiaTheme="minorEastAsia"/>
        </w:rPr>
      </w:pPr>
      <w:r w:rsidRPr="004D20D6">
        <w:t>Следовательно,</w:t>
      </w:r>
      <w:r w:rsidR="006A25FE" w:rsidRPr="004D20D6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Н</m:t>
            </m:r>
          </m:sub>
          <m:sup>
            <m:r>
              <w:rPr>
                <w:rFonts w:ascii="Cambria Math" w:hAnsi="Cambria Math"/>
              </w:rPr>
              <m:t>r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Н</m:t>
            </m:r>
          </m:sub>
          <m:sup/>
        </m:sSubSup>
      </m:oMath>
      <w:r w:rsidR="005C6B40" w:rsidRPr="004D20D6">
        <w:rPr>
          <w:rFonts w:eastAsiaTheme="minorEastAsia"/>
        </w:rPr>
        <w:t xml:space="preserve">, а по таблице </w:t>
      </w:r>
      <w:r w:rsidR="00CA2AFC" w:rsidRPr="004D20D6">
        <w:rPr>
          <w:rFonts w:eastAsiaTheme="minorEastAsia"/>
        </w:rPr>
        <w:t>4.2</w:t>
      </w:r>
      <w:r w:rsidR="000F7DE4" w:rsidRPr="004D20D6">
        <w:rPr>
          <w:rFonts w:eastAsiaTheme="minorEastAsia"/>
        </w:rPr>
        <w:t xml:space="preserve"> настоящих Методических рекомендаций</w:t>
      </w:r>
      <w:r w:rsidR="003E0D84" w:rsidRPr="004D20D6"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Н</m:t>
            </m:r>
          </m:sub>
          <m:sup/>
        </m:sSubSup>
        <m:r>
          <w:rPr>
            <w:rFonts w:ascii="Cambria Math" w:hAnsi="Cambria Math"/>
          </w:rPr>
          <m:t>=2,5</m:t>
        </m:r>
      </m:oMath>
      <w:r w:rsidR="00C31ED1" w:rsidRPr="004D20D6">
        <w:rPr>
          <w:rFonts w:eastAsiaTheme="minorEastAsia"/>
        </w:rPr>
        <w:t xml:space="preserve">, поэтому по формуле </w:t>
      </w:r>
      <w:r w:rsidR="00BA7CAE" w:rsidRPr="004D20D6">
        <w:rPr>
          <w:rFonts w:eastAsiaTheme="minorEastAsia"/>
        </w:rPr>
        <w:t>4.12</w:t>
      </w:r>
    </w:p>
    <w:p w14:paraId="5B7F7B95" w14:textId="1CD42895" w:rsidR="00C31ED1" w:rsidRPr="004D20D6" w:rsidRDefault="00C31ED1" w:rsidP="00C31ED1">
      <w:pPr>
        <w:pStyle w:val="a8"/>
        <w:tabs>
          <w:tab w:val="left" w:pos="993"/>
        </w:tabs>
        <w:ind w:left="0" w:firstLine="709"/>
      </w:pPr>
      <m:oMathPara>
        <m:oMath>
          <m:r>
            <w:rPr>
              <w:rFonts w:ascii="Cambria Math" w:hAnsi="Cambria Math"/>
              <w:color w:val="000000"/>
            </w:rPr>
            <m:t>Р=1,3∙0,8∙2,5∙15∙1,1=42,9</m:t>
          </m:r>
          <m:r>
            <w:rPr>
              <w:rFonts w:ascii="Cambria Math" w:eastAsiaTheme="minorEastAsia" w:hAnsi="Cambria Math"/>
              <w:color w:val="000000"/>
            </w:rPr>
            <m:t xml:space="preserve"> кПа</m:t>
          </m:r>
        </m:oMath>
      </m:oMathPara>
    </w:p>
    <w:p w14:paraId="7C14F6CA" w14:textId="4E1AAA94" w:rsidR="00702562" w:rsidRPr="004D20D6" w:rsidRDefault="00661EED" w:rsidP="000F7DE4">
      <w:pPr>
        <w:autoSpaceDE w:val="0"/>
        <w:autoSpaceDN w:val="0"/>
        <w:adjustRightInd w:val="0"/>
        <w:ind w:firstLine="709"/>
      </w:pPr>
      <w:r w:rsidRPr="004D20D6">
        <w:lastRenderedPageBreak/>
        <w:t xml:space="preserve">Расчетная толщина крепи из монолитного бетона марки </w:t>
      </w:r>
      <w:r w:rsidR="00EE01FE" w:rsidRPr="004D20D6">
        <w:t>В15</w:t>
      </w:r>
      <w:r w:rsidRPr="004D20D6">
        <w:t xml:space="preserve"> определяется по формуле </w:t>
      </w:r>
      <w:r w:rsidR="00DF694B" w:rsidRPr="004D20D6">
        <w:t>5.1</w:t>
      </w:r>
      <w:r w:rsidR="00400844" w:rsidRPr="004D20D6">
        <w:t>. Она равна</w:t>
      </w:r>
      <w:r w:rsidR="00DF694B" w:rsidRPr="004D20D6">
        <w:t>:</w:t>
      </w:r>
    </w:p>
    <w:p w14:paraId="1E39E4E5" w14:textId="33B0F5FB" w:rsidR="00400844" w:rsidRPr="004D20D6" w:rsidRDefault="00B22634" w:rsidP="000F7DE4">
      <w:pPr>
        <w:autoSpaceDE w:val="0"/>
        <w:autoSpaceDN w:val="0"/>
        <w:adjustRightInd w:val="0"/>
        <w:ind w:firstLine="70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=1,25∙4000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8500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1,3</m:t>
                          </m:r>
                        </m:den>
                      </m:f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8500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1,3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</w:rPr>
                        <m:t>-2∙1∙42,9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=0,031 м = 31 мм</m:t>
          </m:r>
        </m:oMath>
      </m:oMathPara>
    </w:p>
    <w:p w14:paraId="6C0F8DEF" w14:textId="41FB0D82" w:rsidR="00CD37EB" w:rsidRPr="004D20D6" w:rsidRDefault="00CD37EB" w:rsidP="005C064A">
      <w:pPr>
        <w:autoSpaceDE w:val="0"/>
        <w:autoSpaceDN w:val="0"/>
        <w:adjustRightInd w:val="0"/>
        <w:ind w:firstLine="709"/>
      </w:pPr>
      <w:r w:rsidRPr="004D20D6">
        <w:t xml:space="preserve">Она должна быть не менее величин, указанных в </w:t>
      </w:r>
      <w:r w:rsidR="005C064A" w:rsidRPr="004D20D6">
        <w:t>таблице</w:t>
      </w:r>
      <w:r w:rsidR="00A067F1" w:rsidRPr="004D20D6">
        <w:t xml:space="preserve">. </w:t>
      </w:r>
      <w:r w:rsidR="005C064A" w:rsidRPr="004D20D6">
        <w:t>2</w:t>
      </w:r>
      <w:r w:rsidR="00A067F1" w:rsidRPr="004D20D6">
        <w:t xml:space="preserve"> Приложения 4 настоящего ФНП</w:t>
      </w:r>
      <w:r w:rsidRPr="004D20D6">
        <w:t xml:space="preserve">, поэтому </w:t>
      </w:r>
      <w:proofErr w:type="spellStart"/>
      <w:r w:rsidR="00F466B0" w:rsidRPr="004D20D6">
        <w:t>δ</w:t>
      </w:r>
      <w:r w:rsidR="00F466B0" w:rsidRPr="004D20D6">
        <w:rPr>
          <w:vertAlign w:val="subscript"/>
        </w:rPr>
        <w:t>к</w:t>
      </w:r>
      <w:proofErr w:type="spellEnd"/>
      <w:r w:rsidR="00F466B0" w:rsidRPr="004D20D6">
        <w:t xml:space="preserve"> </w:t>
      </w:r>
      <w:r w:rsidRPr="004D20D6">
        <w:t>=</w:t>
      </w:r>
      <w:r w:rsidR="00F466B0" w:rsidRPr="004D20D6">
        <w:t xml:space="preserve"> </w:t>
      </w:r>
      <w:r w:rsidRPr="004D20D6">
        <w:t>2</w:t>
      </w:r>
      <w:r w:rsidR="00235B22" w:rsidRPr="004D20D6">
        <w:t>5</w:t>
      </w:r>
      <w:r w:rsidRPr="004D20D6">
        <w:t>0 мм.</w:t>
      </w:r>
    </w:p>
    <w:p w14:paraId="79E589BB" w14:textId="21D6283A" w:rsidR="0098422A" w:rsidRPr="004D20D6" w:rsidRDefault="00F94C6D" w:rsidP="0098422A">
      <w:r w:rsidRPr="004D20D6">
        <w:t xml:space="preserve">4. </w:t>
      </w:r>
      <w:proofErr w:type="spellStart"/>
      <w:r w:rsidRPr="004D20D6">
        <w:t>Н</w:t>
      </w:r>
      <w:r w:rsidRPr="004D20D6">
        <w:rPr>
          <w:vertAlign w:val="subscript"/>
        </w:rPr>
        <w:t>р</w:t>
      </w:r>
      <w:proofErr w:type="spellEnd"/>
      <w:r w:rsidRPr="004D20D6">
        <w:t xml:space="preserve"> = 730 м</w:t>
      </w:r>
      <w:r w:rsidR="00CE0EB3" w:rsidRPr="004D20D6">
        <w:t>.</w:t>
      </w:r>
    </w:p>
    <w:p w14:paraId="6B64703B" w14:textId="7E67C4CB" w:rsidR="00CD37EB" w:rsidRPr="004D20D6" w:rsidRDefault="0098422A" w:rsidP="0098422A">
      <w:r w:rsidRPr="004D20D6">
        <w:t xml:space="preserve">Породы на данном участке находятся в устойчивом </w:t>
      </w:r>
      <w:proofErr w:type="spellStart"/>
      <w:r w:rsidRPr="004D20D6">
        <w:t>состоянии,толщина</w:t>
      </w:r>
      <w:proofErr w:type="spellEnd"/>
      <w:r w:rsidRPr="004D20D6">
        <w:t xml:space="preserve"> крепи ствола из монолитного бетона принимается без расчета,</w:t>
      </w:r>
      <w:r w:rsidR="00CE0EB3" w:rsidRPr="004D20D6">
        <w:t xml:space="preserve"> </w:t>
      </w:r>
      <w:r w:rsidRPr="004D20D6">
        <w:t>согласно табл</w:t>
      </w:r>
      <w:r w:rsidR="009D6A61" w:rsidRPr="004D20D6">
        <w:t>ице</w:t>
      </w:r>
      <w:r w:rsidRPr="004D20D6">
        <w:t xml:space="preserve"> </w:t>
      </w:r>
      <w:r w:rsidR="009D6A61" w:rsidRPr="004D20D6">
        <w:t>2 Приложения 4 настоящего ФНП</w:t>
      </w:r>
      <w:r w:rsidRPr="004D20D6">
        <w:t xml:space="preserve">, и равна </w:t>
      </w:r>
      <w:proofErr w:type="spellStart"/>
      <w:r w:rsidR="00E04BCE" w:rsidRPr="004D20D6">
        <w:t>δ</w:t>
      </w:r>
      <w:r w:rsidR="00E04BCE" w:rsidRPr="004D20D6">
        <w:rPr>
          <w:vertAlign w:val="subscript"/>
        </w:rPr>
        <w:t>к</w:t>
      </w:r>
      <w:proofErr w:type="spellEnd"/>
      <w:r w:rsidR="00E04BCE" w:rsidRPr="004D20D6">
        <w:t xml:space="preserve"> </w:t>
      </w:r>
      <w:r w:rsidRPr="004D20D6">
        <w:t>=</w:t>
      </w:r>
      <w:r w:rsidR="00E04BCE" w:rsidRPr="004D20D6">
        <w:t xml:space="preserve"> </w:t>
      </w:r>
      <w:r w:rsidRPr="004D20D6">
        <w:t>250 мм.</w:t>
      </w:r>
    </w:p>
    <w:p w14:paraId="1EE0E51B" w14:textId="32C1AA8D" w:rsidR="001265B7" w:rsidRPr="004D20D6" w:rsidRDefault="00870D9C" w:rsidP="00A6008F">
      <w:r w:rsidRPr="004D20D6">
        <w:t xml:space="preserve">5. </w:t>
      </w:r>
      <w:proofErr w:type="spellStart"/>
      <w:r w:rsidRPr="004D20D6">
        <w:t>Н</w:t>
      </w:r>
      <w:r w:rsidRPr="004D20D6">
        <w:rPr>
          <w:vertAlign w:val="subscript"/>
        </w:rPr>
        <w:t>р</w:t>
      </w:r>
      <w:proofErr w:type="spellEnd"/>
      <w:r w:rsidRPr="004D20D6">
        <w:t xml:space="preserve"> = 740 м.</w:t>
      </w:r>
    </w:p>
    <w:p w14:paraId="24D0041B" w14:textId="1B95EE9D" w:rsidR="00763210" w:rsidRPr="004D20D6" w:rsidRDefault="00763210" w:rsidP="00AB6F4F">
      <w:pPr>
        <w:pStyle w:val="a8"/>
        <w:tabs>
          <w:tab w:val="left" w:pos="993"/>
        </w:tabs>
        <w:ind w:left="0" w:firstLine="709"/>
        <w:rPr>
          <w:rFonts w:eastAsiaTheme="minorEastAsia"/>
        </w:rPr>
      </w:pPr>
      <w:r w:rsidRPr="004D20D6">
        <w:t xml:space="preserve">Так как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ф</m:t>
                </m:r>
              </m:sub>
              <m:sup>
                <m:r>
                  <w:rPr>
                    <w:rFonts w:ascii="Cambria Math" w:hAnsi="Cambria Math"/>
                  </w:rPr>
                  <m:t>п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ф</m:t>
                </m:r>
              </m:sub>
              <m:sup>
                <m:r>
                  <w:rPr>
                    <w:rFonts w:ascii="Cambria Math" w:hAnsi="Cambria Math"/>
                  </w:rPr>
                  <m:t>кр</m:t>
                </m:r>
              </m:sup>
            </m:sSub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79∙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-4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15,8∙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-4</m:t>
                </m:r>
              </m:sup>
            </m:sSup>
          </m:den>
        </m:f>
        <m:r>
          <w:rPr>
            <w:rFonts w:ascii="Cambria Math" w:eastAsiaTheme="minorEastAsia" w:hAnsi="Cambria Math"/>
          </w:rPr>
          <m:t>=5</m:t>
        </m:r>
      </m:oMath>
      <w:r w:rsidRPr="004D20D6">
        <w:rPr>
          <w:rFonts w:eastAsiaTheme="minorEastAsia"/>
        </w:rPr>
        <w:t>, то</w:t>
      </w:r>
      <w:r w:rsidR="003D0B76" w:rsidRPr="004D20D6">
        <w:rPr>
          <w:rFonts w:eastAsiaTheme="minorEastAsia"/>
        </w:rPr>
        <w:t xml:space="preserve"> согласно</w:t>
      </w:r>
      <w:r w:rsidR="00DA00EA" w:rsidRPr="004D20D6">
        <w:rPr>
          <w:rFonts w:eastAsiaTheme="minorEastAsia"/>
        </w:rPr>
        <w:t xml:space="preserve"> </w:t>
      </w:r>
      <w:r w:rsidR="00B96FB7" w:rsidRPr="004D20D6">
        <w:rPr>
          <w:rFonts w:eastAsiaTheme="minorEastAsia"/>
        </w:rPr>
        <w:t>п. 4.1.2</w:t>
      </w:r>
      <w:r w:rsidR="00455D2C" w:rsidRPr="004D20D6">
        <w:rPr>
          <w:rFonts w:eastAsiaTheme="minorEastAsia"/>
        </w:rPr>
        <w:t xml:space="preserve"> необходим расчет</w:t>
      </w:r>
      <w:r w:rsidRPr="004D20D6">
        <w:rPr>
          <w:rFonts w:eastAsiaTheme="minorEastAsia"/>
        </w:rPr>
        <w:t xml:space="preserve"> </w:t>
      </w:r>
      <w:r w:rsidRPr="004D20D6">
        <w:rPr>
          <w:rFonts w:eastAsiaTheme="minorEastAsia"/>
          <w:lang w:val="en-US"/>
        </w:rPr>
        <w:t>P</w:t>
      </w:r>
      <w:r w:rsidRPr="004D20D6">
        <w:rPr>
          <w:rFonts w:eastAsiaTheme="minorEastAsia"/>
          <w:vertAlign w:val="subscript"/>
        </w:rPr>
        <w:t>г</w:t>
      </w:r>
      <w:r w:rsidR="00455D2C" w:rsidRPr="004D20D6">
        <w:rPr>
          <w:rFonts w:eastAsiaTheme="minorEastAsia"/>
        </w:rPr>
        <w:t xml:space="preserve"> по формуле 4.4</w:t>
      </w:r>
      <w:r w:rsidRPr="004D20D6">
        <w:rPr>
          <w:rFonts w:eastAsiaTheme="minorEastAsia"/>
        </w:rPr>
        <w:t>.</w:t>
      </w:r>
    </w:p>
    <w:p w14:paraId="3362E540" w14:textId="6B7773A7" w:rsidR="00CD37EB" w:rsidRPr="004D20D6" w:rsidRDefault="00B22634" w:rsidP="00A6008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Р</m:t>
              </m:r>
            </m:e>
            <m:sub>
              <m:r>
                <w:rPr>
                  <w:rFonts w:ascii="Cambria Math" w:hAnsi="Cambria Math"/>
                  <w:color w:val="000000"/>
                </w:rPr>
                <m:t>г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1,1∙657,7∙10</m:t>
              </m:r>
            </m:num>
            <m:den>
              <m:r>
                <w:rPr>
                  <w:rFonts w:ascii="Cambria Math" w:hAnsi="Cambria Math"/>
                  <w:color w:val="000000"/>
                </w:rPr>
                <m:t>1+0,2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lg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500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4.25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lg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4.25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4</m:t>
                          </m:r>
                        </m:den>
                      </m:f>
                    </m:den>
                  </m:f>
                </m:e>
              </m:d>
            </m:den>
          </m:f>
          <m:r>
            <w:rPr>
              <w:rFonts w:ascii="Cambria Math" w:hAnsi="Cambria Math"/>
              <w:color w:val="000000"/>
            </w:rPr>
            <m:t>=433 кПа</m:t>
          </m:r>
        </m:oMath>
      </m:oMathPara>
    </w:p>
    <w:p w14:paraId="505EA76E" w14:textId="506B4F12" w:rsidR="00F87340" w:rsidRPr="004D20D6" w:rsidRDefault="004753B4" w:rsidP="00A6008F">
      <w:r w:rsidRPr="004D20D6">
        <w:t xml:space="preserve">Определяется </w:t>
      </w:r>
      <w:proofErr w:type="spellStart"/>
      <w:r w:rsidRPr="004D20D6">
        <w:t>Р</w:t>
      </w:r>
      <w:r w:rsidRPr="004D20D6">
        <w:rPr>
          <w:vertAlign w:val="superscript"/>
        </w:rPr>
        <w:t>н</w:t>
      </w:r>
      <w:proofErr w:type="spellEnd"/>
      <w:r w:rsidRPr="004D20D6">
        <w:t xml:space="preserve"> по формуле </w:t>
      </w:r>
      <w:r w:rsidR="008716C2" w:rsidRPr="004D20D6">
        <w:t>4.13</w:t>
      </w:r>
    </w:p>
    <w:p w14:paraId="6A8D3AEF" w14:textId="45814B67" w:rsidR="008716C2" w:rsidRPr="004D20D6" w:rsidRDefault="00B22634" w:rsidP="008716C2">
      <w:pPr>
        <w:rPr>
          <w:i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Р</m:t>
              </m:r>
            </m:e>
            <m:sup>
              <m:r>
                <w:rPr>
                  <w:rFonts w:ascii="Cambria Math" w:hAnsi="Cambria Math"/>
                  <w:color w:val="000000"/>
                </w:rPr>
                <m:t>н</m:t>
              </m:r>
            </m:sup>
          </m:sSup>
          <m:r>
            <w:rPr>
              <w:rFonts w:ascii="Cambria Math" w:hAnsi="Cambria Math"/>
              <w:color w:val="000000"/>
            </w:rPr>
            <m:t>=13 кПа</m:t>
          </m:r>
        </m:oMath>
      </m:oMathPara>
    </w:p>
    <w:p w14:paraId="08FFF3F6" w14:textId="4A929944" w:rsidR="003E5EEA" w:rsidRPr="004D20D6" w:rsidRDefault="001D15B6" w:rsidP="00A6008F">
      <w:r w:rsidRPr="004D20D6">
        <w:t xml:space="preserve">По формуле </w:t>
      </w:r>
      <w:r w:rsidR="00636522" w:rsidRPr="004D20D6">
        <w:t xml:space="preserve">4.12 определяется </w:t>
      </w:r>
      <w:proofErr w:type="spellStart"/>
      <w:r w:rsidR="00636522" w:rsidRPr="004D20D6">
        <w:t>Рп</w:t>
      </w:r>
      <w:proofErr w:type="spellEnd"/>
      <w:r w:rsidR="00636522" w:rsidRPr="004D20D6">
        <w:t xml:space="preserve"> с учетом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Н</m:t>
            </m:r>
          </m:sub>
          <m:sup>
            <m:r>
              <w:rPr>
                <w:rFonts w:ascii="Cambria Math" w:hAnsi="Cambria Math"/>
              </w:rPr>
              <m:t>r</m:t>
            </m:r>
          </m:sup>
        </m:sSubSup>
        <m:r>
          <w:rPr>
            <w:rFonts w:ascii="Cambria Math" w:hAnsi="Cambria Math"/>
          </w:rPr>
          <m:t>=1,04</m:t>
        </m:r>
      </m:oMath>
      <w:r w:rsidR="00636522" w:rsidRPr="004D20D6">
        <w:rPr>
          <w:rFonts w:eastAsiaTheme="minorEastAsia"/>
        </w:rPr>
        <w:t xml:space="preserve"> (подсчитанный по формуле </w:t>
      </w:r>
      <w:r w:rsidR="00B33B1A" w:rsidRPr="004D20D6">
        <w:rPr>
          <w:rFonts w:eastAsiaTheme="minorEastAsia"/>
        </w:rPr>
        <w:t>4.8)</w:t>
      </w:r>
    </w:p>
    <w:p w14:paraId="74398E51" w14:textId="0A95F01D" w:rsidR="001D15B6" w:rsidRPr="004D20D6" w:rsidRDefault="00B22634" w:rsidP="000956E5">
      <w:pPr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Р</m:t>
              </m:r>
            </m:e>
            <m:sub>
              <m:r>
                <w:rPr>
                  <w:rFonts w:ascii="Cambria Math" w:hAnsi="Cambria Math"/>
                  <w:color w:val="000000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</w:rPr>
            <m:t>=1,17∙1,2∙0,8∙2∙13(1+0,1(4-3))=32 кПа</m:t>
          </m:r>
        </m:oMath>
      </m:oMathPara>
    </w:p>
    <w:p w14:paraId="44BA9F74" w14:textId="35293737" w:rsidR="00975799" w:rsidRPr="004D20D6" w:rsidRDefault="00975799" w:rsidP="00975799">
      <w:pPr>
        <w:rPr>
          <w:i/>
        </w:rPr>
      </w:pPr>
      <w:r w:rsidRPr="004D20D6">
        <w:t xml:space="preserve">Общее давление </w:t>
      </w:r>
      <m:oMath>
        <m:r>
          <w:rPr>
            <w:rFonts w:ascii="Cambria Math" w:hAnsi="Cambria Math"/>
            <w:color w:val="000000"/>
          </w:rPr>
          <m:t>Р=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Р</m:t>
            </m:r>
          </m:e>
          <m:sub>
            <m:r>
              <w:rPr>
                <w:rFonts w:ascii="Cambria Math" w:hAnsi="Cambria Math"/>
                <w:color w:val="000000"/>
              </w:rPr>
              <m:t>п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Р</m:t>
            </m:r>
          </m:e>
          <m:sub>
            <m:r>
              <w:rPr>
                <w:rFonts w:ascii="Cambria Math" w:hAnsi="Cambria Math"/>
                <w:color w:val="000000"/>
              </w:rPr>
              <m:t>г</m:t>
            </m:r>
          </m:sub>
        </m:sSub>
        <m:r>
          <w:rPr>
            <w:rFonts w:ascii="Cambria Math" w:hAnsi="Cambria Math"/>
            <w:color w:val="000000"/>
          </w:rPr>
          <m:t>=433+32=465 кПа</m:t>
        </m:r>
      </m:oMath>
    </w:p>
    <w:p w14:paraId="6B3EA0C6" w14:textId="77777777" w:rsidR="000956E5" w:rsidRPr="004D20D6" w:rsidRDefault="000956E5" w:rsidP="000956E5">
      <w:pPr>
        <w:autoSpaceDE w:val="0"/>
        <w:autoSpaceDN w:val="0"/>
        <w:adjustRightInd w:val="0"/>
        <w:ind w:firstLine="709"/>
      </w:pPr>
      <w:r w:rsidRPr="004D20D6">
        <w:t>Толщина бетонной крепи класса В15 определяется по формуле 5.1. Она равна:</w:t>
      </w:r>
    </w:p>
    <w:p w14:paraId="4C54A547" w14:textId="223E02FB" w:rsidR="000956E5" w:rsidRPr="004D20D6" w:rsidRDefault="00B22634" w:rsidP="000956E5">
      <w:pPr>
        <w:autoSpaceDE w:val="0"/>
        <w:autoSpaceDN w:val="0"/>
        <w:adjustRightInd w:val="0"/>
        <w:ind w:firstLine="70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=1,25∙4000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8500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1,3</m:t>
                          </m:r>
                        </m:den>
                      </m:f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8500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1,3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</w:rPr>
                        <m:t>-2∙1∙465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=0,398 м = 398 мм</m:t>
          </m:r>
        </m:oMath>
      </m:oMathPara>
    </w:p>
    <w:p w14:paraId="2CE28005" w14:textId="0B31EEC2" w:rsidR="003E5EEA" w:rsidRPr="004D20D6" w:rsidRDefault="00F22531" w:rsidP="00A6008F">
      <w:r w:rsidRPr="004D20D6">
        <w:t xml:space="preserve">Принимается </w:t>
      </w:r>
      <w:proofErr w:type="spellStart"/>
      <w:r w:rsidRPr="004D20D6">
        <w:t>δ</w:t>
      </w:r>
      <w:r w:rsidRPr="004D20D6">
        <w:rPr>
          <w:vertAlign w:val="subscript"/>
        </w:rPr>
        <w:t>к</w:t>
      </w:r>
      <w:proofErr w:type="spellEnd"/>
      <w:r w:rsidRPr="004D20D6">
        <w:t xml:space="preserve"> = 400 мм</w:t>
      </w:r>
    </w:p>
    <w:p w14:paraId="79B518AE" w14:textId="039214E1" w:rsidR="00F917CA" w:rsidRPr="004D20D6" w:rsidRDefault="00422B08" w:rsidP="00A6008F">
      <w:r w:rsidRPr="004D20D6">
        <w:t xml:space="preserve">6. </w:t>
      </w:r>
      <w:proofErr w:type="spellStart"/>
      <w:r w:rsidRPr="004D20D6">
        <w:t>Н</w:t>
      </w:r>
      <w:r w:rsidRPr="004D20D6">
        <w:rPr>
          <w:vertAlign w:val="subscript"/>
        </w:rPr>
        <w:t>р</w:t>
      </w:r>
      <w:proofErr w:type="spellEnd"/>
      <w:r w:rsidRPr="004D20D6">
        <w:t xml:space="preserve"> = 850 м.</w:t>
      </w:r>
    </w:p>
    <w:p w14:paraId="6D8D0453" w14:textId="7150E868" w:rsidR="00F917CA" w:rsidRPr="004D20D6" w:rsidRDefault="00422B08" w:rsidP="00A6008F">
      <w:r w:rsidRPr="004D20D6">
        <w:t xml:space="preserve">Аналогично расчету </w:t>
      </w:r>
      <w:r w:rsidR="005A6B00" w:rsidRPr="004D20D6">
        <w:t xml:space="preserve">по формуле 5.1 толщина бетона </w:t>
      </w:r>
      <w:proofErr w:type="spellStart"/>
      <w:r w:rsidR="005A6B00" w:rsidRPr="004D20D6">
        <w:t>δ</w:t>
      </w:r>
      <w:r w:rsidR="005A6B00" w:rsidRPr="004D20D6">
        <w:rPr>
          <w:vertAlign w:val="subscript"/>
        </w:rPr>
        <w:t>к</w:t>
      </w:r>
      <w:proofErr w:type="spellEnd"/>
      <w:r w:rsidR="005A6B00" w:rsidRPr="004D20D6">
        <w:t xml:space="preserve"> = 400 мм. При техническом обосновании она может быть уменьшена до значения </w:t>
      </w:r>
      <w:proofErr w:type="spellStart"/>
      <w:r w:rsidR="005A6B00" w:rsidRPr="004D20D6">
        <w:t>δ</w:t>
      </w:r>
      <w:r w:rsidR="005A6B00" w:rsidRPr="004D20D6">
        <w:rPr>
          <w:vertAlign w:val="subscript"/>
        </w:rPr>
        <w:t>к</w:t>
      </w:r>
      <w:proofErr w:type="spellEnd"/>
      <w:r w:rsidR="005A6B00" w:rsidRPr="004D20D6">
        <w:t xml:space="preserve"> = 250 мм за счет повышения класса бетона.</w:t>
      </w:r>
    </w:p>
    <w:p w14:paraId="0B22C3E9" w14:textId="3E17301A" w:rsidR="00B473B5" w:rsidRPr="004D20D6" w:rsidRDefault="00B473B5" w:rsidP="00B473B5">
      <w:pPr>
        <w:autoSpaceDE w:val="0"/>
        <w:autoSpaceDN w:val="0"/>
        <w:adjustRightInd w:val="0"/>
        <w:ind w:firstLine="709"/>
      </w:pPr>
      <w:r w:rsidRPr="004D20D6">
        <w:t xml:space="preserve">7. Расчет параметров крепи ствола для глубины </w:t>
      </w:r>
      <w:proofErr w:type="spellStart"/>
      <w:r w:rsidR="00664435" w:rsidRPr="004D20D6">
        <w:t>Н</w:t>
      </w:r>
      <w:r w:rsidR="00664435" w:rsidRPr="004D20D6">
        <w:rPr>
          <w:vertAlign w:val="subscript"/>
        </w:rPr>
        <w:t>р</w:t>
      </w:r>
      <w:proofErr w:type="spellEnd"/>
      <w:r w:rsidR="00664435" w:rsidRPr="004D20D6">
        <w:t xml:space="preserve"> = 980 </w:t>
      </w:r>
      <w:r w:rsidRPr="004D20D6">
        <w:t>м производится</w:t>
      </w:r>
      <w:r w:rsidR="00664435" w:rsidRPr="004D20D6">
        <w:t xml:space="preserve"> </w:t>
      </w:r>
      <w:r w:rsidRPr="004D20D6">
        <w:t xml:space="preserve">отдельно. На данном участке </w:t>
      </w:r>
      <w:proofErr w:type="spellStart"/>
      <w:r w:rsidR="00664435" w:rsidRPr="004D20D6">
        <w:rPr>
          <w:lang w:val="en-US"/>
        </w:rPr>
        <w:t>R</w:t>
      </w:r>
      <w:r w:rsidR="00664435" w:rsidRPr="004D20D6">
        <w:rPr>
          <w:vertAlign w:val="subscript"/>
          <w:lang w:val="en-US"/>
        </w:rPr>
        <w:t>c</w:t>
      </w:r>
      <w:proofErr w:type="spellEnd"/>
      <w:r w:rsidRPr="004D20D6">
        <w:t>=40</w:t>
      </w:r>
      <w:r w:rsidR="00743306" w:rsidRPr="004D20D6">
        <w:t>·</w:t>
      </w:r>
      <w:r w:rsidRPr="004D20D6">
        <w:t>0,2</w:t>
      </w:r>
      <w:r w:rsidR="00743306" w:rsidRPr="004D20D6">
        <w:rPr>
          <w:lang w:val="en-US"/>
        </w:rPr>
        <w:t xml:space="preserve"> = </w:t>
      </w:r>
      <w:r w:rsidRPr="004D20D6">
        <w:t>8 МПа.</w:t>
      </w:r>
    </w:p>
    <w:p w14:paraId="4FC26D67" w14:textId="55587B58" w:rsidR="00B473B5" w:rsidRPr="004D20D6" w:rsidRDefault="00B473B5" w:rsidP="00B473B5">
      <w:pPr>
        <w:autoSpaceDE w:val="0"/>
        <w:autoSpaceDN w:val="0"/>
        <w:adjustRightInd w:val="0"/>
        <w:ind w:firstLine="709"/>
      </w:pPr>
      <w:r w:rsidRPr="004D20D6">
        <w:t xml:space="preserve">Определяется критерий </w:t>
      </w:r>
      <w:r w:rsidR="00106D1A" w:rsidRPr="004D20D6">
        <w:t xml:space="preserve">устойчивости </w:t>
      </w:r>
      <w:r w:rsidRPr="004D20D6">
        <w:t>С</w:t>
      </w:r>
    </w:p>
    <w:p w14:paraId="62622C83" w14:textId="4DD49CAB" w:rsidR="00A90E72" w:rsidRPr="004D20D6" w:rsidRDefault="00A90E72" w:rsidP="00A90E72">
      <w:pPr>
        <w:pStyle w:val="a8"/>
        <w:tabs>
          <w:tab w:val="left" w:pos="993"/>
        </w:tabs>
        <w:ind w:left="709" w:firstLine="0"/>
      </w:pPr>
      <m:oMathPara>
        <m:oMath>
          <m:r>
            <w:rPr>
              <w:rFonts w:ascii="Cambria Math" w:hAnsi="Cambria Math"/>
              <w:color w:val="000000"/>
            </w:rPr>
            <m:t>С=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1∙1∙1∙980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26,3+8(5,25+0,0056∙8)</m:t>
              </m:r>
            </m:den>
          </m:f>
          <m:r>
            <w:rPr>
              <w:rFonts w:ascii="Cambria Math" w:hAnsi="Cambria Math"/>
              <w:color w:val="000000"/>
            </w:rPr>
            <m:t>=14</m:t>
          </m:r>
        </m:oMath>
      </m:oMathPara>
    </w:p>
    <w:p w14:paraId="12AD8621" w14:textId="652ADEA9" w:rsidR="0090788E" w:rsidRPr="004D20D6" w:rsidRDefault="0090788E" w:rsidP="00202A15">
      <w:pPr>
        <w:autoSpaceDE w:val="0"/>
        <w:autoSpaceDN w:val="0"/>
        <w:adjustRightInd w:val="0"/>
        <w:ind w:firstLine="709"/>
      </w:pPr>
      <w:r w:rsidRPr="004D20D6">
        <w:t>Следовательно, породы на данном участке относятся к IV категории</w:t>
      </w:r>
      <w:r w:rsidR="00202A15" w:rsidRPr="004D20D6">
        <w:t xml:space="preserve"> </w:t>
      </w:r>
      <w:r w:rsidRPr="004D20D6">
        <w:t>устойчивости и нормативное давление определяется согласно</w:t>
      </w:r>
      <w:r w:rsidR="00202A15" w:rsidRPr="004D20D6">
        <w:t xml:space="preserve"> </w:t>
      </w:r>
      <w:r w:rsidRPr="004D20D6">
        <w:t>прил. 8.</w:t>
      </w:r>
    </w:p>
    <w:p w14:paraId="61DBD4B7" w14:textId="77777777" w:rsidR="005E0F87" w:rsidRPr="004D20D6" w:rsidRDefault="0090788E" w:rsidP="005E0F87">
      <w:pPr>
        <w:autoSpaceDE w:val="0"/>
        <w:autoSpaceDN w:val="0"/>
        <w:adjustRightInd w:val="0"/>
        <w:ind w:firstLine="709"/>
        <w:rPr>
          <w:rFonts w:eastAsiaTheme="minorEastAsia"/>
          <w:color w:val="000000"/>
        </w:rPr>
      </w:pPr>
      <w:r w:rsidRPr="004D20D6">
        <w:t>Для рассматриваемых условий</w:t>
      </w:r>
      <w:r w:rsidR="005E0F87" w:rsidRPr="004D20D6">
        <w:t xml:space="preserve"> </w:t>
      </w:r>
      <w:r w:rsidR="005E0F87" w:rsidRPr="004D20D6">
        <w:rPr>
          <w:lang w:val="en-US"/>
        </w:rPr>
        <w:t>R</w:t>
      </w:r>
      <w:r w:rsidR="005E0F87" w:rsidRPr="004D20D6">
        <w:rPr>
          <w:vertAlign w:val="superscript"/>
        </w:rPr>
        <w:t>0</w:t>
      </w:r>
      <w:r w:rsidR="005E0F87" w:rsidRPr="004D20D6">
        <w:rPr>
          <w:vertAlign w:val="subscript"/>
          <w:lang w:val="en-US"/>
        </w:rPr>
        <w:t>s</w:t>
      </w:r>
      <w:r w:rsidR="005E0F87" w:rsidRPr="004D20D6">
        <w:t xml:space="preserve"> = 0,012; α</w:t>
      </w:r>
      <w:r w:rsidR="005E0F87" w:rsidRPr="004D20D6">
        <w:rPr>
          <w:vertAlign w:val="subscript"/>
        </w:rPr>
        <w:t>р</w:t>
      </w:r>
      <w:r w:rsidR="005E0F87" w:rsidRPr="004D20D6">
        <w:t xml:space="preserve"> = 1,4; </w:t>
      </w:r>
      <w:r w:rsidR="005E0F87" w:rsidRPr="004D20D6">
        <w:rPr>
          <w:rFonts w:eastAsiaTheme="minorEastAsia"/>
          <w:color w:val="000000"/>
        </w:rPr>
        <w:t>λ = 0,61;</w:t>
      </w:r>
    </w:p>
    <w:p w14:paraId="6E476FDB" w14:textId="5AEDFF9A" w:rsidR="004424DE" w:rsidRPr="004D20D6" w:rsidRDefault="005E0F87" w:rsidP="005E0F87">
      <w:pPr>
        <w:autoSpaceDE w:val="0"/>
        <w:autoSpaceDN w:val="0"/>
        <w:adjustRightInd w:val="0"/>
        <w:ind w:firstLine="709"/>
      </w:pPr>
      <w:proofErr w:type="spellStart"/>
      <w:r w:rsidRPr="004D20D6">
        <w:rPr>
          <w:rFonts w:eastAsiaTheme="minorEastAsia"/>
          <w:color w:val="000000"/>
        </w:rPr>
        <w:lastRenderedPageBreak/>
        <w:t>ε</w:t>
      </w:r>
      <w:r w:rsidRPr="004D20D6">
        <w:rPr>
          <w:rFonts w:eastAsiaTheme="minorEastAsia"/>
          <w:color w:val="000000"/>
          <w:vertAlign w:val="subscript"/>
        </w:rPr>
        <w:t>п</w:t>
      </w:r>
      <w:proofErr w:type="spellEnd"/>
      <w:r w:rsidRPr="004D20D6">
        <w:rPr>
          <w:rFonts w:eastAsiaTheme="minorEastAsia"/>
          <w:color w:val="000000"/>
        </w:rPr>
        <w:t xml:space="preserve"> = 7,1·10</w:t>
      </w:r>
      <w:r w:rsidRPr="004D20D6">
        <w:rPr>
          <w:rFonts w:eastAsiaTheme="minorEastAsia"/>
          <w:color w:val="000000"/>
          <w:vertAlign w:val="superscript"/>
        </w:rPr>
        <w:t>-3</w:t>
      </w:r>
      <w:r w:rsidRPr="004D20D6">
        <w:rPr>
          <w:rFonts w:eastAsiaTheme="minorEastAsia"/>
          <w:color w:val="000000"/>
        </w:rPr>
        <w:t xml:space="preserve"> для значений </w:t>
      </w:r>
      <w:r w:rsidRPr="004D20D6">
        <w:rPr>
          <w:i/>
          <w:iCs/>
          <w:lang w:val="en-US"/>
        </w:rPr>
        <w:t>l</w:t>
      </w:r>
      <w:r w:rsidRPr="004D20D6">
        <w:t>/</w:t>
      </w:r>
      <w:r w:rsidRPr="004D20D6">
        <w:rPr>
          <w:lang w:val="en-US"/>
        </w:rPr>
        <w:t>r</w:t>
      </w:r>
      <w:r w:rsidRPr="004D20D6">
        <w:rPr>
          <w:vertAlign w:val="subscript"/>
        </w:rPr>
        <w:t>0</w:t>
      </w:r>
      <w:r w:rsidRPr="004D20D6">
        <w:t xml:space="preserve"> = 3/4= = 0,75; </w:t>
      </w:r>
      <w:r w:rsidR="008B0FBA" w:rsidRPr="004D20D6">
        <w:rPr>
          <w:lang w:val="en-US"/>
        </w:rPr>
        <w:t>f</w:t>
      </w:r>
      <w:r w:rsidR="00D51CBD" w:rsidRPr="004D20D6">
        <w:rPr>
          <w:vertAlign w:val="subscript"/>
        </w:rPr>
        <w:t>3</w:t>
      </w:r>
      <w:r w:rsidR="008B0FBA" w:rsidRPr="004D20D6">
        <w:rPr>
          <w:i/>
          <w:iCs/>
        </w:rPr>
        <w:t xml:space="preserve"> = </w:t>
      </w:r>
      <w:r w:rsidR="008B0FBA" w:rsidRPr="004D20D6">
        <w:t>0,85 согласно Приложению 1.</w:t>
      </w:r>
    </w:p>
    <w:p w14:paraId="2B764671" w14:textId="3B8453B1" w:rsidR="00012F02" w:rsidRPr="004D20D6" w:rsidRDefault="00012F02" w:rsidP="00B61D71">
      <w:r w:rsidRPr="004D20D6">
        <w:t>Величина</w:t>
      </w:r>
      <w:r w:rsidR="00B61D71" w:rsidRPr="004D20D6"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color w:val="000000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color w:val="000000"/>
              </w:rPr>
              <m:t>0</m:t>
            </m:r>
          </m:sub>
          <m:sup>
            <m:r>
              <w:rPr>
                <w:rFonts w:ascii="Cambria Math" w:eastAsiaTheme="minorEastAsia" w:hAnsi="Cambria Math"/>
                <w:color w:val="000000"/>
              </w:rPr>
              <m:t>*</m:t>
            </m:r>
          </m:sup>
        </m:sSubSup>
        <m:r>
          <w:rPr>
            <w:rFonts w:ascii="Cambria Math" w:eastAsiaTheme="minorEastAsia" w:hAnsi="Cambria Math"/>
            <w:color w:val="000000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color w:val="000000"/>
              </w:rPr>
            </m:ctrlPr>
          </m:sSubPr>
          <m:e>
            <m:r>
              <w:rPr>
                <w:rFonts w:ascii="Cambria Math" w:eastAsiaTheme="minorEastAsia" w:hAnsi="Cambria Math"/>
                <w:color w:val="000000"/>
              </w:rPr>
              <m:t>U</m:t>
            </m:r>
          </m:e>
          <m:sub>
            <m:r>
              <w:rPr>
                <w:rFonts w:ascii="Cambria Math" w:eastAsiaTheme="minorEastAsia" w:hAnsi="Cambria Math"/>
                <w:color w:val="000000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color w:val="000000"/>
              </w:rPr>
            </m:ctrlPr>
          </m:sSubPr>
          <m:e>
            <m:r>
              <w:rPr>
                <w:rFonts w:ascii="Cambria Math" w:eastAsiaTheme="minorEastAsia" w:hAnsi="Cambria Math"/>
                <w:color w:val="000000"/>
              </w:rPr>
              <m:t>f</m:t>
            </m:r>
          </m:e>
          <m:sub>
            <m:r>
              <w:rPr>
                <w:rFonts w:ascii="Cambria Math" w:eastAsiaTheme="minorEastAsia" w:hAnsi="Cambria Math"/>
                <w:color w:val="000000"/>
              </w:rPr>
              <m:t>3</m:t>
            </m:r>
          </m:sub>
        </m:sSub>
        <m:r>
          <w:rPr>
            <w:rFonts w:ascii="Cambria Math" w:eastAsiaTheme="minorEastAsia" w:hAnsi="Cambria Math"/>
            <w:color w:val="000000"/>
          </w:rPr>
          <m:t>=1.7∙0.85=1.45</m:t>
        </m:r>
      </m:oMath>
      <w:r w:rsidR="00D51CBD" w:rsidRPr="004D20D6">
        <w:rPr>
          <w:rFonts w:eastAsiaTheme="minorEastAsia"/>
          <w:color w:val="000000"/>
        </w:rPr>
        <w:t xml:space="preserve">, где </w:t>
      </w:r>
      <w:r w:rsidR="00D51CBD" w:rsidRPr="004D20D6">
        <w:rPr>
          <w:lang w:val="en-US"/>
        </w:rPr>
        <w:t>U</w:t>
      </w:r>
      <w:r w:rsidR="00D51CBD" w:rsidRPr="004D20D6">
        <w:rPr>
          <w:vertAlign w:val="subscript"/>
        </w:rPr>
        <w:t>0</w:t>
      </w:r>
      <w:r w:rsidR="00D51CBD" w:rsidRPr="004D20D6">
        <w:t xml:space="preserve"> = 1,7 см, согласно графику на рисунке 1 Приложения 1.</w:t>
      </w:r>
    </w:p>
    <w:p w14:paraId="3DC7F492" w14:textId="02F96FCD" w:rsidR="005E0F87" w:rsidRPr="004D20D6" w:rsidRDefault="00B22634" w:rsidP="00744497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ε</m:t>
              </m:r>
            </m:e>
            <m:sub>
              <m:r>
                <w:rPr>
                  <w:rFonts w:ascii="Cambria Math" w:hAnsi="Cambria Math"/>
                </w:rPr>
                <m:t>ko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ε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1,45</m:t>
              </m:r>
            </m:num>
            <m:den>
              <m:r>
                <w:rPr>
                  <w:rFonts w:ascii="Cambria Math" w:hAnsi="Cambria Math"/>
                </w:rPr>
                <m:t>400</m:t>
              </m:r>
            </m:den>
          </m:f>
          <m:r>
            <w:rPr>
              <w:rFonts w:ascii="Cambria Math" w:hAnsi="Cambria Math"/>
            </w:rPr>
            <m:t>+6∙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=9,6∙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</m:oMath>
      </m:oMathPara>
    </w:p>
    <w:p w14:paraId="44E78F42" w14:textId="3D11AB24" w:rsidR="00EF4813" w:rsidRPr="004D20D6" w:rsidRDefault="00EF4813" w:rsidP="00744497">
      <w:pPr>
        <w:rPr>
          <w:rFonts w:eastAsiaTheme="minorEastAsia"/>
        </w:rPr>
      </w:pPr>
      <w:r w:rsidRPr="004D20D6">
        <w:rPr>
          <w:rFonts w:eastAsiaTheme="minorEastAsia"/>
        </w:rPr>
        <w:t xml:space="preserve">Нормативное давление </w:t>
      </w:r>
      <w:proofErr w:type="spellStart"/>
      <w:r w:rsidRPr="004D20D6">
        <w:rPr>
          <w:rFonts w:eastAsiaTheme="minorEastAsia"/>
        </w:rPr>
        <w:t>Р</w:t>
      </w:r>
      <w:r w:rsidRPr="004D20D6">
        <w:rPr>
          <w:rFonts w:eastAsiaTheme="minorEastAsia"/>
          <w:vertAlign w:val="superscript"/>
        </w:rPr>
        <w:t>н</w:t>
      </w:r>
      <w:proofErr w:type="spellEnd"/>
      <w:r w:rsidRPr="004D20D6">
        <w:rPr>
          <w:rFonts w:eastAsiaTheme="minorEastAsia"/>
        </w:rPr>
        <w:t xml:space="preserve"> для пород </w:t>
      </w:r>
      <w:r w:rsidRPr="004D20D6">
        <w:rPr>
          <w:rFonts w:eastAsiaTheme="minorEastAsia"/>
          <w:lang w:val="en-US"/>
        </w:rPr>
        <w:t>IV</w:t>
      </w:r>
      <w:r w:rsidRPr="004D20D6">
        <w:rPr>
          <w:rFonts w:eastAsiaTheme="minorEastAsia"/>
        </w:rPr>
        <w:t xml:space="preserve"> категории устойчивости равна:</w:t>
      </w:r>
    </w:p>
    <w:p w14:paraId="36D2ACAF" w14:textId="4B0DB024" w:rsidR="00EF4813" w:rsidRPr="004D20D6" w:rsidRDefault="00B22634" w:rsidP="00744497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/>
                </w:rPr>
                <m:t>Р</m:t>
              </m:r>
            </m:e>
            <m:sup>
              <m:r>
                <w:rPr>
                  <w:rFonts w:ascii="Cambria Math" w:eastAsiaTheme="minorEastAsia" w:hAnsi="Cambria Math"/>
                  <w:color w:val="000000"/>
                </w:rPr>
                <m:t>н</m:t>
              </m:r>
            </m:sup>
          </m:sSup>
          <m:r>
            <w:rPr>
              <w:rFonts w:ascii="Cambria Math" w:eastAsiaTheme="minorEastAsia" w:hAnsi="Cambria Math"/>
              <w:color w:val="000000"/>
            </w:rPr>
            <m:t>=0,012∙1,4(1+0,3)0,61(9,8∙2600∙980)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</w:rPr>
                <m:t>7,1∙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/>
                    </w:rPr>
                    <m:t>-3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color w:val="000000"/>
                </w:rPr>
                <m:t>9,6∙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/>
                    </w:rPr>
                    <m:t>-3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00"/>
            </w:rPr>
            <m:t>=246 кПа</m:t>
          </m:r>
        </m:oMath>
      </m:oMathPara>
    </w:p>
    <w:p w14:paraId="4C87A407" w14:textId="7AE40B59" w:rsidR="005E0F87" w:rsidRPr="004D20D6" w:rsidRDefault="00416CA3" w:rsidP="00A6008F">
      <w:r w:rsidRPr="004D20D6">
        <w:t>Расчетное давление, согласно формуле 4.12, равно:</w:t>
      </w:r>
    </w:p>
    <w:p w14:paraId="24011ECA" w14:textId="6E2F087D" w:rsidR="00416CA3" w:rsidRPr="004D20D6" w:rsidRDefault="00B22634" w:rsidP="00416CA3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</w:rPr>
                <m:t>Р=Р</m:t>
              </m:r>
            </m:e>
            <m:sub>
              <m:r>
                <w:rPr>
                  <w:rFonts w:ascii="Cambria Math" w:eastAsiaTheme="minorEastAsia" w:hAnsi="Cambria Math"/>
                  <w:color w:val="000000"/>
                </w:rPr>
                <m:t>п</m:t>
              </m:r>
            </m:sub>
          </m:sSub>
          <m:r>
            <w:rPr>
              <w:rFonts w:ascii="Cambria Math" w:eastAsiaTheme="minorEastAsia" w:hAnsi="Cambria Math"/>
              <w:color w:val="000000"/>
            </w:rPr>
            <m:t>=1,17·1,2·0,8·2·246(1+0,1(4-3))=608 кПа</m:t>
          </m:r>
        </m:oMath>
      </m:oMathPara>
    </w:p>
    <w:p w14:paraId="676EFF72" w14:textId="5DB194C2" w:rsidR="00416CA3" w:rsidRPr="004D20D6" w:rsidRDefault="00E13EE6" w:rsidP="00A6008F">
      <w:r w:rsidRPr="004D20D6">
        <w:t>Толщина бетонной крепи из бетона класса В15 равна:</w:t>
      </w:r>
    </w:p>
    <w:p w14:paraId="113E36F9" w14:textId="1590D239" w:rsidR="00E13EE6" w:rsidRPr="004D20D6" w:rsidRDefault="00B22634" w:rsidP="00E13EE6">
      <w:pPr>
        <w:autoSpaceDE w:val="0"/>
        <w:autoSpaceDN w:val="0"/>
        <w:adjustRightInd w:val="0"/>
        <w:ind w:firstLine="70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=1,25∙4000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8500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1,3</m:t>
                          </m:r>
                        </m:den>
                      </m:f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8500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1,3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</w:rPr>
                        <m:t>-2∙1∙608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=0,542 м = 542 мм</m:t>
          </m:r>
        </m:oMath>
      </m:oMathPara>
    </w:p>
    <w:p w14:paraId="4B2C2CA8" w14:textId="5584CADE" w:rsidR="00E13EE6" w:rsidRPr="004D20D6" w:rsidRDefault="0034573B" w:rsidP="0034573B">
      <w:r w:rsidRPr="004D20D6">
        <w:t>Следует принять класс бетона В20 и тогда толщина крепи будет равна</w:t>
      </w:r>
    </w:p>
    <w:p w14:paraId="396DF96D" w14:textId="11B31C0B" w:rsidR="0034573B" w:rsidRPr="004D20D6" w:rsidRDefault="00B22634" w:rsidP="0034573B">
      <w:pPr>
        <w:autoSpaceDE w:val="0"/>
        <w:autoSpaceDN w:val="0"/>
        <w:adjustRightInd w:val="0"/>
        <w:ind w:firstLine="70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=1,25∙4000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11500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1,3</m:t>
                          </m:r>
                        </m:den>
                      </m:f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11500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1,3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</w:rPr>
                        <m:t>-2∙1∙608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=0,384 м = 384 мм</m:t>
          </m:r>
        </m:oMath>
      </m:oMathPara>
    </w:p>
    <w:p w14:paraId="499C0712" w14:textId="1081493F" w:rsidR="005E0F87" w:rsidRPr="004D20D6" w:rsidRDefault="001C50CC" w:rsidP="001C50CC">
      <w:r w:rsidRPr="004D20D6">
        <w:t>Таким образом, на глубине 980 м в проекте крепления ствола надлежит предусмотреть участок с усиленной крепью толщиной 400 мм.</w:t>
      </w:r>
    </w:p>
    <w:p w14:paraId="0AD6F291" w14:textId="5E4149C5" w:rsidR="0051134E" w:rsidRPr="004D20D6" w:rsidRDefault="0041099D" w:rsidP="00A6008F">
      <w:r w:rsidRPr="004D20D6">
        <w:t xml:space="preserve">8. </w:t>
      </w:r>
      <w:proofErr w:type="spellStart"/>
      <w:r w:rsidRPr="004D20D6">
        <w:t>Н</w:t>
      </w:r>
      <w:r w:rsidRPr="004D20D6">
        <w:rPr>
          <w:vertAlign w:val="subscript"/>
        </w:rPr>
        <w:t>р</w:t>
      </w:r>
      <w:proofErr w:type="spellEnd"/>
      <w:r w:rsidRPr="004D20D6">
        <w:t xml:space="preserve"> = 1100 м.</w:t>
      </w:r>
    </w:p>
    <w:p w14:paraId="733D27D9" w14:textId="3F57CBF8" w:rsidR="0041099D" w:rsidRPr="004D20D6" w:rsidRDefault="0041099D" w:rsidP="00A6008F">
      <w:r w:rsidRPr="004D20D6">
        <w:t xml:space="preserve">На данном участке </w:t>
      </w:r>
      <w:proofErr w:type="spellStart"/>
      <w:r w:rsidRPr="004D20D6">
        <w:rPr>
          <w:lang w:val="en-US"/>
        </w:rPr>
        <w:t>R</w:t>
      </w:r>
      <w:r w:rsidRPr="004D20D6">
        <w:rPr>
          <w:vertAlign w:val="subscript"/>
          <w:lang w:val="en-US"/>
        </w:rPr>
        <w:t>c</w:t>
      </w:r>
      <w:proofErr w:type="spellEnd"/>
      <w:r w:rsidRPr="004D20D6">
        <w:t xml:space="preserve"> = 38·0,8=30,4 МПа</w:t>
      </w:r>
    </w:p>
    <w:p w14:paraId="79DB3BE2" w14:textId="0E80FCD3" w:rsidR="000D7E92" w:rsidRPr="004D20D6" w:rsidRDefault="000D7E92" w:rsidP="00A6008F">
      <w:r w:rsidRPr="004D20D6">
        <w:t>Величина критерия устойчивости равна:</w:t>
      </w:r>
    </w:p>
    <w:p w14:paraId="31F0EF68" w14:textId="5A8B1E21" w:rsidR="000D7E92" w:rsidRPr="004D20D6" w:rsidRDefault="000D7E92" w:rsidP="00A6008F">
      <m:oMathPara>
        <m:oMath>
          <m:r>
            <w:rPr>
              <w:rFonts w:ascii="Cambria Math" w:hAnsi="Cambria Math"/>
              <w:color w:val="000000"/>
            </w:rPr>
            <m:t>С=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1∙1∙1∙1∙1100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26,3+0,885∙30,4(5,25+0,0056∙0,885∙30,4)</m:t>
              </m:r>
            </m:den>
          </m:f>
          <m:r>
            <w:rPr>
              <w:rFonts w:ascii="Cambria Math" w:hAnsi="Cambria Math"/>
              <w:color w:val="000000"/>
            </w:rPr>
            <m:t>=6,4</m:t>
          </m:r>
        </m:oMath>
      </m:oMathPara>
    </w:p>
    <w:p w14:paraId="53DB0766" w14:textId="2401C75A" w:rsidR="0051134E" w:rsidRPr="004D20D6" w:rsidRDefault="00374E3D" w:rsidP="00374E3D">
      <w:r w:rsidRPr="004D20D6">
        <w:t>Породы относятся к III категории устойчивости. Осуществляется расчет</w:t>
      </w:r>
      <w:r w:rsidR="00AD62E8" w:rsidRPr="004D20D6">
        <w:t>:</w:t>
      </w:r>
    </w:p>
    <w:p w14:paraId="73025C2A" w14:textId="06750665" w:rsidR="00374E3D" w:rsidRPr="004D20D6" w:rsidRDefault="00B22634" w:rsidP="00A6008F">
      <w:pPr>
        <w:rPr>
          <w:i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/>
                </w:rPr>
                <m:t>Р</m:t>
              </m:r>
            </m:e>
            <m:sup>
              <m:r>
                <w:rPr>
                  <w:rFonts w:ascii="Cambria Math" w:eastAsiaTheme="minorEastAsia" w:hAnsi="Cambria Math"/>
                  <w:color w:val="000000"/>
                </w:rPr>
                <m:t>н</m:t>
              </m:r>
            </m:sup>
          </m:sSup>
          <m:r>
            <w:rPr>
              <w:rFonts w:ascii="Cambria Math" w:eastAsiaTheme="minorEastAsia" w:hAnsi="Cambria Math"/>
              <w:color w:val="000000"/>
            </w:rPr>
            <m:t>=10(3</m:t>
          </m:r>
          <m:r>
            <w:rPr>
              <w:rFonts w:ascii="Cambria Math" w:eastAsiaTheme="minorEastAsia" w:hAnsi="Cambria Math"/>
              <w:color w:val="000000"/>
              <w:lang w:val="en-US"/>
            </w:rPr>
            <m:t>C</m:t>
          </m:r>
          <m:r>
            <w:rPr>
              <w:rFonts w:ascii="Cambria Math" w:eastAsiaTheme="minorEastAsia" w:hAnsi="Cambria Math"/>
              <w:color w:val="000000"/>
            </w:rPr>
            <m:t>-7)=10(3·6,4-7)=122 кПа</m:t>
          </m:r>
        </m:oMath>
      </m:oMathPara>
    </w:p>
    <w:p w14:paraId="7780343A" w14:textId="416088C2" w:rsidR="001D32AC" w:rsidRPr="004D20D6" w:rsidRDefault="00B22634" w:rsidP="001D32A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</w:rPr>
                <m:t>Р=Р</m:t>
              </m:r>
            </m:e>
            <m:sub>
              <m:r>
                <w:rPr>
                  <w:rFonts w:ascii="Cambria Math" w:eastAsiaTheme="minorEastAsia" w:hAnsi="Cambria Math"/>
                  <w:color w:val="000000"/>
                </w:rPr>
                <m:t>п</m:t>
              </m:r>
            </m:sub>
          </m:sSub>
          <m:r>
            <w:rPr>
              <w:rFonts w:ascii="Cambria Math" w:eastAsiaTheme="minorEastAsia" w:hAnsi="Cambria Math"/>
              <w:color w:val="000000"/>
            </w:rPr>
            <m:t>=1,17·1,2·0,8·2·122(1+0,1(4-3))=301 кПа</m:t>
          </m:r>
        </m:oMath>
      </m:oMathPara>
    </w:p>
    <w:p w14:paraId="354D148D" w14:textId="1CA6EA9E" w:rsidR="00681F85" w:rsidRPr="004D20D6" w:rsidRDefault="00B22634" w:rsidP="00681F85">
      <w:pPr>
        <w:autoSpaceDE w:val="0"/>
        <w:autoSpaceDN w:val="0"/>
        <w:adjustRightInd w:val="0"/>
        <w:ind w:firstLine="70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=1,25∙4000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8500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1,3</m:t>
                          </m:r>
                        </m:den>
                      </m:f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8500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1,3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</w:rPr>
                        <m:t>-2∙1∙301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=0,247 м = 247 мм</m:t>
          </m:r>
        </m:oMath>
      </m:oMathPara>
    </w:p>
    <w:p w14:paraId="4FD0A589" w14:textId="7078595D" w:rsidR="00374E3D" w:rsidRPr="004D20D6" w:rsidRDefault="00313924" w:rsidP="00313924">
      <w:r w:rsidRPr="004D20D6">
        <w:t xml:space="preserve">Для участка ствола с 850 – 1100 м принимается крепь толщиной </w:t>
      </w:r>
      <w:proofErr w:type="spellStart"/>
      <w:r w:rsidRPr="004D20D6">
        <w:t>δ</w:t>
      </w:r>
      <w:r w:rsidRPr="004D20D6">
        <w:rPr>
          <w:vertAlign w:val="subscript"/>
        </w:rPr>
        <w:t>к</w:t>
      </w:r>
      <w:proofErr w:type="spellEnd"/>
      <w:r w:rsidRPr="004D20D6">
        <w:t xml:space="preserve"> = </w:t>
      </w:r>
      <w:r w:rsidR="00AD6764" w:rsidRPr="004D20D6">
        <w:t>25</w:t>
      </w:r>
      <w:r w:rsidRPr="004D20D6">
        <w:t>0 мм.</w:t>
      </w:r>
    </w:p>
    <w:p w14:paraId="38B7AE94" w14:textId="320F9F21" w:rsidR="00374E3D" w:rsidRPr="004D20D6" w:rsidRDefault="008A51F8" w:rsidP="008A51F8">
      <w:r w:rsidRPr="004D20D6">
        <w:t>Проектом предусмотрено, что на глубине 1100 м в известняках закладывается сопряжение с околоствольными выработками. Схема для расчета крепи в районе сопряжения (</w:t>
      </w:r>
      <w:r w:rsidRPr="004D20D6">
        <w:rPr>
          <w:lang w:val="en-US"/>
        </w:rPr>
        <w:t>z</w:t>
      </w:r>
      <w:r w:rsidRPr="004D20D6">
        <w:t xml:space="preserve"> = 0 – 20 м) </w:t>
      </w:r>
      <w:r w:rsidR="004624B5" w:rsidRPr="004D20D6">
        <w:t>п</w:t>
      </w:r>
      <w:r w:rsidRPr="004D20D6">
        <w:t>риводится на рисунке настоящего приложения.</w:t>
      </w:r>
    </w:p>
    <w:p w14:paraId="205B8C0F" w14:textId="3F124EF1" w:rsidR="00374E3D" w:rsidRPr="004D20D6" w:rsidRDefault="004624B5" w:rsidP="00A6008F">
      <w:r w:rsidRPr="004D20D6">
        <w:t>На данном участке</w:t>
      </w:r>
    </w:p>
    <w:p w14:paraId="40DB0701" w14:textId="1B0750FC" w:rsidR="00F2560E" w:rsidRPr="004D20D6" w:rsidRDefault="00B22634" w:rsidP="00F2560E">
      <w:pPr>
        <w:shd w:val="clear" w:color="auto" w:fill="FFFFFF"/>
        <w:ind w:firstLine="0"/>
        <w:rPr>
          <w:i/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c</m:t>
              </m:r>
            </m:sub>
          </m:sSub>
          <m:r>
            <w:rPr>
              <w:rFonts w:ascii="Cambria Math" w:hAnsi="Cambria Math"/>
              <w:color w:val="000000"/>
            </w:rPr>
            <m:t>=96∙0,8=76,8</m:t>
          </m:r>
          <m:r>
            <w:rPr>
              <w:rFonts w:ascii="Cambria Math" w:eastAsiaTheme="minorEastAsia" w:hAnsi="Cambria Math"/>
              <w:color w:val="000000"/>
            </w:rPr>
            <m:t xml:space="preserve"> МПа</m:t>
          </m:r>
        </m:oMath>
      </m:oMathPara>
    </w:p>
    <w:p w14:paraId="4CCE9554" w14:textId="1024B317" w:rsidR="00F2560E" w:rsidRPr="004D20D6" w:rsidRDefault="00F2560E" w:rsidP="00F2560E">
      <w:pPr>
        <w:pStyle w:val="a8"/>
        <w:tabs>
          <w:tab w:val="left" w:pos="993"/>
        </w:tabs>
        <w:ind w:left="709" w:firstLine="0"/>
      </w:pPr>
      <m:oMathPara>
        <m:oMath>
          <m:r>
            <w:rPr>
              <w:rFonts w:ascii="Cambria Math" w:hAnsi="Cambria Math"/>
              <w:color w:val="000000"/>
            </w:rPr>
            <w:lastRenderedPageBreak/>
            <m:t>С=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1∙1∙1∙1∙1100</m:t>
              </m:r>
            </m:num>
            <m:den>
              <m:r>
                <w:rPr>
                  <w:rFonts w:ascii="Cambria Math" w:hAnsi="Cambria Math"/>
                  <w:color w:val="000000"/>
                </w:rPr>
                <m:t>16,3+0,885+76,8(5,25+0,0056∙0,885∙76,8)</m:t>
              </m:r>
            </m:den>
          </m:f>
          <m:r>
            <w:rPr>
              <w:rFonts w:ascii="Cambria Math" w:hAnsi="Cambria Math"/>
              <w:color w:val="000000"/>
            </w:rPr>
            <m:t>=2,68</m:t>
          </m:r>
        </m:oMath>
      </m:oMathPara>
    </w:p>
    <w:p w14:paraId="6917D383" w14:textId="79418873" w:rsidR="0051134E" w:rsidRPr="004D20D6" w:rsidRDefault="007F2566" w:rsidP="007F2566">
      <w:r w:rsidRPr="004D20D6">
        <w:t xml:space="preserve">Породы относятся к I категории устойчивости, следовательно, допускается применение </w:t>
      </w:r>
      <w:proofErr w:type="spellStart"/>
      <w:r w:rsidRPr="004D20D6">
        <w:t>набрызгбетонной</w:t>
      </w:r>
      <w:proofErr w:type="spellEnd"/>
      <w:r w:rsidRPr="004D20D6">
        <w:t xml:space="preserve"> крепи. Согласно п. </w:t>
      </w:r>
      <w:r w:rsidR="000F057D" w:rsidRPr="004D20D6">
        <w:rPr>
          <w:lang w:val="en-US"/>
        </w:rPr>
        <w:t>9</w:t>
      </w:r>
      <w:r w:rsidRPr="004D20D6">
        <w:t xml:space="preserve"> </w:t>
      </w:r>
      <w:r w:rsidR="000F057D" w:rsidRPr="004D20D6">
        <w:t xml:space="preserve">Приложения 4 настоящего ФНП </w:t>
      </w:r>
      <w:proofErr w:type="spellStart"/>
      <w:r w:rsidR="000F057D" w:rsidRPr="004D20D6">
        <w:t>Р</w:t>
      </w:r>
      <w:r w:rsidR="000F057D" w:rsidRPr="004D20D6">
        <w:rPr>
          <w:vertAlign w:val="superscript"/>
        </w:rPr>
        <w:t>н</w:t>
      </w:r>
      <w:proofErr w:type="spellEnd"/>
      <w:r w:rsidR="000F057D" w:rsidRPr="004D20D6">
        <w:t xml:space="preserve"> </w:t>
      </w:r>
      <w:r w:rsidRPr="004D20D6">
        <w:t xml:space="preserve">определяется по формуле </w:t>
      </w:r>
      <w:r w:rsidR="0087569A" w:rsidRPr="004D20D6">
        <w:t>4.13</w:t>
      </w:r>
      <w:r w:rsidRPr="004D20D6">
        <w:t>:</w:t>
      </w:r>
    </w:p>
    <w:p w14:paraId="5F1AE9DD" w14:textId="5EA85DB2" w:rsidR="0087569A" w:rsidRPr="004D20D6" w:rsidRDefault="00B22634" w:rsidP="0087569A">
      <w:pPr>
        <w:rPr>
          <w:i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/>
                </w:rPr>
                <m:t>Р</m:t>
              </m:r>
            </m:e>
            <m:sup>
              <m:r>
                <w:rPr>
                  <w:rFonts w:ascii="Cambria Math" w:eastAsiaTheme="minorEastAsia" w:hAnsi="Cambria Math"/>
                  <w:color w:val="000000"/>
                </w:rPr>
                <m:t>н</m:t>
              </m:r>
            </m:sup>
          </m:sSup>
          <m:r>
            <w:rPr>
              <w:rFonts w:ascii="Cambria Math" w:eastAsiaTheme="minorEastAsia" w:hAnsi="Cambria Math"/>
              <w:color w:val="000000"/>
            </w:rPr>
            <m:t>=10(2·2,68-1)=43,6 кПа</m:t>
          </m:r>
        </m:oMath>
      </m:oMathPara>
    </w:p>
    <w:p w14:paraId="7D8CD6B8" w14:textId="7F367976" w:rsidR="001713A3" w:rsidRPr="004D20D6" w:rsidRDefault="00A31E41" w:rsidP="0016330D">
      <w:pPr>
        <w:rPr>
          <w:rFonts w:eastAsiaTheme="minorEastAsia"/>
          <w:iCs/>
          <w:color w:val="000000"/>
        </w:rPr>
      </w:pPr>
      <w:r w:rsidRPr="004D20D6">
        <w:rPr>
          <w:rFonts w:eastAsiaTheme="minorEastAsia"/>
          <w:iCs/>
          <w:color w:val="000000"/>
        </w:rPr>
        <w:t xml:space="preserve">При </w:t>
      </w:r>
      <w:r w:rsidRPr="004D20D6">
        <w:rPr>
          <w:rFonts w:eastAsiaTheme="minorEastAsia"/>
          <w:iCs/>
          <w:color w:val="000000"/>
          <w:lang w:val="en-US"/>
        </w:rPr>
        <w:t>z</w:t>
      </w:r>
      <w:r w:rsidR="003F3122" w:rsidRPr="004D20D6">
        <w:rPr>
          <w:rFonts w:eastAsiaTheme="minorEastAsia"/>
          <w:iCs/>
          <w:color w:val="000000"/>
        </w:rPr>
        <w:t xml:space="preserve"> </w:t>
      </w:r>
      <w:r w:rsidRPr="004D20D6">
        <w:rPr>
          <w:rFonts w:eastAsiaTheme="minorEastAsia"/>
          <w:iCs/>
          <w:color w:val="000000"/>
        </w:rPr>
        <w:t>=</w:t>
      </w:r>
      <w:r w:rsidR="003F3122" w:rsidRPr="004D20D6">
        <w:rPr>
          <w:rFonts w:eastAsiaTheme="minorEastAsia"/>
          <w:iCs/>
          <w:color w:val="000000"/>
        </w:rPr>
        <w:t xml:space="preserve"> </w:t>
      </w:r>
      <w:r w:rsidRPr="004D20D6">
        <w:rPr>
          <w:rFonts w:eastAsiaTheme="minorEastAsia"/>
          <w:iCs/>
          <w:color w:val="000000"/>
        </w:rPr>
        <w:t>20</w:t>
      </w:r>
      <w:r w:rsidR="008F795E" w:rsidRPr="004D20D6">
        <w:rPr>
          <w:rFonts w:eastAsiaTheme="minorEastAsia"/>
          <w:iCs/>
          <w:color w:val="000000"/>
        </w:rPr>
        <w:t xml:space="preserve"> </w:t>
      </w:r>
      <w:r w:rsidR="00D72840" w:rsidRPr="004D20D6">
        <w:rPr>
          <w:rFonts w:eastAsiaTheme="minorEastAsia"/>
          <w:iCs/>
          <w:color w:val="000000"/>
          <w:lang w:val="en-US"/>
        </w:rPr>
        <w:t>P</w:t>
      </w:r>
      <w:proofErr w:type="spellStart"/>
      <w:r w:rsidR="00D72840" w:rsidRPr="004D20D6">
        <w:rPr>
          <w:rFonts w:eastAsiaTheme="minorEastAsia"/>
          <w:iCs/>
          <w:color w:val="000000"/>
          <w:vertAlign w:val="superscript"/>
        </w:rPr>
        <w:t>н</w:t>
      </w:r>
      <w:r w:rsidR="00D72840" w:rsidRPr="004D20D6">
        <w:rPr>
          <w:rFonts w:eastAsiaTheme="minorEastAsia"/>
          <w:iCs/>
          <w:color w:val="000000"/>
          <w:vertAlign w:val="subscript"/>
        </w:rPr>
        <w:t>с</w:t>
      </w:r>
      <w:proofErr w:type="spellEnd"/>
      <w:r w:rsidR="00D72840" w:rsidRPr="004D20D6">
        <w:rPr>
          <w:rFonts w:eastAsiaTheme="minorEastAsia"/>
          <w:iCs/>
          <w:color w:val="000000"/>
        </w:rPr>
        <w:t xml:space="preserve"> </w:t>
      </w:r>
      <w:r w:rsidR="00DF0A2A" w:rsidRPr="004D20D6">
        <w:rPr>
          <w:rFonts w:eastAsiaTheme="minorEastAsia"/>
          <w:iCs/>
          <w:color w:val="000000"/>
        </w:rPr>
        <w:t xml:space="preserve">= </w:t>
      </w:r>
      <w:proofErr w:type="spellStart"/>
      <w:r w:rsidR="00DF0A2A" w:rsidRPr="004D20D6">
        <w:rPr>
          <w:rFonts w:eastAsiaTheme="minorEastAsia"/>
          <w:iCs/>
          <w:color w:val="000000"/>
        </w:rPr>
        <w:t>Р</w:t>
      </w:r>
      <w:r w:rsidR="00DF0A2A" w:rsidRPr="004D20D6">
        <w:rPr>
          <w:rFonts w:eastAsiaTheme="minorEastAsia"/>
          <w:iCs/>
          <w:color w:val="000000"/>
          <w:vertAlign w:val="superscript"/>
        </w:rPr>
        <w:t>н</w:t>
      </w:r>
      <w:proofErr w:type="spellEnd"/>
      <w:r w:rsidR="00DF0A2A" w:rsidRPr="004D20D6">
        <w:rPr>
          <w:rFonts w:eastAsiaTheme="minorEastAsia"/>
          <w:iCs/>
          <w:color w:val="000000"/>
        </w:rPr>
        <w:t xml:space="preserve"> = 43,6 кПа. </w:t>
      </w:r>
      <w:proofErr w:type="spellStart"/>
      <w:r w:rsidR="00DF0A2A" w:rsidRPr="004D20D6">
        <w:rPr>
          <w:rFonts w:eastAsiaTheme="minorEastAsia"/>
          <w:iCs/>
          <w:color w:val="000000"/>
        </w:rPr>
        <w:t>Р</w:t>
      </w:r>
      <w:r w:rsidR="00DF0A2A" w:rsidRPr="004D20D6">
        <w:rPr>
          <w:rFonts w:eastAsiaTheme="minorEastAsia"/>
          <w:iCs/>
          <w:color w:val="000000"/>
          <w:vertAlign w:val="subscript"/>
        </w:rPr>
        <w:t>п</w:t>
      </w:r>
      <w:proofErr w:type="spellEnd"/>
      <w:r w:rsidR="00DF0A2A" w:rsidRPr="004D20D6">
        <w:rPr>
          <w:rFonts w:eastAsiaTheme="minorEastAsia"/>
          <w:iCs/>
          <w:color w:val="000000"/>
        </w:rPr>
        <w:t xml:space="preserve"> рассчитывается по формуле 4.12:</w:t>
      </w:r>
    </w:p>
    <w:p w14:paraId="6D1FF393" w14:textId="2E862C01" w:rsidR="00DF0A2A" w:rsidRPr="004D20D6" w:rsidRDefault="00B22634" w:rsidP="00DF0A2A">
      <w:pPr>
        <w:rPr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</w:rPr>
                <m:t>Р</m:t>
              </m:r>
            </m:e>
            <m:sub>
              <m:r>
                <w:rPr>
                  <w:rFonts w:ascii="Cambria Math" w:eastAsiaTheme="minorEastAsia" w:hAnsi="Cambria Math"/>
                  <w:color w:val="000000"/>
                </w:rPr>
                <m:t>п</m:t>
              </m:r>
            </m:sub>
          </m:sSub>
          <m:r>
            <w:rPr>
              <w:rFonts w:ascii="Cambria Math" w:eastAsiaTheme="minorEastAsia" w:hAnsi="Cambria Math"/>
              <w:color w:val="000000"/>
            </w:rPr>
            <m:t>=1,17·1,2·0,5·2·43,6(1+0,1(4-3))=67,3 кПа</m:t>
          </m:r>
        </m:oMath>
      </m:oMathPara>
    </w:p>
    <w:p w14:paraId="2029AE8D" w14:textId="77777777" w:rsidR="00A647A2" w:rsidRPr="004D20D6" w:rsidRDefault="00A647A2" w:rsidP="0016330D">
      <w:pPr>
        <w:rPr>
          <w:rFonts w:eastAsiaTheme="minorEastAsia"/>
          <w:iCs/>
          <w:color w:val="000000"/>
        </w:rPr>
      </w:pPr>
      <w:r w:rsidRPr="004D20D6">
        <w:rPr>
          <w:rFonts w:eastAsiaTheme="minorEastAsia"/>
          <w:iCs/>
          <w:color w:val="000000"/>
        </w:rPr>
        <w:t xml:space="preserve">При </w:t>
      </w:r>
      <w:r w:rsidRPr="004D20D6">
        <w:rPr>
          <w:rFonts w:eastAsiaTheme="minorEastAsia"/>
          <w:iCs/>
          <w:color w:val="000000"/>
          <w:lang w:val="en-US"/>
        </w:rPr>
        <w:t>z</w:t>
      </w:r>
      <w:r w:rsidRPr="004D20D6">
        <w:rPr>
          <w:rFonts w:eastAsiaTheme="minorEastAsia"/>
          <w:iCs/>
          <w:color w:val="000000"/>
        </w:rPr>
        <w:t xml:space="preserve"> = 0 </w:t>
      </w:r>
    </w:p>
    <w:p w14:paraId="66A8CE5E" w14:textId="26C44114" w:rsidR="0016330D" w:rsidRPr="004D20D6" w:rsidRDefault="00B22634" w:rsidP="0016330D">
      <w:pPr>
        <w:rPr>
          <w:i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color w:val="000000"/>
                </w:rPr>
              </m:ctrlPr>
            </m:sSubSupPr>
            <m:e>
              <m:r>
                <w:rPr>
                  <w:rFonts w:ascii="Cambria Math" w:eastAsiaTheme="minorEastAsia" w:hAnsi="Cambria Math"/>
                  <w:color w:val="000000"/>
                </w:rPr>
                <m:t>Р</m:t>
              </m:r>
            </m:e>
            <m:sub>
              <m:r>
                <w:rPr>
                  <w:rFonts w:ascii="Cambria Math" w:eastAsiaTheme="minorEastAsia" w:hAnsi="Cambria Math"/>
                  <w:color w:val="000000"/>
                </w:rPr>
                <m:t>с</m:t>
              </m:r>
            </m:sub>
            <m:sup>
              <m:r>
                <w:rPr>
                  <w:rFonts w:ascii="Cambria Math" w:eastAsiaTheme="minorEastAsia" w:hAnsi="Cambria Math"/>
                  <w:color w:val="000000"/>
                </w:rPr>
                <m:t>н</m:t>
              </m:r>
            </m:sup>
          </m:sSubSup>
          <m:r>
            <w:rPr>
              <w:rFonts w:ascii="Cambria Math" w:eastAsiaTheme="minorEastAsia" w:hAnsi="Cambria Math"/>
              <w:color w:val="000000"/>
            </w:rPr>
            <m:t>=43,6(1,5-0)=65,4 кПа</m:t>
          </m:r>
        </m:oMath>
      </m:oMathPara>
    </w:p>
    <w:p w14:paraId="27F0A8AE" w14:textId="6D613D3A" w:rsidR="00B47B68" w:rsidRPr="004D20D6" w:rsidRDefault="00B47B68" w:rsidP="00B47B68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color w:val="000000"/>
            </w:rPr>
            <m:t>Р=1,17·1,2·0,8·(2+(20-0)·0,025)·65,4(1+0,1(4-3))=202 кПа</m:t>
          </m:r>
        </m:oMath>
      </m:oMathPara>
    </w:p>
    <w:p w14:paraId="5E67A4B9" w14:textId="1AB13906" w:rsidR="0057312F" w:rsidRPr="004D20D6" w:rsidRDefault="0057312F" w:rsidP="0057312F">
      <w:pPr>
        <w:autoSpaceDE w:val="0"/>
        <w:autoSpaceDN w:val="0"/>
        <w:adjustRightInd w:val="0"/>
        <w:ind w:firstLine="709"/>
      </w:pPr>
      <w:r w:rsidRPr="004D20D6">
        <w:t>Толщина крепи класса В15 определяется по формуле 5.</w:t>
      </w:r>
      <w:proofErr w:type="gramStart"/>
      <w:r w:rsidRPr="004D20D6">
        <w:t>1</w:t>
      </w:r>
      <w:proofErr w:type="gramEnd"/>
      <w:r w:rsidR="00F27E5F" w:rsidRPr="004D20D6">
        <w:t xml:space="preserve"> и о</w:t>
      </w:r>
      <w:r w:rsidRPr="004D20D6">
        <w:t>на равна:</w:t>
      </w:r>
    </w:p>
    <w:p w14:paraId="642A7A0C" w14:textId="24AA205D" w:rsidR="00BB6AD5" w:rsidRPr="004D20D6" w:rsidRDefault="00BB6AD5" w:rsidP="00BB6AD5">
      <w:pPr>
        <w:autoSpaceDE w:val="0"/>
        <w:autoSpaceDN w:val="0"/>
        <w:adjustRightInd w:val="0"/>
        <w:ind w:firstLine="709"/>
        <w:rPr>
          <w:rFonts w:eastAsiaTheme="minorEastAsia"/>
          <w:iCs/>
          <w:color w:val="000000"/>
        </w:rPr>
      </w:pPr>
      <w:r w:rsidRPr="004D20D6">
        <w:rPr>
          <w:rFonts w:eastAsiaTheme="minorEastAsia"/>
          <w:iCs/>
          <w:color w:val="000000"/>
        </w:rPr>
        <w:t xml:space="preserve">при </w:t>
      </w:r>
      <w:r w:rsidRPr="004D20D6">
        <w:rPr>
          <w:rFonts w:eastAsiaTheme="minorEastAsia"/>
          <w:iCs/>
          <w:color w:val="000000"/>
          <w:lang w:val="en-US"/>
        </w:rPr>
        <w:t>z</w:t>
      </w:r>
      <w:r w:rsidRPr="004D20D6">
        <w:rPr>
          <w:rFonts w:eastAsiaTheme="minorEastAsia"/>
          <w:iCs/>
          <w:color w:val="000000"/>
        </w:rPr>
        <w:t xml:space="preserve"> = 20</w:t>
      </w:r>
    </w:p>
    <w:p w14:paraId="5F6BB4A3" w14:textId="1F3F2486" w:rsidR="00BB6AD5" w:rsidRPr="004D20D6" w:rsidRDefault="00B22634" w:rsidP="00BB6AD5">
      <w:pPr>
        <w:autoSpaceDE w:val="0"/>
        <w:autoSpaceDN w:val="0"/>
        <w:adjustRightInd w:val="0"/>
        <w:ind w:firstLine="709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δ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=1,25∙4000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8500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1,3</m:t>
                          </m:r>
                        </m:den>
                      </m:f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8500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1,3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-2∙(2-0,05∙20)∙67,3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e>
          </m:d>
          <m:r>
            <w:rPr>
              <w:rFonts w:ascii="Cambria Math" w:hAnsi="Cambria Math"/>
              <w:sz w:val="24"/>
              <w:szCs w:val="24"/>
            </w:rPr>
            <m:t>=0,052 м = 52 мм</m:t>
          </m:r>
        </m:oMath>
      </m:oMathPara>
    </w:p>
    <w:p w14:paraId="622D79D1" w14:textId="789805C0" w:rsidR="00BB6AD5" w:rsidRPr="004D20D6" w:rsidRDefault="00BB6AD5" w:rsidP="00BB6AD5">
      <w:pPr>
        <w:rPr>
          <w:rFonts w:eastAsiaTheme="minorEastAsia"/>
          <w:iCs/>
          <w:color w:val="000000"/>
        </w:rPr>
      </w:pPr>
      <w:r w:rsidRPr="004D20D6">
        <w:rPr>
          <w:rFonts w:eastAsiaTheme="minorEastAsia"/>
          <w:iCs/>
          <w:color w:val="000000"/>
        </w:rPr>
        <w:t xml:space="preserve">при </w:t>
      </w:r>
      <w:r w:rsidRPr="004D20D6">
        <w:rPr>
          <w:rFonts w:eastAsiaTheme="minorEastAsia"/>
          <w:iCs/>
          <w:color w:val="000000"/>
          <w:lang w:val="en-US"/>
        </w:rPr>
        <w:t>z</w:t>
      </w:r>
      <w:r w:rsidRPr="004D20D6">
        <w:rPr>
          <w:rFonts w:eastAsiaTheme="minorEastAsia"/>
          <w:iCs/>
          <w:color w:val="000000"/>
        </w:rPr>
        <w:t xml:space="preserve"> = 0 </w:t>
      </w:r>
    </w:p>
    <w:p w14:paraId="71B19A14" w14:textId="12A4F2CA" w:rsidR="00B10263" w:rsidRPr="004D20D6" w:rsidRDefault="00B22634" w:rsidP="00B10263">
      <w:pPr>
        <w:autoSpaceDE w:val="0"/>
        <w:autoSpaceDN w:val="0"/>
        <w:adjustRightInd w:val="0"/>
        <w:ind w:firstLine="709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δ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=1,25∙4000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8500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1,3</m:t>
                          </m:r>
                        </m:den>
                      </m:f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8500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1,3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-2∙(2-0,05∙0)∙202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e>
          </m:d>
          <m:r>
            <w:rPr>
              <w:rFonts w:ascii="Cambria Math" w:hAnsi="Cambria Math"/>
              <w:sz w:val="24"/>
              <w:szCs w:val="24"/>
            </w:rPr>
            <m:t>=0,341 м = 341 мм</m:t>
          </m:r>
        </m:oMath>
      </m:oMathPara>
    </w:p>
    <w:p w14:paraId="4DD428CD" w14:textId="77777777" w:rsidR="00F2560E" w:rsidRPr="004D20D6" w:rsidRDefault="00F2560E" w:rsidP="00A6008F"/>
    <w:p w14:paraId="2DBBCEF1" w14:textId="7F3E2ABC" w:rsidR="004E555F" w:rsidRPr="004D20D6" w:rsidRDefault="00F16BDC" w:rsidP="00062CB2">
      <w:pPr>
        <w:autoSpaceDE w:val="0"/>
        <w:autoSpaceDN w:val="0"/>
        <w:adjustRightInd w:val="0"/>
        <w:ind w:firstLine="709"/>
      </w:pPr>
      <w:r w:rsidRPr="004D20D6">
        <w:t xml:space="preserve">Максимальные расчетные значения </w:t>
      </w:r>
      <w:proofErr w:type="spellStart"/>
      <w:r w:rsidR="004E555F" w:rsidRPr="004D20D6">
        <w:t>δ</w:t>
      </w:r>
      <w:r w:rsidRPr="004D20D6">
        <w:rPr>
          <w:vertAlign w:val="subscript"/>
        </w:rPr>
        <w:t>к</w:t>
      </w:r>
      <w:proofErr w:type="spellEnd"/>
      <w:r w:rsidRPr="004D20D6">
        <w:t xml:space="preserve"> оказались более 200 мм. В связи с этим, согласно п.</w:t>
      </w:r>
      <w:r w:rsidR="004E555F" w:rsidRPr="004D20D6">
        <w:t xml:space="preserve"> 9 Приложения 4</w:t>
      </w:r>
      <w:r w:rsidRPr="004D20D6">
        <w:t xml:space="preserve">, рекомендуется применить комбинированную крепь с толщиной </w:t>
      </w:r>
      <w:proofErr w:type="spellStart"/>
      <w:r w:rsidRPr="004D20D6">
        <w:t>набрызгбетона</w:t>
      </w:r>
      <w:proofErr w:type="spellEnd"/>
      <w:r w:rsidRPr="004D20D6">
        <w:t xml:space="preserve"> 200 мм и соответствующими</w:t>
      </w:r>
      <w:r w:rsidR="0018168E" w:rsidRPr="004D20D6">
        <w:t xml:space="preserve"> анкерами</w:t>
      </w:r>
      <w:r w:rsidRPr="004D20D6">
        <w:t xml:space="preserve"> указанными в </w:t>
      </w:r>
      <w:r w:rsidR="004E555F" w:rsidRPr="004D20D6">
        <w:t>п. 9 Приложения 4</w:t>
      </w:r>
      <w:r w:rsidRPr="004D20D6">
        <w:t>.</w:t>
      </w:r>
    </w:p>
    <w:p w14:paraId="76F8D618" w14:textId="4EAEF84D" w:rsidR="009F6FF0" w:rsidRPr="004D20D6" w:rsidRDefault="009F6FF0">
      <w:r w:rsidRPr="004D20D6">
        <w:br w:type="page"/>
      </w:r>
    </w:p>
    <w:p w14:paraId="4B1C7C3D" w14:textId="3BF204CD" w:rsidR="009F6FF0" w:rsidRPr="004D20D6" w:rsidRDefault="009F6FF0" w:rsidP="009F6FF0">
      <w:pPr>
        <w:pStyle w:val="1"/>
        <w:spacing w:before="0" w:line="240" w:lineRule="auto"/>
        <w:jc w:val="right"/>
      </w:pPr>
      <w:r w:rsidRPr="004D20D6">
        <w:lastRenderedPageBreak/>
        <w:t>ПРИЛОЖЕНИЕ В</w:t>
      </w:r>
    </w:p>
    <w:p w14:paraId="1B13BFF6" w14:textId="0425535A" w:rsidR="007A6E7A" w:rsidRPr="004D20D6" w:rsidRDefault="00D755DA" w:rsidP="00FE391B">
      <w:pPr>
        <w:autoSpaceDE w:val="0"/>
        <w:autoSpaceDN w:val="0"/>
        <w:adjustRightInd w:val="0"/>
        <w:ind w:firstLine="0"/>
        <w:jc w:val="center"/>
        <w:rPr>
          <w:b/>
          <w:bCs/>
        </w:rPr>
      </w:pPr>
      <w:r w:rsidRPr="004D20D6">
        <w:rPr>
          <w:b/>
          <w:bCs/>
        </w:rPr>
        <w:t>Пример расчетов</w:t>
      </w:r>
      <w:r w:rsidR="00FE391B" w:rsidRPr="004D20D6">
        <w:rPr>
          <w:b/>
          <w:bCs/>
        </w:rPr>
        <w:t xml:space="preserve"> </w:t>
      </w:r>
      <w:r w:rsidR="007A6E7A" w:rsidRPr="004D20D6">
        <w:rPr>
          <w:b/>
          <w:bCs/>
        </w:rPr>
        <w:t>дополнительной нагрузки на крепь устья ствола от зданий и сооружений, расположенных на поверхности вблизи ствола</w:t>
      </w:r>
    </w:p>
    <w:p w14:paraId="12F2E8AB" w14:textId="77777777" w:rsidR="00FE391B" w:rsidRPr="004D20D6" w:rsidRDefault="00FE391B" w:rsidP="00D755DA"/>
    <w:p w14:paraId="329BEE67" w14:textId="26FB54DA" w:rsidR="007A6E7A" w:rsidRPr="004D20D6" w:rsidRDefault="00D755DA" w:rsidP="00D755DA">
      <w:r w:rsidRPr="004D20D6">
        <w:t>Определить расчетное горизонтальнее(радиальное) давление пород на крепь устья шахтного ствола.</w:t>
      </w:r>
    </w:p>
    <w:p w14:paraId="4E2B3768" w14:textId="6104451D" w:rsidR="00D755DA" w:rsidRPr="004D20D6" w:rsidRDefault="004207BC" w:rsidP="00A6008F">
      <w:pPr>
        <w:rPr>
          <w:b/>
          <w:bCs/>
        </w:rPr>
      </w:pPr>
      <w:r w:rsidRPr="004D20D6">
        <w:rPr>
          <w:b/>
          <w:bCs/>
        </w:rPr>
        <w:t>Пример 1.</w:t>
      </w:r>
    </w:p>
    <w:p w14:paraId="0A99344A" w14:textId="5A26D526" w:rsidR="005F7507" w:rsidRPr="004D20D6" w:rsidRDefault="0075152C" w:rsidP="0075152C">
      <w:r w:rsidRPr="004D20D6">
        <w:t>Исходные данные: диаметр ствола d = 8 м (</w:t>
      </w:r>
      <w:r w:rsidRPr="004D20D6">
        <w:rPr>
          <w:lang w:val="en-US"/>
        </w:rPr>
        <w:t>r</w:t>
      </w:r>
      <w:r w:rsidRPr="004D20D6">
        <w:rPr>
          <w:vertAlign w:val="subscript"/>
        </w:rPr>
        <w:t>0</w:t>
      </w:r>
      <w:r w:rsidRPr="004D20D6">
        <w:t>= 4 м); расстояние от проемов в креп</w:t>
      </w:r>
      <w:r w:rsidR="003D3E89" w:rsidRPr="004D20D6">
        <w:t>и</w:t>
      </w:r>
      <w:r w:rsidRPr="004D20D6">
        <w:t xml:space="preserve"> более 20 м; устье ствола проектируется к возведению в породах (наносах) - мощностью 10 м; средняя плотность пород ρ = </w:t>
      </w:r>
      <w:r w:rsidR="0081493C" w:rsidRPr="004D20D6">
        <w:t>2,</w:t>
      </w:r>
      <w:r w:rsidRPr="004D20D6">
        <w:t>3 т/м</w:t>
      </w:r>
      <w:r w:rsidRPr="004D20D6">
        <w:rPr>
          <w:vertAlign w:val="superscript"/>
        </w:rPr>
        <w:t>3</w:t>
      </w:r>
      <w:r w:rsidRPr="004D20D6">
        <w:t>, при этом удельн</w:t>
      </w:r>
      <w:r w:rsidR="0081493C" w:rsidRPr="004D20D6">
        <w:t xml:space="preserve">ый </w:t>
      </w:r>
      <w:r w:rsidRPr="004D20D6">
        <w:t xml:space="preserve">вес </w:t>
      </w:r>
      <w:r w:rsidR="0081493C" w:rsidRPr="004D20D6">
        <w:t>γ</w:t>
      </w:r>
      <w:r w:rsidRPr="004D20D6">
        <w:t xml:space="preserve"> </w:t>
      </w:r>
      <w:r w:rsidR="0081493C" w:rsidRPr="004D20D6">
        <w:t xml:space="preserve">= </w:t>
      </w:r>
      <w:r w:rsidRPr="004D20D6">
        <w:t>2,3</w:t>
      </w:r>
      <w:r w:rsidR="0081493C" w:rsidRPr="004D20D6">
        <w:t>·</w:t>
      </w:r>
      <w:r w:rsidRPr="004D20D6">
        <w:t>10=23 кН/м</w:t>
      </w:r>
      <w:r w:rsidRPr="004D20D6">
        <w:rPr>
          <w:vertAlign w:val="superscript"/>
        </w:rPr>
        <w:t>3</w:t>
      </w:r>
      <w:r w:rsidRPr="004D20D6">
        <w:t xml:space="preserve">; наименьший угол внутреннего трения </w:t>
      </w:r>
      <w:r w:rsidR="005F7507" w:rsidRPr="004D20D6">
        <w:t xml:space="preserve">φ </w:t>
      </w:r>
      <w:r w:rsidRPr="004D20D6">
        <w:t>=</w:t>
      </w:r>
      <w:r w:rsidR="005F7507" w:rsidRPr="004D20D6">
        <w:t xml:space="preserve"> </w:t>
      </w:r>
      <w:r w:rsidRPr="004D20D6">
        <w:t xml:space="preserve">16°. На поверхности отсутствует дополнительная </w:t>
      </w:r>
      <w:proofErr w:type="spellStart"/>
      <w:r w:rsidRPr="004D20D6">
        <w:t>пригрузка</w:t>
      </w:r>
      <w:proofErr w:type="spellEnd"/>
      <w:r w:rsidRPr="004D20D6">
        <w:t xml:space="preserve"> от зданий и сооружений </w:t>
      </w:r>
      <w:proofErr w:type="spellStart"/>
      <w:r w:rsidR="005F7507" w:rsidRPr="004D20D6">
        <w:t>Р</w:t>
      </w:r>
      <w:r w:rsidR="005F7507" w:rsidRPr="004D20D6">
        <w:rPr>
          <w:vertAlign w:val="subscript"/>
        </w:rPr>
        <w:t>ф</w:t>
      </w:r>
      <w:proofErr w:type="spellEnd"/>
      <w:r w:rsidR="005F7507" w:rsidRPr="004D20D6">
        <w:t xml:space="preserve"> = </w:t>
      </w:r>
      <w:r w:rsidRPr="004D20D6">
        <w:t>0.</w:t>
      </w:r>
    </w:p>
    <w:p w14:paraId="07FAB6EC" w14:textId="15A99381" w:rsidR="0069649A" w:rsidRPr="004D20D6" w:rsidRDefault="0069649A" w:rsidP="0075152C">
      <w:r w:rsidRPr="004D20D6">
        <w:t>Породы не обводнены, следовательно,</w:t>
      </w:r>
      <w:r w:rsidRPr="004D20D6">
        <w:rPr>
          <w:sz w:val="18"/>
          <w:szCs w:val="18"/>
        </w:rPr>
        <w:t xml:space="preserve"> </w:t>
      </w:r>
      <w:proofErr w:type="spellStart"/>
      <w:r w:rsidRPr="004D20D6">
        <w:t>Р</w:t>
      </w:r>
      <w:r w:rsidRPr="004D20D6">
        <w:rPr>
          <w:vertAlign w:val="subscript"/>
        </w:rPr>
        <w:t>г</w:t>
      </w:r>
      <w:proofErr w:type="spellEnd"/>
      <w:r w:rsidRPr="004D20D6">
        <w:t xml:space="preserve"> = 0.</w:t>
      </w:r>
    </w:p>
    <w:p w14:paraId="7E7BFBEC" w14:textId="3F2D8190" w:rsidR="00D755DA" w:rsidRPr="004D20D6" w:rsidRDefault="0069649A" w:rsidP="0075152C">
      <w:r w:rsidRPr="004D20D6">
        <w:t>Р</w:t>
      </w:r>
      <w:r w:rsidR="0075152C" w:rsidRPr="004D20D6">
        <w:t xml:space="preserve">ешение. </w:t>
      </w:r>
      <w:r w:rsidRPr="004D20D6">
        <w:t>Г</w:t>
      </w:r>
      <w:r w:rsidR="0075152C" w:rsidRPr="004D20D6">
        <w:t>ор</w:t>
      </w:r>
      <w:r w:rsidRPr="004D20D6">
        <w:t>и</w:t>
      </w:r>
      <w:r w:rsidR="0075152C" w:rsidRPr="004D20D6">
        <w:t xml:space="preserve">зонтальное (радиальное) давление пород на крепь устья ствола для </w:t>
      </w:r>
      <w:r w:rsidRPr="004D20D6">
        <w:rPr>
          <w:lang w:val="en-US"/>
        </w:rPr>
        <w:t>H</w:t>
      </w:r>
      <w:r w:rsidRPr="004D20D6">
        <w:t xml:space="preserve"> = </w:t>
      </w:r>
      <w:r w:rsidR="0075152C" w:rsidRPr="004D20D6">
        <w:t xml:space="preserve">10 м определяется по формуле </w:t>
      </w:r>
      <w:r w:rsidRPr="004D20D6">
        <w:t>4.2.</w:t>
      </w:r>
      <w:r w:rsidR="00ED3969" w:rsidRPr="004D20D6">
        <w:t xml:space="preserve"> </w:t>
      </w:r>
      <w:r w:rsidR="0075152C" w:rsidRPr="004D20D6">
        <w:t xml:space="preserve">настоящих </w:t>
      </w:r>
      <w:r w:rsidR="00ED3969" w:rsidRPr="004D20D6">
        <w:t>Методических рекомендаций</w:t>
      </w:r>
      <w:r w:rsidR="0075152C" w:rsidRPr="004D20D6">
        <w:t>:</w:t>
      </w:r>
    </w:p>
    <w:p w14:paraId="46A77D7A" w14:textId="24982BAB" w:rsidR="0075152C" w:rsidRPr="004D20D6" w:rsidRDefault="00B22634" w:rsidP="001A3AAB">
      <w:pPr>
        <w:ind w:firstLine="0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Р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п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=1,17∙1,2∙1,7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23∙4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45-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den>
                      </m:f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2∙tg16∙tg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45+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16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>-1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4+10∙tg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45-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16-1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+0</m:t>
              </m:r>
            </m:e>
          </m:d>
          <m:r>
            <w:rPr>
              <w:rFonts w:ascii="Cambria Math" w:hAnsi="Cambria Math"/>
              <w:sz w:val="20"/>
              <w:szCs w:val="20"/>
            </w:rPr>
            <m:t xml:space="preserve">=199кПа </m:t>
          </m:r>
        </m:oMath>
      </m:oMathPara>
    </w:p>
    <w:p w14:paraId="31FED581" w14:textId="49123D1D" w:rsidR="00BD4CF8" w:rsidRPr="004D20D6" w:rsidRDefault="00BD4CF8" w:rsidP="00BD4CF8">
      <w:pPr>
        <w:rPr>
          <w:b/>
          <w:bCs/>
        </w:rPr>
      </w:pPr>
      <w:r w:rsidRPr="004D20D6">
        <w:rPr>
          <w:b/>
          <w:bCs/>
        </w:rPr>
        <w:t>Пример 2.</w:t>
      </w:r>
    </w:p>
    <w:p w14:paraId="6F132316" w14:textId="2712F72D" w:rsidR="0075152C" w:rsidRPr="004D20D6" w:rsidRDefault="00BD4CF8" w:rsidP="000B74AE">
      <w:r w:rsidRPr="004D20D6">
        <w:t>Исходные данные:</w:t>
      </w:r>
      <w:r w:rsidR="000B74AE" w:rsidRPr="004D20D6">
        <w:rPr>
          <w:sz w:val="18"/>
          <w:szCs w:val="18"/>
        </w:rPr>
        <w:t xml:space="preserve"> </w:t>
      </w:r>
      <w:r w:rsidR="000B74AE" w:rsidRPr="004D20D6">
        <w:t>устье шахтного ствола проектируется в тех же условиях, что и в примере 1, но на поверхности вблизи ствола находятся фундаменты под укосины копра и здание подъемной машины (рис. 2), ближайшие точки которых расположены меньше</w:t>
      </w:r>
      <w:r w:rsidR="00B450F6" w:rsidRPr="004D20D6">
        <w:t xml:space="preserve"> чем на 5</w:t>
      </w:r>
      <w:r w:rsidR="00B450F6" w:rsidRPr="004D20D6">
        <w:rPr>
          <w:lang w:val="en-US"/>
        </w:rPr>
        <w:t>r</w:t>
      </w:r>
      <w:r w:rsidR="00B450F6" w:rsidRPr="004D20D6">
        <w:rPr>
          <w:vertAlign w:val="subscript"/>
        </w:rPr>
        <w:t>0</w:t>
      </w:r>
      <w:r w:rsidR="00B450F6" w:rsidRPr="004D20D6">
        <w:t xml:space="preserve"> и поэтому должны быть учтены в расчетах как </w:t>
      </w:r>
      <w:proofErr w:type="spellStart"/>
      <w:r w:rsidR="00B450F6" w:rsidRPr="004D20D6">
        <w:t>пригрузка</w:t>
      </w:r>
      <w:proofErr w:type="spellEnd"/>
      <w:r w:rsidR="00B450F6" w:rsidRPr="004D20D6">
        <w:t>.</w:t>
      </w:r>
    </w:p>
    <w:p w14:paraId="37753EE6" w14:textId="1ED4F219" w:rsidR="007A6E7A" w:rsidRPr="004D20D6" w:rsidRDefault="0009457B" w:rsidP="00A6008F">
      <w:r w:rsidRPr="004D20D6">
        <w:t xml:space="preserve">Проектные данные следующие: фундаменты под укосины </w:t>
      </w:r>
      <w:r w:rsidR="00A70E4F" w:rsidRPr="004D20D6">
        <w:t>копра</w:t>
      </w:r>
      <w:r w:rsidRPr="004D20D6">
        <w:t xml:space="preserve">: </w:t>
      </w:r>
      <w:r w:rsidRPr="004D20D6">
        <w:rPr>
          <w:lang w:val="en-US"/>
        </w:rPr>
        <w:t>Q</w:t>
      </w:r>
      <w:r w:rsidRPr="004D20D6">
        <w:rPr>
          <w:vertAlign w:val="subscript"/>
        </w:rPr>
        <w:t>1</w:t>
      </w:r>
      <w:r w:rsidRPr="004D20D6">
        <w:t xml:space="preserve"> = </w:t>
      </w:r>
      <w:r w:rsidRPr="004D20D6">
        <w:rPr>
          <w:lang w:val="en-US"/>
        </w:rPr>
        <w:t>Q</w:t>
      </w:r>
      <w:r w:rsidRPr="004D20D6">
        <w:rPr>
          <w:vertAlign w:val="subscript"/>
        </w:rPr>
        <w:t>3</w:t>
      </w:r>
      <w:r w:rsidRPr="004D20D6">
        <w:t xml:space="preserve"> = 1050 кН; </w:t>
      </w:r>
      <w:r w:rsidR="00A70E4F" w:rsidRPr="004D20D6">
        <w:t xml:space="preserve">здание подъемной машины: </w:t>
      </w:r>
      <w:r w:rsidR="00A70E4F" w:rsidRPr="004D20D6">
        <w:rPr>
          <w:lang w:val="en-US"/>
        </w:rPr>
        <w:t>Q</w:t>
      </w:r>
      <w:r w:rsidR="00A70E4F" w:rsidRPr="004D20D6">
        <w:rPr>
          <w:vertAlign w:val="subscript"/>
        </w:rPr>
        <w:t>2</w:t>
      </w:r>
      <w:r w:rsidR="00A70E4F" w:rsidRPr="004D20D6">
        <w:t xml:space="preserve"> = 7400 кН</w:t>
      </w:r>
      <w:r w:rsidR="00663E01" w:rsidRPr="004D20D6">
        <w:t xml:space="preserve">; </w:t>
      </w:r>
      <w:r w:rsidR="00663E01" w:rsidRPr="004D20D6">
        <w:rPr>
          <w:i/>
          <w:iCs/>
          <w:lang w:val="en-US"/>
        </w:rPr>
        <w:t>l</w:t>
      </w:r>
      <w:r w:rsidR="00D442EF" w:rsidRPr="004D20D6">
        <w:rPr>
          <w:vertAlign w:val="subscript"/>
        </w:rPr>
        <w:t>1</w:t>
      </w:r>
      <w:r w:rsidR="00D442EF" w:rsidRPr="004D20D6">
        <w:t xml:space="preserve"> = </w:t>
      </w:r>
      <w:r w:rsidR="00D442EF" w:rsidRPr="004D20D6">
        <w:rPr>
          <w:i/>
          <w:iCs/>
          <w:lang w:val="en-US"/>
        </w:rPr>
        <w:t>l</w:t>
      </w:r>
      <w:r w:rsidR="00D442EF" w:rsidRPr="004D20D6">
        <w:rPr>
          <w:vertAlign w:val="subscript"/>
        </w:rPr>
        <w:t>2</w:t>
      </w:r>
      <w:r w:rsidR="00D442EF" w:rsidRPr="004D20D6">
        <w:t xml:space="preserve"> = 15 м; </w:t>
      </w:r>
      <w:r w:rsidR="00D442EF" w:rsidRPr="004D20D6">
        <w:rPr>
          <w:i/>
          <w:iCs/>
          <w:lang w:val="en-US"/>
        </w:rPr>
        <w:t>l</w:t>
      </w:r>
      <w:r w:rsidR="00D442EF" w:rsidRPr="004D20D6">
        <w:rPr>
          <w:vertAlign w:val="subscript"/>
        </w:rPr>
        <w:t>2</w:t>
      </w:r>
      <w:r w:rsidR="00D442EF" w:rsidRPr="004D20D6">
        <w:t xml:space="preserve"> = 38,4 м; </w:t>
      </w:r>
      <w:r w:rsidR="00D442EF" w:rsidRPr="004D20D6">
        <w:rPr>
          <w:i/>
          <w:iCs/>
          <w:lang w:val="en-US"/>
        </w:rPr>
        <w:t>b</w:t>
      </w:r>
      <w:r w:rsidR="00D442EF" w:rsidRPr="004D20D6">
        <w:rPr>
          <w:vertAlign w:val="subscript"/>
        </w:rPr>
        <w:t>1</w:t>
      </w:r>
      <w:r w:rsidR="00D442EF" w:rsidRPr="004D20D6">
        <w:t xml:space="preserve"> = </w:t>
      </w:r>
      <w:r w:rsidR="00D442EF" w:rsidRPr="004D20D6">
        <w:rPr>
          <w:i/>
          <w:iCs/>
          <w:lang w:val="en-US"/>
        </w:rPr>
        <w:t>b</w:t>
      </w:r>
      <w:r w:rsidR="00D442EF" w:rsidRPr="004D20D6">
        <w:rPr>
          <w:vertAlign w:val="subscript"/>
        </w:rPr>
        <w:t>3</w:t>
      </w:r>
      <w:r w:rsidR="00D442EF" w:rsidRPr="004D20D6">
        <w:t xml:space="preserve"> = 2,6 м; </w:t>
      </w:r>
      <w:r w:rsidR="00D442EF" w:rsidRPr="004D20D6">
        <w:rPr>
          <w:i/>
          <w:iCs/>
          <w:lang w:val="en-US"/>
        </w:rPr>
        <w:t>b</w:t>
      </w:r>
      <w:r w:rsidR="00D442EF" w:rsidRPr="004D20D6">
        <w:rPr>
          <w:vertAlign w:val="subscript"/>
        </w:rPr>
        <w:t>2</w:t>
      </w:r>
      <w:r w:rsidR="00D442EF" w:rsidRPr="004D20D6">
        <w:t xml:space="preserve"> = 18 м</w:t>
      </w:r>
      <w:r w:rsidR="00663E01" w:rsidRPr="004D20D6">
        <w:t>.</w:t>
      </w:r>
    </w:p>
    <w:p w14:paraId="5DBE6882" w14:textId="5C3BE000" w:rsidR="007A6E7A" w:rsidRPr="004D20D6" w:rsidRDefault="00033813" w:rsidP="00033813">
      <w:r w:rsidRPr="004D20D6">
        <w:t>Углы пересечения радиусов-векторов центров тяжести загруженных площадей:</w:t>
      </w:r>
      <w:r w:rsidR="00E74BAD" w:rsidRPr="004D20D6">
        <w:t xml:space="preserve"> θ</w:t>
      </w:r>
      <w:r w:rsidR="00E74BAD" w:rsidRPr="004D20D6">
        <w:rPr>
          <w:vertAlign w:val="subscript"/>
        </w:rPr>
        <w:t>2</w:t>
      </w:r>
      <w:r w:rsidR="00E74BAD" w:rsidRPr="004D20D6">
        <w:t xml:space="preserve"> = 15°; θ</w:t>
      </w:r>
      <w:r w:rsidR="00E74BAD" w:rsidRPr="004D20D6">
        <w:rPr>
          <w:vertAlign w:val="subscript"/>
        </w:rPr>
        <w:t>3</w:t>
      </w:r>
      <w:r w:rsidR="00E74BAD" w:rsidRPr="004D20D6">
        <w:t xml:space="preserve"> = 30°; </w:t>
      </w:r>
      <w:r w:rsidR="001656A7" w:rsidRPr="004D20D6">
        <w:t>ψ = 0,76.</w:t>
      </w:r>
    </w:p>
    <w:p w14:paraId="227C112C" w14:textId="3A16F9A6" w:rsidR="007A6E7A" w:rsidRPr="004D20D6" w:rsidRDefault="00033813" w:rsidP="00A6008F">
      <w:r w:rsidRPr="004D20D6">
        <w:rPr>
          <w:noProof/>
          <w:lang w:eastAsia="ru-RU"/>
        </w:rPr>
        <w:lastRenderedPageBreak/>
        <w:drawing>
          <wp:inline distT="0" distB="0" distL="0" distR="0" wp14:anchorId="1E741F56" wp14:editId="67E2F6DD">
            <wp:extent cx="5200650" cy="3276600"/>
            <wp:effectExtent l="0" t="0" r="0" b="0"/>
            <wp:docPr id="1983763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63026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DD29" w14:textId="31272C54" w:rsidR="0011249A" w:rsidRPr="004D20D6" w:rsidRDefault="0011249A" w:rsidP="00A6008F">
      <w:r w:rsidRPr="004D20D6">
        <w:t xml:space="preserve">Рисунок </w:t>
      </w:r>
      <w:r w:rsidR="00641BDD">
        <w:t>В</w:t>
      </w:r>
      <w:r w:rsidRPr="004D20D6">
        <w:t xml:space="preserve">1 – Схема к расчету </w:t>
      </w:r>
      <w:proofErr w:type="spellStart"/>
      <w:r w:rsidRPr="004D20D6">
        <w:t>пригрузок</w:t>
      </w:r>
      <w:proofErr w:type="spellEnd"/>
      <w:r w:rsidRPr="004D20D6">
        <w:t xml:space="preserve"> от сооружений на поверхности</w:t>
      </w:r>
    </w:p>
    <w:p w14:paraId="195F59FC" w14:textId="3D23547D" w:rsidR="0011249A" w:rsidRPr="004D20D6" w:rsidRDefault="0011249A" w:rsidP="00A6008F"/>
    <w:p w14:paraId="30B6F4A0" w14:textId="77777777" w:rsidR="008A57B4" w:rsidRPr="004D20D6" w:rsidRDefault="008A57B4" w:rsidP="008A57B4">
      <w:r w:rsidRPr="004D20D6">
        <w:rPr>
          <w:b/>
          <w:bCs/>
        </w:rPr>
        <w:t xml:space="preserve">Решение. </w:t>
      </w:r>
      <w:r w:rsidRPr="004D20D6">
        <w:t>Горизонтальная расчетная нагрузка на крепь устья ствола определяется по формуле 4.2 настоящих Методических рекомендаций:</w:t>
      </w:r>
    </w:p>
    <w:p w14:paraId="2CB15094" w14:textId="3121F498" w:rsidR="007A6E7A" w:rsidRPr="004D20D6" w:rsidRDefault="00B22634" w:rsidP="00A6008F"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п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=1,17∙1,2∙1,7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23∙4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45-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2∙tg16∙tg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45+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4+Н∙tg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45-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16-1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Р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ф</m:t>
                  </m:r>
                </m:sub>
              </m:sSub>
            </m:e>
          </m:d>
        </m:oMath>
      </m:oMathPara>
    </w:p>
    <w:p w14:paraId="5801948F" w14:textId="3A1C27A3" w:rsidR="007A6E7A" w:rsidRPr="004D20D6" w:rsidRDefault="002E747B" w:rsidP="002E747B">
      <w:r w:rsidRPr="004D20D6">
        <w:t xml:space="preserve">Максимальная поверхностная </w:t>
      </w:r>
      <w:proofErr w:type="spellStart"/>
      <w:r w:rsidRPr="004D20D6">
        <w:t>пригрузка</w:t>
      </w:r>
      <w:proofErr w:type="spellEnd"/>
      <w:r w:rsidRPr="004D20D6">
        <w:t xml:space="preserve"> устанавливается как сумма </w:t>
      </w:r>
      <w:proofErr w:type="spellStart"/>
      <w:r w:rsidRPr="004D20D6">
        <w:t>пригрузок</w:t>
      </w:r>
      <w:proofErr w:type="spellEnd"/>
      <w:r w:rsidRPr="004D20D6">
        <w:t xml:space="preserve"> от каждой поверхностной </w:t>
      </w:r>
      <w:proofErr w:type="spellStart"/>
      <w:r w:rsidRPr="004D20D6">
        <w:t>пригрузки</w:t>
      </w:r>
      <w:proofErr w:type="spellEnd"/>
      <w:r w:rsidRPr="004D20D6">
        <w:t xml:space="preserve">. Последние, согласно формуле </w:t>
      </w:r>
      <w:r w:rsidR="00EA2703" w:rsidRPr="004D20D6">
        <w:rPr>
          <w:lang w:val="en-US"/>
        </w:rPr>
        <w:t>4.9</w:t>
      </w:r>
      <w:r w:rsidRPr="004D20D6">
        <w:t xml:space="preserve"> настоящ</w:t>
      </w:r>
      <w:r w:rsidR="00EA2703" w:rsidRPr="004D20D6">
        <w:t>их Методических рекомендаций</w:t>
      </w:r>
      <w:r w:rsidRPr="004D20D6">
        <w:t>, определяются следующим образом:</w:t>
      </w:r>
    </w:p>
    <w:p w14:paraId="0BF69950" w14:textId="24F34EFF" w:rsidR="008D438D" w:rsidRPr="004D20D6" w:rsidRDefault="00B22634" w:rsidP="008D438D">
      <w:pPr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ф1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ф3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2∙1050(4+15)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2,6∙15(2∙4)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4+Н∙0,75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0,76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tg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US"/>
            </w:rPr>
            <m:t>37</m:t>
          </m:r>
        </m:oMath>
      </m:oMathPara>
    </w:p>
    <w:p w14:paraId="3E33E456" w14:textId="7F41FE25" w:rsidR="007A6E7A" w:rsidRPr="004D20D6" w:rsidRDefault="00140066" w:rsidP="00A6008F">
      <w:r w:rsidRPr="004D20D6">
        <w:t>при Н = 0</w:t>
      </w:r>
    </w:p>
    <w:p w14:paraId="07928F33" w14:textId="61F6EAB4" w:rsidR="00140066" w:rsidRPr="004D20D6" w:rsidRDefault="00B22634" w:rsidP="00A6008F"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ф1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ф3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=72,6 кПа</m:t>
          </m:r>
        </m:oMath>
      </m:oMathPara>
    </w:p>
    <w:p w14:paraId="2FFB701B" w14:textId="4D3FD70F" w:rsidR="00140066" w:rsidRPr="004D20D6" w:rsidRDefault="00140066" w:rsidP="00140066">
      <w:r w:rsidRPr="004D20D6">
        <w:t>при Н = 10</w:t>
      </w:r>
    </w:p>
    <w:p w14:paraId="5C0880BE" w14:textId="3319F1A5" w:rsidR="00140066" w:rsidRPr="004D20D6" w:rsidRDefault="00B22634" w:rsidP="00140066">
      <w:pPr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ф1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ф3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=32,5 кПа</m:t>
          </m:r>
        </m:oMath>
      </m:oMathPara>
    </w:p>
    <w:p w14:paraId="20FD6C29" w14:textId="1F5F8BA0" w:rsidR="00864F4E" w:rsidRPr="004D20D6" w:rsidRDefault="00B22634" w:rsidP="00864F4E">
      <w:pPr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ф2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2∙7400(4+38,4)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18∙38,4(2∙4)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4+Н∙0,75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0,76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tg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US"/>
            </w:rPr>
            <m:t>37</m:t>
          </m:r>
        </m:oMath>
      </m:oMathPara>
    </w:p>
    <w:p w14:paraId="352B2AC6" w14:textId="77777777" w:rsidR="00864F4E" w:rsidRPr="004D20D6" w:rsidRDefault="00864F4E" w:rsidP="00864F4E">
      <w:r w:rsidRPr="004D20D6">
        <w:t>при Н = 0</w:t>
      </w:r>
    </w:p>
    <w:p w14:paraId="5414CB84" w14:textId="18B911AC" w:rsidR="00864F4E" w:rsidRPr="004D20D6" w:rsidRDefault="00B22634" w:rsidP="00864F4E"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ф2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=64 кПа</m:t>
          </m:r>
        </m:oMath>
      </m:oMathPara>
    </w:p>
    <w:p w14:paraId="3CD05BC6" w14:textId="77777777" w:rsidR="00864F4E" w:rsidRPr="004D20D6" w:rsidRDefault="00864F4E" w:rsidP="00864F4E">
      <w:r w:rsidRPr="004D20D6">
        <w:t>при Н = 10</w:t>
      </w:r>
    </w:p>
    <w:p w14:paraId="205D8616" w14:textId="4342029B" w:rsidR="00864F4E" w:rsidRPr="004D20D6" w:rsidRDefault="00B22634" w:rsidP="00864F4E"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ф2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=29 кПа</m:t>
          </m:r>
        </m:oMath>
      </m:oMathPara>
    </w:p>
    <w:p w14:paraId="09193254" w14:textId="0AF2D55E" w:rsidR="007A6E7A" w:rsidRPr="004D20D6" w:rsidRDefault="004D09F7" w:rsidP="004D09F7">
      <w:r w:rsidRPr="004D20D6">
        <w:t xml:space="preserve">Угол, соответствующий направлению действия </w:t>
      </w:r>
      <w:proofErr w:type="spellStart"/>
      <w:r w:rsidRPr="004D20D6">
        <w:t>Р</w:t>
      </w:r>
      <w:r w:rsidRPr="004D20D6">
        <w:rPr>
          <w:vertAlign w:val="subscript"/>
        </w:rPr>
        <w:t>ф</w:t>
      </w:r>
      <w:r w:rsidRPr="004D20D6">
        <w:rPr>
          <w:vertAlign w:val="subscript"/>
          <w:lang w:val="en-US"/>
        </w:rPr>
        <w:t>i</w:t>
      </w:r>
      <w:proofErr w:type="spellEnd"/>
      <w:r w:rsidRPr="004D20D6">
        <w:t>, находится по формуле 4.11 настоящих Методических руководств:</w:t>
      </w:r>
    </w:p>
    <w:p w14:paraId="0CED1924" w14:textId="01D42B6A" w:rsidR="00107795" w:rsidRPr="004D20D6" w:rsidRDefault="00107795" w:rsidP="00107795">
      <w:pPr>
        <w:rPr>
          <w:i/>
          <w:iCs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w:lastRenderedPageBreak/>
            <m:t>θ=0,5</m:t>
          </m:r>
          <m:r>
            <w:rPr>
              <w:rFonts w:ascii="Cambria Math" w:hAnsi="Cambria Math"/>
              <w:sz w:val="24"/>
              <w:szCs w:val="24"/>
              <w:lang w:val="en-US"/>
            </w:rPr>
            <m:t>arctg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ф2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∙sin30+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ф3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∙sin60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ф1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ф2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∙cos30+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ф3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∙cos60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=15°</m:t>
          </m:r>
        </m:oMath>
      </m:oMathPara>
    </w:p>
    <w:p w14:paraId="413E0532" w14:textId="48F32549" w:rsidR="007A6E7A" w:rsidRPr="004D20D6" w:rsidRDefault="00F53479" w:rsidP="00F53479">
      <w:r w:rsidRPr="004D20D6">
        <w:t xml:space="preserve">Максимальная поверхностная </w:t>
      </w:r>
      <w:proofErr w:type="spellStart"/>
      <w:r w:rsidRPr="004D20D6">
        <w:t>пригрузка</w:t>
      </w:r>
      <w:proofErr w:type="spellEnd"/>
      <w:r w:rsidRPr="004D20D6">
        <w:t xml:space="preserve"> от частных </w:t>
      </w:r>
      <w:proofErr w:type="spellStart"/>
      <w:r w:rsidRPr="004D20D6">
        <w:t>пригрузок</w:t>
      </w:r>
      <w:proofErr w:type="spellEnd"/>
      <w:r w:rsidRPr="004D20D6">
        <w:t xml:space="preserve"> определяется по формуле </w:t>
      </w:r>
      <w:r w:rsidR="00FF25AA" w:rsidRPr="004D20D6">
        <w:t>4.10</w:t>
      </w:r>
      <w:r w:rsidRPr="004D20D6">
        <w:t xml:space="preserve"> </w:t>
      </w:r>
      <w:r w:rsidR="00DC358D" w:rsidRPr="004D20D6">
        <w:t>настоящих Методических руководств</w:t>
      </w:r>
      <w:r w:rsidRPr="004D20D6">
        <w:t>:</w:t>
      </w:r>
    </w:p>
    <w:p w14:paraId="602D27B9" w14:textId="77777777" w:rsidR="00263041" w:rsidRPr="004D20D6" w:rsidRDefault="00263041" w:rsidP="00263041">
      <w:r w:rsidRPr="004D20D6">
        <w:t>при Н = 0</w:t>
      </w:r>
    </w:p>
    <w:p w14:paraId="346A056B" w14:textId="1EB5DB4C" w:rsidR="00F47CAC" w:rsidRPr="004D20D6" w:rsidRDefault="00B22634" w:rsidP="00F47CAC">
      <w:pPr>
        <w:rPr>
          <w:iCs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фмакс</m:t>
              </m:r>
            </m:sub>
          </m:sSub>
          <m:r>
            <w:rPr>
              <w:rFonts w:ascii="Cambria Math" w:hAnsi="Cambria Math"/>
            </w:rPr>
            <m:t>=72,6</m:t>
          </m:r>
          <m:r>
            <w:rPr>
              <w:rFonts w:ascii="Cambria Math" w:hAnsi="Cambria Math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0,97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+64+</m:t>
          </m:r>
          <m:r>
            <w:rPr>
              <w:rFonts w:ascii="Cambria Math" w:eastAsiaTheme="minorEastAsia" w:hAnsi="Cambria Math"/>
            </w:rPr>
            <m:t>72,6</m:t>
          </m:r>
          <m:r>
            <w:rPr>
              <w:rFonts w:ascii="Cambria Math" w:hAnsi="Cambria Math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0,97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=200,6</m:t>
          </m:r>
        </m:oMath>
      </m:oMathPara>
    </w:p>
    <w:p w14:paraId="5324DF24" w14:textId="07DFA2F1" w:rsidR="00355A67" w:rsidRPr="004D20D6" w:rsidRDefault="00355A67" w:rsidP="00355A67">
      <w:r w:rsidRPr="004D20D6">
        <w:t>при Н = 10</w:t>
      </w:r>
    </w:p>
    <w:p w14:paraId="489143B7" w14:textId="41BD7D18" w:rsidR="00355A67" w:rsidRPr="004D20D6" w:rsidRDefault="00B22634" w:rsidP="00355A67">
      <w:pPr>
        <w:rPr>
          <w:iCs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фмакс</m:t>
              </m:r>
            </m:sub>
          </m:sSub>
          <m:r>
            <w:rPr>
              <w:rFonts w:ascii="Cambria Math" w:hAnsi="Cambria Math"/>
            </w:rPr>
            <m:t>=32,5</m:t>
          </m:r>
          <m:r>
            <w:rPr>
              <w:rFonts w:ascii="Cambria Math" w:hAnsi="Cambria Math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0,97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+29+</m:t>
          </m:r>
          <m:r>
            <w:rPr>
              <w:rFonts w:ascii="Cambria Math" w:eastAsiaTheme="minorEastAsia" w:hAnsi="Cambria Math"/>
            </w:rPr>
            <m:t>32,5</m:t>
          </m:r>
          <m:r>
            <w:rPr>
              <w:rFonts w:ascii="Cambria Math" w:hAnsi="Cambria Math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0,97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=90,1</m:t>
          </m:r>
        </m:oMath>
      </m:oMathPara>
    </w:p>
    <w:p w14:paraId="021A4701" w14:textId="4335B26F" w:rsidR="004E555F" w:rsidRPr="004D20D6" w:rsidRDefault="00EA2965" w:rsidP="00A6008F">
      <w:r w:rsidRPr="004D20D6">
        <w:t>Горизонтальная расчетная нагрузка на крепь устья ствола:</w:t>
      </w:r>
    </w:p>
    <w:p w14:paraId="758F75D0" w14:textId="77777777" w:rsidR="00EA2965" w:rsidRPr="004D20D6" w:rsidRDefault="00EA2965" w:rsidP="00EA2965">
      <w:r w:rsidRPr="004D20D6">
        <w:t>при Н = 0</w:t>
      </w:r>
    </w:p>
    <w:p w14:paraId="1BA7AB0B" w14:textId="71A527FE" w:rsidR="00EA2965" w:rsidRPr="004D20D6" w:rsidRDefault="00B22634" w:rsidP="00EA296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=1,17∙1,2∙1,7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23</m:t>
              </m:r>
              <m:r>
                <w:rPr>
                  <w:rFonts w:ascii="Cambria Math" w:hAnsi="Cambria Math"/>
                  <w:lang w:val="en-US"/>
                </w:rPr>
                <m:t>∙4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  <m:r>
                    <w:rPr>
                      <w:rFonts w:ascii="Cambria Math" w:hAnsi="Cambria Math"/>
                    </w:rPr>
                    <m:t>,75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0,76-1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4+0∙0,75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0,76-1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+200,6</m:t>
              </m:r>
            </m:e>
          </m:d>
          <m:r>
            <w:rPr>
              <w:rFonts w:ascii="Cambria Math" w:hAnsi="Cambria Math"/>
            </w:rPr>
            <m:t>=200,6</m:t>
          </m:r>
        </m:oMath>
      </m:oMathPara>
    </w:p>
    <w:p w14:paraId="0A598FDA" w14:textId="77777777" w:rsidR="00EA2965" w:rsidRPr="004D20D6" w:rsidRDefault="00EA2965" w:rsidP="00EA2965">
      <w:r w:rsidRPr="004D20D6">
        <w:t>при Н = 10</w:t>
      </w:r>
    </w:p>
    <w:p w14:paraId="28F06348" w14:textId="59F9BB07" w:rsidR="00EA2965" w:rsidRPr="004D20D6" w:rsidRDefault="00B22634" w:rsidP="00EA2965">
      <w:pPr>
        <w:rPr>
          <w:iCs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=1,17∙1,2∙1,7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23</m:t>
              </m:r>
              <m:r>
                <w:rPr>
                  <w:rFonts w:ascii="Cambria Math" w:hAnsi="Cambria Math"/>
                  <w:lang w:val="en-US"/>
                </w:rPr>
                <m:t>∙4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  <m:r>
                    <w:rPr>
                      <w:rFonts w:ascii="Cambria Math" w:hAnsi="Cambria Math"/>
                    </w:rPr>
                    <m:t>,75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0,76-1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4+0∙0,75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0,76-1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+90,1</m:t>
              </m:r>
            </m:e>
          </m:d>
          <m:r>
            <w:rPr>
              <w:rFonts w:ascii="Cambria Math" w:hAnsi="Cambria Math"/>
            </w:rPr>
            <m:t>=288 кПа</m:t>
          </m:r>
        </m:oMath>
      </m:oMathPara>
    </w:p>
    <w:p w14:paraId="22918962" w14:textId="77777777" w:rsidR="004424DE" w:rsidRPr="004D20D6" w:rsidRDefault="004424DE" w:rsidP="00A6008F"/>
    <w:sectPr w:rsidR="004424DE" w:rsidRPr="004D20D6" w:rsidSect="00892FA8">
      <w:footerReference w:type="default" r:id="rId96"/>
      <w:pgSz w:w="11909" w:h="16834" w:code="9"/>
      <w:pgMar w:top="1134" w:right="851" w:bottom="1134" w:left="1701" w:header="0" w:footer="176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A0A70" w14:textId="77777777" w:rsidR="005464CD" w:rsidRDefault="005464CD" w:rsidP="00392C6D">
      <w:r>
        <w:separator/>
      </w:r>
    </w:p>
  </w:endnote>
  <w:endnote w:type="continuationSeparator" w:id="0">
    <w:p w14:paraId="0348AE4D" w14:textId="77777777" w:rsidR="005464CD" w:rsidRDefault="005464CD" w:rsidP="00392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(none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17434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7D446931" w14:textId="305463CD" w:rsidR="00B22634" w:rsidRPr="00CE40D0" w:rsidRDefault="00B22634" w:rsidP="00CE40D0">
        <w:pPr>
          <w:pStyle w:val="ad"/>
          <w:jc w:val="center"/>
          <w:rPr>
            <w:sz w:val="24"/>
            <w:szCs w:val="24"/>
          </w:rPr>
        </w:pPr>
        <w:r w:rsidRPr="00CE40D0">
          <w:rPr>
            <w:sz w:val="24"/>
            <w:szCs w:val="24"/>
          </w:rPr>
          <w:fldChar w:fldCharType="begin"/>
        </w:r>
        <w:r w:rsidRPr="00CE40D0">
          <w:rPr>
            <w:sz w:val="24"/>
            <w:szCs w:val="24"/>
          </w:rPr>
          <w:instrText>PAGE   \* MERGEFORMAT</w:instrText>
        </w:r>
        <w:r w:rsidRPr="00CE40D0">
          <w:rPr>
            <w:sz w:val="24"/>
            <w:szCs w:val="24"/>
          </w:rPr>
          <w:fldChar w:fldCharType="separate"/>
        </w:r>
        <w:r w:rsidR="009011F6">
          <w:rPr>
            <w:noProof/>
            <w:sz w:val="24"/>
            <w:szCs w:val="24"/>
          </w:rPr>
          <w:t>8</w:t>
        </w:r>
        <w:r w:rsidRPr="00CE40D0">
          <w:rPr>
            <w:sz w:val="24"/>
            <w:szCs w:val="24"/>
          </w:rPr>
          <w:fldChar w:fldCharType="end"/>
        </w:r>
      </w:p>
    </w:sdtContent>
  </w:sdt>
  <w:p w14:paraId="314B214F" w14:textId="77777777" w:rsidR="00B22634" w:rsidRDefault="00B2263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DE35BF" w14:textId="77777777" w:rsidR="005464CD" w:rsidRDefault="005464CD" w:rsidP="00392C6D">
      <w:r>
        <w:separator/>
      </w:r>
    </w:p>
  </w:footnote>
  <w:footnote w:type="continuationSeparator" w:id="0">
    <w:p w14:paraId="7F58ED5E" w14:textId="77777777" w:rsidR="005464CD" w:rsidRDefault="005464CD" w:rsidP="00392C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1078"/>
    <w:multiLevelType w:val="hybridMultilevel"/>
    <w:tmpl w:val="B6126294"/>
    <w:lvl w:ilvl="0" w:tplc="3A005B10">
      <w:start w:val="1"/>
      <w:numFmt w:val="bullet"/>
      <w:pStyle w:val="a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C2D4035"/>
    <w:multiLevelType w:val="multilevel"/>
    <w:tmpl w:val="F1C47A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F25537"/>
    <w:multiLevelType w:val="hybridMultilevel"/>
    <w:tmpl w:val="472A8850"/>
    <w:lvl w:ilvl="0" w:tplc="09C673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522940"/>
    <w:multiLevelType w:val="multilevel"/>
    <w:tmpl w:val="6B2E3236"/>
    <w:lvl w:ilvl="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 w15:restartNumberingAfterBreak="0">
    <w:nsid w:val="17BE0A67"/>
    <w:multiLevelType w:val="multilevel"/>
    <w:tmpl w:val="8962FDE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1D882C3C"/>
    <w:multiLevelType w:val="multilevel"/>
    <w:tmpl w:val="82207890"/>
    <w:lvl w:ilvl="0">
      <w:start w:val="3"/>
      <w:numFmt w:val="decimal"/>
      <w:lvlText w:val="%1"/>
      <w:lvlJc w:val="left"/>
      <w:pPr>
        <w:ind w:left="375" w:hanging="375"/>
      </w:pPr>
      <w:rPr>
        <w:rFonts w:eastAsia="Calibri" w:hint="default"/>
        <w:i w:val="0"/>
      </w:rPr>
    </w:lvl>
    <w:lvl w:ilvl="1">
      <w:start w:val="8"/>
      <w:numFmt w:val="decimal"/>
      <w:lvlText w:val="%1.%2"/>
      <w:lvlJc w:val="left"/>
      <w:pPr>
        <w:ind w:left="1095" w:hanging="375"/>
      </w:pPr>
      <w:rPr>
        <w:rFonts w:eastAsia="Calibri" w:hint="default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  <w:i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eastAsia="Calibri" w:hint="default"/>
        <w:i w:val="0"/>
      </w:rPr>
    </w:lvl>
  </w:abstractNum>
  <w:abstractNum w:abstractNumId="6" w15:restartNumberingAfterBreak="0">
    <w:nsid w:val="282128A1"/>
    <w:multiLevelType w:val="hybridMultilevel"/>
    <w:tmpl w:val="E5E08774"/>
    <w:lvl w:ilvl="0" w:tplc="7BBA0C3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49730E"/>
    <w:multiLevelType w:val="hybridMultilevel"/>
    <w:tmpl w:val="4EF2FA8C"/>
    <w:lvl w:ilvl="0" w:tplc="DDE65804">
      <w:start w:val="1"/>
      <w:numFmt w:val="decimal"/>
      <w:pStyle w:val="a0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33C370C2"/>
    <w:multiLevelType w:val="hybridMultilevel"/>
    <w:tmpl w:val="651A0C1C"/>
    <w:lvl w:ilvl="0" w:tplc="FE12AA82">
      <w:start w:val="1"/>
      <w:numFmt w:val="bullet"/>
      <w:pStyle w:val="a1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cs="Times New Roman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3C263B99"/>
    <w:multiLevelType w:val="multilevel"/>
    <w:tmpl w:val="2000F98E"/>
    <w:lvl w:ilvl="0">
      <w:start w:val="1"/>
      <w:numFmt w:val="none"/>
      <w:lvlText w:val="3"/>
      <w:lvlJc w:val="left"/>
      <w:pPr>
        <w:ind w:left="1850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A0744BE"/>
    <w:multiLevelType w:val="multilevel"/>
    <w:tmpl w:val="FED86D68"/>
    <w:lvl w:ilvl="0">
      <w:start w:val="1"/>
      <w:numFmt w:val="bullet"/>
      <w:pStyle w:val="SymbolBullet1"/>
      <w:lvlText w:val="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auto"/>
      </w:rPr>
    </w:lvl>
    <w:lvl w:ilvl="1">
      <w:start w:val="1"/>
      <w:numFmt w:val="bullet"/>
      <w:pStyle w:val="SymbolBullet2"/>
      <w:lvlText w:val="–"/>
      <w:lvlJc w:val="left"/>
      <w:pPr>
        <w:tabs>
          <w:tab w:val="num" w:pos="680"/>
        </w:tabs>
        <w:ind w:left="680" w:hanging="340"/>
      </w:pPr>
      <w:rPr>
        <w:rFonts w:ascii="(none)" w:hAnsi="(none)" w:hint="default"/>
        <w:color w:val="44546A" w:themeColor="text2"/>
      </w:rPr>
    </w:lvl>
    <w:lvl w:ilvl="2">
      <w:start w:val="1"/>
      <w:numFmt w:val="bullet"/>
      <w:pStyle w:val="SymbolBullet3"/>
      <w:lvlText w:val="–"/>
      <w:lvlJc w:val="left"/>
      <w:pPr>
        <w:tabs>
          <w:tab w:val="num" w:pos="1021"/>
        </w:tabs>
        <w:ind w:left="1021" w:hanging="341"/>
      </w:pPr>
      <w:rPr>
        <w:rFonts w:ascii="(none)" w:hAnsi="(none)" w:hint="default"/>
        <w:color w:val="44546A" w:themeColor="text2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0297E25"/>
    <w:multiLevelType w:val="multilevel"/>
    <w:tmpl w:val="4D2C0FD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0" w:hanging="2160"/>
      </w:pPr>
      <w:rPr>
        <w:rFonts w:hint="default"/>
      </w:rPr>
    </w:lvl>
  </w:abstractNum>
  <w:abstractNum w:abstractNumId="12" w15:restartNumberingAfterBreak="0">
    <w:nsid w:val="53FB7EAB"/>
    <w:multiLevelType w:val="hybridMultilevel"/>
    <w:tmpl w:val="78A25782"/>
    <w:lvl w:ilvl="0" w:tplc="7BBA0C3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1133BA1"/>
    <w:multiLevelType w:val="hybridMultilevel"/>
    <w:tmpl w:val="99F61C8E"/>
    <w:lvl w:ilvl="0" w:tplc="7BBA0C3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F787CB5"/>
    <w:multiLevelType w:val="multilevel"/>
    <w:tmpl w:val="F8FC89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60" w:hanging="216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8"/>
  </w:num>
  <w:num w:numId="5">
    <w:abstractNumId w:val="10"/>
  </w:num>
  <w:num w:numId="6">
    <w:abstractNumId w:val="1"/>
  </w:num>
  <w:num w:numId="7">
    <w:abstractNumId w:val="13"/>
  </w:num>
  <w:num w:numId="8">
    <w:abstractNumId w:val="12"/>
  </w:num>
  <w:num w:numId="9">
    <w:abstractNumId w:val="6"/>
  </w:num>
  <w:num w:numId="10">
    <w:abstractNumId w:val="4"/>
  </w:num>
  <w:num w:numId="11">
    <w:abstractNumId w:val="14"/>
  </w:num>
  <w:num w:numId="12">
    <w:abstractNumId w:val="11"/>
  </w:num>
  <w:num w:numId="13">
    <w:abstractNumId w:val="5"/>
  </w:num>
  <w:num w:numId="14">
    <w:abstractNumId w:val="7"/>
  </w:num>
  <w:num w:numId="1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D89"/>
    <w:rsid w:val="000005AA"/>
    <w:rsid w:val="000018DB"/>
    <w:rsid w:val="00001D4C"/>
    <w:rsid w:val="00006706"/>
    <w:rsid w:val="00006A11"/>
    <w:rsid w:val="00006B11"/>
    <w:rsid w:val="00006E16"/>
    <w:rsid w:val="000074F5"/>
    <w:rsid w:val="0001018A"/>
    <w:rsid w:val="00010A21"/>
    <w:rsid w:val="0001113D"/>
    <w:rsid w:val="00012F02"/>
    <w:rsid w:val="0001384F"/>
    <w:rsid w:val="0001403E"/>
    <w:rsid w:val="00014289"/>
    <w:rsid w:val="00014FA8"/>
    <w:rsid w:val="000173B4"/>
    <w:rsid w:val="00020383"/>
    <w:rsid w:val="0002073F"/>
    <w:rsid w:val="00021230"/>
    <w:rsid w:val="000229DF"/>
    <w:rsid w:val="00022A66"/>
    <w:rsid w:val="0002476F"/>
    <w:rsid w:val="000276F5"/>
    <w:rsid w:val="00027978"/>
    <w:rsid w:val="00027E11"/>
    <w:rsid w:val="00030071"/>
    <w:rsid w:val="0003027A"/>
    <w:rsid w:val="00031326"/>
    <w:rsid w:val="00031E31"/>
    <w:rsid w:val="00032641"/>
    <w:rsid w:val="00032EF3"/>
    <w:rsid w:val="000330D6"/>
    <w:rsid w:val="00033453"/>
    <w:rsid w:val="00033813"/>
    <w:rsid w:val="00033AC4"/>
    <w:rsid w:val="00034881"/>
    <w:rsid w:val="00034AE0"/>
    <w:rsid w:val="00034E26"/>
    <w:rsid w:val="00034EF5"/>
    <w:rsid w:val="0003533E"/>
    <w:rsid w:val="00035724"/>
    <w:rsid w:val="000368B6"/>
    <w:rsid w:val="00036C4E"/>
    <w:rsid w:val="00037F1C"/>
    <w:rsid w:val="00040358"/>
    <w:rsid w:val="00043295"/>
    <w:rsid w:val="000436EE"/>
    <w:rsid w:val="0004381C"/>
    <w:rsid w:val="0004407A"/>
    <w:rsid w:val="0004412D"/>
    <w:rsid w:val="000444F8"/>
    <w:rsid w:val="00044891"/>
    <w:rsid w:val="000449E5"/>
    <w:rsid w:val="00044A6E"/>
    <w:rsid w:val="00046AB7"/>
    <w:rsid w:val="000477EE"/>
    <w:rsid w:val="00051F41"/>
    <w:rsid w:val="00052521"/>
    <w:rsid w:val="00052763"/>
    <w:rsid w:val="00053064"/>
    <w:rsid w:val="0005349B"/>
    <w:rsid w:val="000545F7"/>
    <w:rsid w:val="00055B1A"/>
    <w:rsid w:val="00055CEA"/>
    <w:rsid w:val="00056A45"/>
    <w:rsid w:val="00056B10"/>
    <w:rsid w:val="00056B3B"/>
    <w:rsid w:val="00057D9A"/>
    <w:rsid w:val="000606E0"/>
    <w:rsid w:val="00060892"/>
    <w:rsid w:val="00060DCF"/>
    <w:rsid w:val="00060E08"/>
    <w:rsid w:val="00060FEB"/>
    <w:rsid w:val="000615C8"/>
    <w:rsid w:val="00062CB2"/>
    <w:rsid w:val="00063A06"/>
    <w:rsid w:val="00063AF8"/>
    <w:rsid w:val="00063CBC"/>
    <w:rsid w:val="00063D06"/>
    <w:rsid w:val="00063F49"/>
    <w:rsid w:val="00063F56"/>
    <w:rsid w:val="0006478C"/>
    <w:rsid w:val="00064899"/>
    <w:rsid w:val="00065836"/>
    <w:rsid w:val="00065FD5"/>
    <w:rsid w:val="00066B10"/>
    <w:rsid w:val="00066E2A"/>
    <w:rsid w:val="000675AE"/>
    <w:rsid w:val="0006776B"/>
    <w:rsid w:val="000700E5"/>
    <w:rsid w:val="00070DAB"/>
    <w:rsid w:val="00071F5D"/>
    <w:rsid w:val="000723E5"/>
    <w:rsid w:val="000724E8"/>
    <w:rsid w:val="000730FF"/>
    <w:rsid w:val="00073489"/>
    <w:rsid w:val="000740D4"/>
    <w:rsid w:val="000742AA"/>
    <w:rsid w:val="000747B4"/>
    <w:rsid w:val="00074FE2"/>
    <w:rsid w:val="0007520C"/>
    <w:rsid w:val="00076325"/>
    <w:rsid w:val="000767B2"/>
    <w:rsid w:val="00076F9F"/>
    <w:rsid w:val="000774AF"/>
    <w:rsid w:val="000779DE"/>
    <w:rsid w:val="00080F84"/>
    <w:rsid w:val="00081AFE"/>
    <w:rsid w:val="0008204E"/>
    <w:rsid w:val="00082078"/>
    <w:rsid w:val="0008295E"/>
    <w:rsid w:val="000835CB"/>
    <w:rsid w:val="0008433F"/>
    <w:rsid w:val="00084402"/>
    <w:rsid w:val="000853CE"/>
    <w:rsid w:val="000875D3"/>
    <w:rsid w:val="00087826"/>
    <w:rsid w:val="00090E0B"/>
    <w:rsid w:val="00091135"/>
    <w:rsid w:val="00091D3B"/>
    <w:rsid w:val="000924C9"/>
    <w:rsid w:val="0009457B"/>
    <w:rsid w:val="00094FA7"/>
    <w:rsid w:val="000950E3"/>
    <w:rsid w:val="00095389"/>
    <w:rsid w:val="000956E5"/>
    <w:rsid w:val="0009641D"/>
    <w:rsid w:val="00096584"/>
    <w:rsid w:val="00097D84"/>
    <w:rsid w:val="00097E15"/>
    <w:rsid w:val="000A1CDB"/>
    <w:rsid w:val="000A2887"/>
    <w:rsid w:val="000A2DC6"/>
    <w:rsid w:val="000A3EEE"/>
    <w:rsid w:val="000A4096"/>
    <w:rsid w:val="000A4B10"/>
    <w:rsid w:val="000A5875"/>
    <w:rsid w:val="000A5AA5"/>
    <w:rsid w:val="000A6341"/>
    <w:rsid w:val="000A6FE2"/>
    <w:rsid w:val="000B27A6"/>
    <w:rsid w:val="000B2EEB"/>
    <w:rsid w:val="000B306F"/>
    <w:rsid w:val="000B316C"/>
    <w:rsid w:val="000B3AFD"/>
    <w:rsid w:val="000B3C59"/>
    <w:rsid w:val="000B47E5"/>
    <w:rsid w:val="000B499B"/>
    <w:rsid w:val="000B57BC"/>
    <w:rsid w:val="000B5A43"/>
    <w:rsid w:val="000B5B88"/>
    <w:rsid w:val="000B6927"/>
    <w:rsid w:val="000B7230"/>
    <w:rsid w:val="000B74AE"/>
    <w:rsid w:val="000B7AEC"/>
    <w:rsid w:val="000C061C"/>
    <w:rsid w:val="000C10A3"/>
    <w:rsid w:val="000C1A09"/>
    <w:rsid w:val="000C21A1"/>
    <w:rsid w:val="000C26C0"/>
    <w:rsid w:val="000C2988"/>
    <w:rsid w:val="000C2A3A"/>
    <w:rsid w:val="000C2AC3"/>
    <w:rsid w:val="000C2FCC"/>
    <w:rsid w:val="000C3C41"/>
    <w:rsid w:val="000C441A"/>
    <w:rsid w:val="000C533C"/>
    <w:rsid w:val="000C6235"/>
    <w:rsid w:val="000C6C58"/>
    <w:rsid w:val="000C6C8F"/>
    <w:rsid w:val="000C6D13"/>
    <w:rsid w:val="000C7469"/>
    <w:rsid w:val="000C7D4B"/>
    <w:rsid w:val="000D0263"/>
    <w:rsid w:val="000D116F"/>
    <w:rsid w:val="000D1C64"/>
    <w:rsid w:val="000D378C"/>
    <w:rsid w:val="000D4168"/>
    <w:rsid w:val="000D4933"/>
    <w:rsid w:val="000D4F7A"/>
    <w:rsid w:val="000D7240"/>
    <w:rsid w:val="000D757F"/>
    <w:rsid w:val="000D7D12"/>
    <w:rsid w:val="000D7E92"/>
    <w:rsid w:val="000D7EE6"/>
    <w:rsid w:val="000E0262"/>
    <w:rsid w:val="000E116F"/>
    <w:rsid w:val="000E2881"/>
    <w:rsid w:val="000E5ED2"/>
    <w:rsid w:val="000E6620"/>
    <w:rsid w:val="000E70A9"/>
    <w:rsid w:val="000F057D"/>
    <w:rsid w:val="000F0C9C"/>
    <w:rsid w:val="000F0E2F"/>
    <w:rsid w:val="000F16AB"/>
    <w:rsid w:val="000F1A3F"/>
    <w:rsid w:val="000F1A73"/>
    <w:rsid w:val="000F1AD2"/>
    <w:rsid w:val="000F1DB2"/>
    <w:rsid w:val="000F23AF"/>
    <w:rsid w:val="000F2485"/>
    <w:rsid w:val="000F2788"/>
    <w:rsid w:val="000F2959"/>
    <w:rsid w:val="000F3251"/>
    <w:rsid w:val="000F4D4E"/>
    <w:rsid w:val="000F6F2F"/>
    <w:rsid w:val="000F7DE4"/>
    <w:rsid w:val="001004D6"/>
    <w:rsid w:val="00100743"/>
    <w:rsid w:val="00100DD8"/>
    <w:rsid w:val="00101A9E"/>
    <w:rsid w:val="00103313"/>
    <w:rsid w:val="00105210"/>
    <w:rsid w:val="001057D9"/>
    <w:rsid w:val="00105D07"/>
    <w:rsid w:val="00106431"/>
    <w:rsid w:val="0010689E"/>
    <w:rsid w:val="00106D1A"/>
    <w:rsid w:val="001070BB"/>
    <w:rsid w:val="00107795"/>
    <w:rsid w:val="00107E1A"/>
    <w:rsid w:val="00107E7B"/>
    <w:rsid w:val="00110BB5"/>
    <w:rsid w:val="00110C05"/>
    <w:rsid w:val="00110FB4"/>
    <w:rsid w:val="0011249A"/>
    <w:rsid w:val="00116199"/>
    <w:rsid w:val="00116758"/>
    <w:rsid w:val="001171F3"/>
    <w:rsid w:val="00117293"/>
    <w:rsid w:val="001208ED"/>
    <w:rsid w:val="00120C8E"/>
    <w:rsid w:val="001214CE"/>
    <w:rsid w:val="00123E97"/>
    <w:rsid w:val="00123EF3"/>
    <w:rsid w:val="00125818"/>
    <w:rsid w:val="001265B7"/>
    <w:rsid w:val="00126C82"/>
    <w:rsid w:val="001270B5"/>
    <w:rsid w:val="00127128"/>
    <w:rsid w:val="001274A8"/>
    <w:rsid w:val="00127827"/>
    <w:rsid w:val="00130CAE"/>
    <w:rsid w:val="00133AEA"/>
    <w:rsid w:val="001347B2"/>
    <w:rsid w:val="00136857"/>
    <w:rsid w:val="0013768A"/>
    <w:rsid w:val="001379BB"/>
    <w:rsid w:val="00140066"/>
    <w:rsid w:val="0014035D"/>
    <w:rsid w:val="00142A79"/>
    <w:rsid w:val="0014346A"/>
    <w:rsid w:val="001435E0"/>
    <w:rsid w:val="00146006"/>
    <w:rsid w:val="001464C1"/>
    <w:rsid w:val="001470CB"/>
    <w:rsid w:val="00150113"/>
    <w:rsid w:val="00150D06"/>
    <w:rsid w:val="00151073"/>
    <w:rsid w:val="00153322"/>
    <w:rsid w:val="001543CA"/>
    <w:rsid w:val="00154E0D"/>
    <w:rsid w:val="00155333"/>
    <w:rsid w:val="00155370"/>
    <w:rsid w:val="00155D32"/>
    <w:rsid w:val="001576B3"/>
    <w:rsid w:val="0016295C"/>
    <w:rsid w:val="00162EB2"/>
    <w:rsid w:val="0016330D"/>
    <w:rsid w:val="00163E93"/>
    <w:rsid w:val="001646CC"/>
    <w:rsid w:val="00165083"/>
    <w:rsid w:val="001656A7"/>
    <w:rsid w:val="0017049E"/>
    <w:rsid w:val="00170B34"/>
    <w:rsid w:val="00170F41"/>
    <w:rsid w:val="001713A3"/>
    <w:rsid w:val="00172555"/>
    <w:rsid w:val="001747A2"/>
    <w:rsid w:val="001747E9"/>
    <w:rsid w:val="00175CEA"/>
    <w:rsid w:val="00177921"/>
    <w:rsid w:val="00177FC2"/>
    <w:rsid w:val="001807A8"/>
    <w:rsid w:val="00180D6A"/>
    <w:rsid w:val="0018168E"/>
    <w:rsid w:val="00182122"/>
    <w:rsid w:val="00183740"/>
    <w:rsid w:val="001839A4"/>
    <w:rsid w:val="001850B3"/>
    <w:rsid w:val="001851CF"/>
    <w:rsid w:val="00185275"/>
    <w:rsid w:val="0018543E"/>
    <w:rsid w:val="00185937"/>
    <w:rsid w:val="00185C55"/>
    <w:rsid w:val="0018616F"/>
    <w:rsid w:val="00186C5C"/>
    <w:rsid w:val="0018742C"/>
    <w:rsid w:val="001875E8"/>
    <w:rsid w:val="00187CEB"/>
    <w:rsid w:val="001902A1"/>
    <w:rsid w:val="001913E8"/>
    <w:rsid w:val="00191ED7"/>
    <w:rsid w:val="00192D28"/>
    <w:rsid w:val="0019359B"/>
    <w:rsid w:val="00193B06"/>
    <w:rsid w:val="00194E3B"/>
    <w:rsid w:val="00195F26"/>
    <w:rsid w:val="00196266"/>
    <w:rsid w:val="001966A5"/>
    <w:rsid w:val="00197578"/>
    <w:rsid w:val="001A01E6"/>
    <w:rsid w:val="001A08B5"/>
    <w:rsid w:val="001A248F"/>
    <w:rsid w:val="001A3AAB"/>
    <w:rsid w:val="001A607E"/>
    <w:rsid w:val="001A6148"/>
    <w:rsid w:val="001A7750"/>
    <w:rsid w:val="001B0886"/>
    <w:rsid w:val="001B22B8"/>
    <w:rsid w:val="001B2994"/>
    <w:rsid w:val="001B30CF"/>
    <w:rsid w:val="001B36A4"/>
    <w:rsid w:val="001B384C"/>
    <w:rsid w:val="001B4B7D"/>
    <w:rsid w:val="001B4CC5"/>
    <w:rsid w:val="001B5E79"/>
    <w:rsid w:val="001B63CA"/>
    <w:rsid w:val="001B65F3"/>
    <w:rsid w:val="001B684D"/>
    <w:rsid w:val="001B7E91"/>
    <w:rsid w:val="001C0301"/>
    <w:rsid w:val="001C096E"/>
    <w:rsid w:val="001C149E"/>
    <w:rsid w:val="001C3783"/>
    <w:rsid w:val="001C4309"/>
    <w:rsid w:val="001C50CC"/>
    <w:rsid w:val="001C544C"/>
    <w:rsid w:val="001C5D8D"/>
    <w:rsid w:val="001C6EDB"/>
    <w:rsid w:val="001C768B"/>
    <w:rsid w:val="001D0EB3"/>
    <w:rsid w:val="001D1449"/>
    <w:rsid w:val="001D1523"/>
    <w:rsid w:val="001D15B6"/>
    <w:rsid w:val="001D32AC"/>
    <w:rsid w:val="001D648F"/>
    <w:rsid w:val="001D653E"/>
    <w:rsid w:val="001D6C54"/>
    <w:rsid w:val="001D7EE2"/>
    <w:rsid w:val="001E1E7B"/>
    <w:rsid w:val="001E216E"/>
    <w:rsid w:val="001E3650"/>
    <w:rsid w:val="001E4177"/>
    <w:rsid w:val="001E4F22"/>
    <w:rsid w:val="001E6440"/>
    <w:rsid w:val="001E71FE"/>
    <w:rsid w:val="001E73ED"/>
    <w:rsid w:val="001F0DAF"/>
    <w:rsid w:val="001F0EC5"/>
    <w:rsid w:val="001F232D"/>
    <w:rsid w:val="001F23F7"/>
    <w:rsid w:val="001F29AB"/>
    <w:rsid w:val="001F2B6B"/>
    <w:rsid w:val="001F313E"/>
    <w:rsid w:val="001F3D88"/>
    <w:rsid w:val="001F43A6"/>
    <w:rsid w:val="001F4420"/>
    <w:rsid w:val="001F48B2"/>
    <w:rsid w:val="001F5561"/>
    <w:rsid w:val="002014CF"/>
    <w:rsid w:val="002022D5"/>
    <w:rsid w:val="002022E6"/>
    <w:rsid w:val="002024FA"/>
    <w:rsid w:val="00202A15"/>
    <w:rsid w:val="00202A7D"/>
    <w:rsid w:val="00203CB8"/>
    <w:rsid w:val="00203F19"/>
    <w:rsid w:val="00204B75"/>
    <w:rsid w:val="0020525C"/>
    <w:rsid w:val="002053D3"/>
    <w:rsid w:val="00205EA9"/>
    <w:rsid w:val="00206B37"/>
    <w:rsid w:val="00206C90"/>
    <w:rsid w:val="002072B0"/>
    <w:rsid w:val="0020779F"/>
    <w:rsid w:val="00210EEE"/>
    <w:rsid w:val="00211D93"/>
    <w:rsid w:val="0021242C"/>
    <w:rsid w:val="00212C57"/>
    <w:rsid w:val="00213CAD"/>
    <w:rsid w:val="00214799"/>
    <w:rsid w:val="002156D9"/>
    <w:rsid w:val="00215CD0"/>
    <w:rsid w:val="00216765"/>
    <w:rsid w:val="002176FE"/>
    <w:rsid w:val="00223060"/>
    <w:rsid w:val="00223761"/>
    <w:rsid w:val="002252B6"/>
    <w:rsid w:val="002253C8"/>
    <w:rsid w:val="00225B11"/>
    <w:rsid w:val="00226145"/>
    <w:rsid w:val="00226F64"/>
    <w:rsid w:val="0022770B"/>
    <w:rsid w:val="002277A2"/>
    <w:rsid w:val="00227BE8"/>
    <w:rsid w:val="002306F4"/>
    <w:rsid w:val="0023149D"/>
    <w:rsid w:val="00232642"/>
    <w:rsid w:val="00233756"/>
    <w:rsid w:val="00234517"/>
    <w:rsid w:val="00235B22"/>
    <w:rsid w:val="002400AB"/>
    <w:rsid w:val="002407BC"/>
    <w:rsid w:val="00241EF4"/>
    <w:rsid w:val="00242AC6"/>
    <w:rsid w:val="00243790"/>
    <w:rsid w:val="00244166"/>
    <w:rsid w:val="0024525D"/>
    <w:rsid w:val="00245EEB"/>
    <w:rsid w:val="00246CD3"/>
    <w:rsid w:val="00246EC3"/>
    <w:rsid w:val="002479ED"/>
    <w:rsid w:val="00247D66"/>
    <w:rsid w:val="0025007D"/>
    <w:rsid w:val="002504ED"/>
    <w:rsid w:val="00250897"/>
    <w:rsid w:val="00250CBD"/>
    <w:rsid w:val="00252FC1"/>
    <w:rsid w:val="0025302E"/>
    <w:rsid w:val="0025344F"/>
    <w:rsid w:val="0025350A"/>
    <w:rsid w:val="00253618"/>
    <w:rsid w:val="00257262"/>
    <w:rsid w:val="00257530"/>
    <w:rsid w:val="00260558"/>
    <w:rsid w:val="00263041"/>
    <w:rsid w:val="00263144"/>
    <w:rsid w:val="00263906"/>
    <w:rsid w:val="00267A64"/>
    <w:rsid w:val="00270E2A"/>
    <w:rsid w:val="00272298"/>
    <w:rsid w:val="002731BA"/>
    <w:rsid w:val="00273A72"/>
    <w:rsid w:val="00273BF3"/>
    <w:rsid w:val="00274979"/>
    <w:rsid w:val="002750DE"/>
    <w:rsid w:val="002751A5"/>
    <w:rsid w:val="00276C07"/>
    <w:rsid w:val="002775B1"/>
    <w:rsid w:val="002778DD"/>
    <w:rsid w:val="002801BD"/>
    <w:rsid w:val="00280776"/>
    <w:rsid w:val="002814F8"/>
    <w:rsid w:val="002825FB"/>
    <w:rsid w:val="0028276D"/>
    <w:rsid w:val="00282EB0"/>
    <w:rsid w:val="00283429"/>
    <w:rsid w:val="00283D59"/>
    <w:rsid w:val="002841AA"/>
    <w:rsid w:val="0028530B"/>
    <w:rsid w:val="00285552"/>
    <w:rsid w:val="0028556E"/>
    <w:rsid w:val="00285626"/>
    <w:rsid w:val="00285D62"/>
    <w:rsid w:val="00290235"/>
    <w:rsid w:val="002902D1"/>
    <w:rsid w:val="00290C75"/>
    <w:rsid w:val="002911CF"/>
    <w:rsid w:val="002914CD"/>
    <w:rsid w:val="0029209E"/>
    <w:rsid w:val="00292AA9"/>
    <w:rsid w:val="00292D67"/>
    <w:rsid w:val="00293A6C"/>
    <w:rsid w:val="00293C16"/>
    <w:rsid w:val="0029446C"/>
    <w:rsid w:val="0029560B"/>
    <w:rsid w:val="00295A36"/>
    <w:rsid w:val="00297198"/>
    <w:rsid w:val="002A0019"/>
    <w:rsid w:val="002A1448"/>
    <w:rsid w:val="002A3DC8"/>
    <w:rsid w:val="002A49A9"/>
    <w:rsid w:val="002A5491"/>
    <w:rsid w:val="002A59A1"/>
    <w:rsid w:val="002A61C1"/>
    <w:rsid w:val="002A61FA"/>
    <w:rsid w:val="002A655A"/>
    <w:rsid w:val="002A6BAA"/>
    <w:rsid w:val="002A6D9A"/>
    <w:rsid w:val="002A793B"/>
    <w:rsid w:val="002A7B44"/>
    <w:rsid w:val="002B03C4"/>
    <w:rsid w:val="002B0591"/>
    <w:rsid w:val="002B076A"/>
    <w:rsid w:val="002B0E06"/>
    <w:rsid w:val="002B10AE"/>
    <w:rsid w:val="002B1341"/>
    <w:rsid w:val="002B1B0C"/>
    <w:rsid w:val="002B2042"/>
    <w:rsid w:val="002B2AAA"/>
    <w:rsid w:val="002B4700"/>
    <w:rsid w:val="002B476B"/>
    <w:rsid w:val="002B49D8"/>
    <w:rsid w:val="002B5DEA"/>
    <w:rsid w:val="002B6475"/>
    <w:rsid w:val="002B6636"/>
    <w:rsid w:val="002B7146"/>
    <w:rsid w:val="002C063E"/>
    <w:rsid w:val="002C0704"/>
    <w:rsid w:val="002C10E7"/>
    <w:rsid w:val="002C1A8F"/>
    <w:rsid w:val="002C22DE"/>
    <w:rsid w:val="002C32D7"/>
    <w:rsid w:val="002C3F1A"/>
    <w:rsid w:val="002C426C"/>
    <w:rsid w:val="002C4EA8"/>
    <w:rsid w:val="002C6A89"/>
    <w:rsid w:val="002C7310"/>
    <w:rsid w:val="002C78D1"/>
    <w:rsid w:val="002D0CAE"/>
    <w:rsid w:val="002D0D3A"/>
    <w:rsid w:val="002D185B"/>
    <w:rsid w:val="002D2E3D"/>
    <w:rsid w:val="002D3014"/>
    <w:rsid w:val="002D3A85"/>
    <w:rsid w:val="002D3CEF"/>
    <w:rsid w:val="002D45B5"/>
    <w:rsid w:val="002D4E64"/>
    <w:rsid w:val="002D5473"/>
    <w:rsid w:val="002D5A70"/>
    <w:rsid w:val="002D5CB0"/>
    <w:rsid w:val="002D6889"/>
    <w:rsid w:val="002D78C6"/>
    <w:rsid w:val="002E0C3B"/>
    <w:rsid w:val="002E11DD"/>
    <w:rsid w:val="002E223F"/>
    <w:rsid w:val="002E4044"/>
    <w:rsid w:val="002E40CC"/>
    <w:rsid w:val="002E415B"/>
    <w:rsid w:val="002E4488"/>
    <w:rsid w:val="002E4654"/>
    <w:rsid w:val="002E4AB5"/>
    <w:rsid w:val="002E5437"/>
    <w:rsid w:val="002E5BE4"/>
    <w:rsid w:val="002E608F"/>
    <w:rsid w:val="002E6EA0"/>
    <w:rsid w:val="002E6F3A"/>
    <w:rsid w:val="002E747B"/>
    <w:rsid w:val="002F076A"/>
    <w:rsid w:val="002F1380"/>
    <w:rsid w:val="002F27A0"/>
    <w:rsid w:val="002F29A4"/>
    <w:rsid w:val="002F2CF8"/>
    <w:rsid w:val="002F3166"/>
    <w:rsid w:val="002F56C9"/>
    <w:rsid w:val="002F59EA"/>
    <w:rsid w:val="00300542"/>
    <w:rsid w:val="00300927"/>
    <w:rsid w:val="003009BE"/>
    <w:rsid w:val="0030113C"/>
    <w:rsid w:val="003016B8"/>
    <w:rsid w:val="003038E1"/>
    <w:rsid w:val="00304056"/>
    <w:rsid w:val="00304190"/>
    <w:rsid w:val="0030674B"/>
    <w:rsid w:val="00306CD9"/>
    <w:rsid w:val="00307370"/>
    <w:rsid w:val="003079D5"/>
    <w:rsid w:val="00307C19"/>
    <w:rsid w:val="003105BD"/>
    <w:rsid w:val="00313924"/>
    <w:rsid w:val="00313EB1"/>
    <w:rsid w:val="00314E24"/>
    <w:rsid w:val="003161CA"/>
    <w:rsid w:val="00316BD2"/>
    <w:rsid w:val="003172D3"/>
    <w:rsid w:val="00320DDE"/>
    <w:rsid w:val="0032160F"/>
    <w:rsid w:val="00323F65"/>
    <w:rsid w:val="003241FF"/>
    <w:rsid w:val="00324D30"/>
    <w:rsid w:val="00325A88"/>
    <w:rsid w:val="00325E87"/>
    <w:rsid w:val="00326340"/>
    <w:rsid w:val="003271D3"/>
    <w:rsid w:val="00330549"/>
    <w:rsid w:val="003308D7"/>
    <w:rsid w:val="0033130A"/>
    <w:rsid w:val="003319C8"/>
    <w:rsid w:val="00331D35"/>
    <w:rsid w:val="003336D0"/>
    <w:rsid w:val="00334050"/>
    <w:rsid w:val="00334C73"/>
    <w:rsid w:val="00335754"/>
    <w:rsid w:val="00337C1F"/>
    <w:rsid w:val="00337F4D"/>
    <w:rsid w:val="00340439"/>
    <w:rsid w:val="00340534"/>
    <w:rsid w:val="00341D86"/>
    <w:rsid w:val="0034235B"/>
    <w:rsid w:val="00343A8D"/>
    <w:rsid w:val="0034442D"/>
    <w:rsid w:val="0034454A"/>
    <w:rsid w:val="0034465E"/>
    <w:rsid w:val="003455A0"/>
    <w:rsid w:val="0034573B"/>
    <w:rsid w:val="00346881"/>
    <w:rsid w:val="003506EE"/>
    <w:rsid w:val="00350778"/>
    <w:rsid w:val="003549C4"/>
    <w:rsid w:val="00355607"/>
    <w:rsid w:val="00355A67"/>
    <w:rsid w:val="003560E1"/>
    <w:rsid w:val="00356E41"/>
    <w:rsid w:val="00360402"/>
    <w:rsid w:val="0036068A"/>
    <w:rsid w:val="003607E9"/>
    <w:rsid w:val="00360ED6"/>
    <w:rsid w:val="00360EEC"/>
    <w:rsid w:val="003617DD"/>
    <w:rsid w:val="00361AE6"/>
    <w:rsid w:val="00361B2E"/>
    <w:rsid w:val="0036266D"/>
    <w:rsid w:val="00362914"/>
    <w:rsid w:val="00362D84"/>
    <w:rsid w:val="00363281"/>
    <w:rsid w:val="003636A8"/>
    <w:rsid w:val="00364513"/>
    <w:rsid w:val="00365AAF"/>
    <w:rsid w:val="0036652E"/>
    <w:rsid w:val="0036693A"/>
    <w:rsid w:val="003673AA"/>
    <w:rsid w:val="00367EA1"/>
    <w:rsid w:val="0037020C"/>
    <w:rsid w:val="00371BCD"/>
    <w:rsid w:val="00371F4E"/>
    <w:rsid w:val="00373053"/>
    <w:rsid w:val="00373C6D"/>
    <w:rsid w:val="00373DE3"/>
    <w:rsid w:val="003741F8"/>
    <w:rsid w:val="00374CE4"/>
    <w:rsid w:val="00374E3D"/>
    <w:rsid w:val="00374E75"/>
    <w:rsid w:val="0037517B"/>
    <w:rsid w:val="00375393"/>
    <w:rsid w:val="003759CD"/>
    <w:rsid w:val="00375E67"/>
    <w:rsid w:val="00376199"/>
    <w:rsid w:val="003775BC"/>
    <w:rsid w:val="00377B21"/>
    <w:rsid w:val="00382920"/>
    <w:rsid w:val="003830D6"/>
    <w:rsid w:val="00383463"/>
    <w:rsid w:val="00383F75"/>
    <w:rsid w:val="00384738"/>
    <w:rsid w:val="00385A36"/>
    <w:rsid w:val="00386D36"/>
    <w:rsid w:val="0039176A"/>
    <w:rsid w:val="003918C3"/>
    <w:rsid w:val="00392C6D"/>
    <w:rsid w:val="00392D59"/>
    <w:rsid w:val="003934B8"/>
    <w:rsid w:val="003935FA"/>
    <w:rsid w:val="0039365A"/>
    <w:rsid w:val="0039375D"/>
    <w:rsid w:val="00393AF0"/>
    <w:rsid w:val="00393D83"/>
    <w:rsid w:val="003942D6"/>
    <w:rsid w:val="00396138"/>
    <w:rsid w:val="0039745E"/>
    <w:rsid w:val="003A00F9"/>
    <w:rsid w:val="003A0F29"/>
    <w:rsid w:val="003A16CB"/>
    <w:rsid w:val="003A1F52"/>
    <w:rsid w:val="003A2124"/>
    <w:rsid w:val="003A2178"/>
    <w:rsid w:val="003A3ED6"/>
    <w:rsid w:val="003A48AA"/>
    <w:rsid w:val="003A48D4"/>
    <w:rsid w:val="003A5052"/>
    <w:rsid w:val="003A5133"/>
    <w:rsid w:val="003A5B9D"/>
    <w:rsid w:val="003A7576"/>
    <w:rsid w:val="003B137B"/>
    <w:rsid w:val="003B1F19"/>
    <w:rsid w:val="003B2A7B"/>
    <w:rsid w:val="003B32C3"/>
    <w:rsid w:val="003B53FC"/>
    <w:rsid w:val="003B5661"/>
    <w:rsid w:val="003C0C9F"/>
    <w:rsid w:val="003C1641"/>
    <w:rsid w:val="003C3B59"/>
    <w:rsid w:val="003C3C04"/>
    <w:rsid w:val="003C4232"/>
    <w:rsid w:val="003C4389"/>
    <w:rsid w:val="003C4AFB"/>
    <w:rsid w:val="003C4D29"/>
    <w:rsid w:val="003C4E68"/>
    <w:rsid w:val="003C55E9"/>
    <w:rsid w:val="003C59CB"/>
    <w:rsid w:val="003C69CB"/>
    <w:rsid w:val="003C709F"/>
    <w:rsid w:val="003C724A"/>
    <w:rsid w:val="003C736B"/>
    <w:rsid w:val="003D0B76"/>
    <w:rsid w:val="003D1DCC"/>
    <w:rsid w:val="003D29A6"/>
    <w:rsid w:val="003D2E4C"/>
    <w:rsid w:val="003D2FBB"/>
    <w:rsid w:val="003D30B2"/>
    <w:rsid w:val="003D3839"/>
    <w:rsid w:val="003D3E89"/>
    <w:rsid w:val="003D4228"/>
    <w:rsid w:val="003D4751"/>
    <w:rsid w:val="003D52C4"/>
    <w:rsid w:val="003D5993"/>
    <w:rsid w:val="003D6004"/>
    <w:rsid w:val="003D6ABB"/>
    <w:rsid w:val="003D788E"/>
    <w:rsid w:val="003E0853"/>
    <w:rsid w:val="003E0AEB"/>
    <w:rsid w:val="003E0BC1"/>
    <w:rsid w:val="003E0D84"/>
    <w:rsid w:val="003E16E4"/>
    <w:rsid w:val="003E1B9B"/>
    <w:rsid w:val="003E30FB"/>
    <w:rsid w:val="003E3E92"/>
    <w:rsid w:val="003E44D8"/>
    <w:rsid w:val="003E4D4D"/>
    <w:rsid w:val="003E504D"/>
    <w:rsid w:val="003E5287"/>
    <w:rsid w:val="003E5EEA"/>
    <w:rsid w:val="003E6392"/>
    <w:rsid w:val="003E6671"/>
    <w:rsid w:val="003E6E7F"/>
    <w:rsid w:val="003E702C"/>
    <w:rsid w:val="003F0414"/>
    <w:rsid w:val="003F0E7F"/>
    <w:rsid w:val="003F1314"/>
    <w:rsid w:val="003F2D80"/>
    <w:rsid w:val="003F30B6"/>
    <w:rsid w:val="003F3122"/>
    <w:rsid w:val="003F3584"/>
    <w:rsid w:val="003F3613"/>
    <w:rsid w:val="003F4542"/>
    <w:rsid w:val="003F5576"/>
    <w:rsid w:val="003F6350"/>
    <w:rsid w:val="003F6FD1"/>
    <w:rsid w:val="003F76F3"/>
    <w:rsid w:val="004000CB"/>
    <w:rsid w:val="00400844"/>
    <w:rsid w:val="004012F5"/>
    <w:rsid w:val="0040188B"/>
    <w:rsid w:val="00402636"/>
    <w:rsid w:val="004034F5"/>
    <w:rsid w:val="004039FB"/>
    <w:rsid w:val="004044F9"/>
    <w:rsid w:val="004049DF"/>
    <w:rsid w:val="00404E85"/>
    <w:rsid w:val="00405E10"/>
    <w:rsid w:val="004078F7"/>
    <w:rsid w:val="00407AE8"/>
    <w:rsid w:val="0041099D"/>
    <w:rsid w:val="00411FF2"/>
    <w:rsid w:val="004128E9"/>
    <w:rsid w:val="0041420D"/>
    <w:rsid w:val="00414386"/>
    <w:rsid w:val="004152B5"/>
    <w:rsid w:val="0041582D"/>
    <w:rsid w:val="00415867"/>
    <w:rsid w:val="004162B2"/>
    <w:rsid w:val="0041697F"/>
    <w:rsid w:val="00416CA3"/>
    <w:rsid w:val="004207BC"/>
    <w:rsid w:val="004212CC"/>
    <w:rsid w:val="00421558"/>
    <w:rsid w:val="00422B08"/>
    <w:rsid w:val="00425602"/>
    <w:rsid w:val="00425CE5"/>
    <w:rsid w:val="00425D46"/>
    <w:rsid w:val="00425F2D"/>
    <w:rsid w:val="00426BFE"/>
    <w:rsid w:val="004278D4"/>
    <w:rsid w:val="00427CF0"/>
    <w:rsid w:val="00430221"/>
    <w:rsid w:val="00431294"/>
    <w:rsid w:val="00433015"/>
    <w:rsid w:val="00433063"/>
    <w:rsid w:val="00433CA5"/>
    <w:rsid w:val="004342CF"/>
    <w:rsid w:val="0043436C"/>
    <w:rsid w:val="004346C0"/>
    <w:rsid w:val="0043657A"/>
    <w:rsid w:val="00436CC8"/>
    <w:rsid w:val="00436E2E"/>
    <w:rsid w:val="00436F07"/>
    <w:rsid w:val="00437D93"/>
    <w:rsid w:val="004413D6"/>
    <w:rsid w:val="004419F7"/>
    <w:rsid w:val="0044232F"/>
    <w:rsid w:val="004424DE"/>
    <w:rsid w:val="004431CF"/>
    <w:rsid w:val="004435DA"/>
    <w:rsid w:val="00443C87"/>
    <w:rsid w:val="004441D0"/>
    <w:rsid w:val="004443B9"/>
    <w:rsid w:val="00445D9D"/>
    <w:rsid w:val="00447012"/>
    <w:rsid w:val="00447078"/>
    <w:rsid w:val="00450883"/>
    <w:rsid w:val="00450FCF"/>
    <w:rsid w:val="00453C8A"/>
    <w:rsid w:val="004546C9"/>
    <w:rsid w:val="00454800"/>
    <w:rsid w:val="00455301"/>
    <w:rsid w:val="0045538D"/>
    <w:rsid w:val="00455D2C"/>
    <w:rsid w:val="004560D8"/>
    <w:rsid w:val="004610B0"/>
    <w:rsid w:val="0046116F"/>
    <w:rsid w:val="00461320"/>
    <w:rsid w:val="00461A2C"/>
    <w:rsid w:val="004624B5"/>
    <w:rsid w:val="00462802"/>
    <w:rsid w:val="00464B64"/>
    <w:rsid w:val="00465103"/>
    <w:rsid w:val="0046608E"/>
    <w:rsid w:val="00466AC3"/>
    <w:rsid w:val="00466DD2"/>
    <w:rsid w:val="004671CF"/>
    <w:rsid w:val="00467421"/>
    <w:rsid w:val="0047133C"/>
    <w:rsid w:val="00471D57"/>
    <w:rsid w:val="00471D71"/>
    <w:rsid w:val="00472C90"/>
    <w:rsid w:val="00472E4B"/>
    <w:rsid w:val="00473419"/>
    <w:rsid w:val="004738DF"/>
    <w:rsid w:val="004753B4"/>
    <w:rsid w:val="00475CAB"/>
    <w:rsid w:val="00475DF6"/>
    <w:rsid w:val="00476D86"/>
    <w:rsid w:val="00477132"/>
    <w:rsid w:val="00477627"/>
    <w:rsid w:val="0048008B"/>
    <w:rsid w:val="00480BDA"/>
    <w:rsid w:val="00480DA6"/>
    <w:rsid w:val="0048168E"/>
    <w:rsid w:val="0048210B"/>
    <w:rsid w:val="004821AD"/>
    <w:rsid w:val="00482277"/>
    <w:rsid w:val="004830AE"/>
    <w:rsid w:val="00483ABE"/>
    <w:rsid w:val="00483B22"/>
    <w:rsid w:val="00484ADC"/>
    <w:rsid w:val="00484D32"/>
    <w:rsid w:val="00485964"/>
    <w:rsid w:val="0048671C"/>
    <w:rsid w:val="00490456"/>
    <w:rsid w:val="004929C2"/>
    <w:rsid w:val="004930EC"/>
    <w:rsid w:val="00494D1F"/>
    <w:rsid w:val="00494E76"/>
    <w:rsid w:val="00495897"/>
    <w:rsid w:val="004970C1"/>
    <w:rsid w:val="00497580"/>
    <w:rsid w:val="004A02BF"/>
    <w:rsid w:val="004A0720"/>
    <w:rsid w:val="004A140B"/>
    <w:rsid w:val="004A2118"/>
    <w:rsid w:val="004A21C9"/>
    <w:rsid w:val="004A2F57"/>
    <w:rsid w:val="004A40EB"/>
    <w:rsid w:val="004A4355"/>
    <w:rsid w:val="004A464D"/>
    <w:rsid w:val="004A4803"/>
    <w:rsid w:val="004A4811"/>
    <w:rsid w:val="004A55C0"/>
    <w:rsid w:val="004A5C9E"/>
    <w:rsid w:val="004A6423"/>
    <w:rsid w:val="004A6B57"/>
    <w:rsid w:val="004A70B5"/>
    <w:rsid w:val="004A7D5B"/>
    <w:rsid w:val="004B0568"/>
    <w:rsid w:val="004B076F"/>
    <w:rsid w:val="004B199D"/>
    <w:rsid w:val="004B1D38"/>
    <w:rsid w:val="004B4288"/>
    <w:rsid w:val="004B43D8"/>
    <w:rsid w:val="004B516F"/>
    <w:rsid w:val="004B5E78"/>
    <w:rsid w:val="004B6A84"/>
    <w:rsid w:val="004B716B"/>
    <w:rsid w:val="004B71AF"/>
    <w:rsid w:val="004B7391"/>
    <w:rsid w:val="004B74E7"/>
    <w:rsid w:val="004B7B7D"/>
    <w:rsid w:val="004B7E02"/>
    <w:rsid w:val="004C032B"/>
    <w:rsid w:val="004C28C8"/>
    <w:rsid w:val="004C2AF4"/>
    <w:rsid w:val="004C36DC"/>
    <w:rsid w:val="004C3809"/>
    <w:rsid w:val="004C3DB1"/>
    <w:rsid w:val="004C5106"/>
    <w:rsid w:val="004C5257"/>
    <w:rsid w:val="004C5AD7"/>
    <w:rsid w:val="004C66AD"/>
    <w:rsid w:val="004C6F07"/>
    <w:rsid w:val="004C7CF5"/>
    <w:rsid w:val="004C7D60"/>
    <w:rsid w:val="004D09F7"/>
    <w:rsid w:val="004D1D32"/>
    <w:rsid w:val="004D20D6"/>
    <w:rsid w:val="004D2E7D"/>
    <w:rsid w:val="004D3C8E"/>
    <w:rsid w:val="004D5539"/>
    <w:rsid w:val="004D5CB6"/>
    <w:rsid w:val="004D6FDA"/>
    <w:rsid w:val="004D746F"/>
    <w:rsid w:val="004D779F"/>
    <w:rsid w:val="004D795E"/>
    <w:rsid w:val="004E074B"/>
    <w:rsid w:val="004E0D07"/>
    <w:rsid w:val="004E2378"/>
    <w:rsid w:val="004E32A1"/>
    <w:rsid w:val="004E555F"/>
    <w:rsid w:val="004E65E8"/>
    <w:rsid w:val="004E6FB0"/>
    <w:rsid w:val="004E7073"/>
    <w:rsid w:val="004E780E"/>
    <w:rsid w:val="004E7DA9"/>
    <w:rsid w:val="004F0120"/>
    <w:rsid w:val="004F0417"/>
    <w:rsid w:val="004F1E98"/>
    <w:rsid w:val="004F332A"/>
    <w:rsid w:val="004F4DB4"/>
    <w:rsid w:val="004F5A39"/>
    <w:rsid w:val="004F6CB3"/>
    <w:rsid w:val="004F71A3"/>
    <w:rsid w:val="004F7EF7"/>
    <w:rsid w:val="00500676"/>
    <w:rsid w:val="005016DE"/>
    <w:rsid w:val="0050287C"/>
    <w:rsid w:val="00503181"/>
    <w:rsid w:val="005031CC"/>
    <w:rsid w:val="00503365"/>
    <w:rsid w:val="00503374"/>
    <w:rsid w:val="005034D0"/>
    <w:rsid w:val="00505EF4"/>
    <w:rsid w:val="00507D2D"/>
    <w:rsid w:val="00507D8E"/>
    <w:rsid w:val="0051134E"/>
    <w:rsid w:val="005114D1"/>
    <w:rsid w:val="00511738"/>
    <w:rsid w:val="00512283"/>
    <w:rsid w:val="0051345A"/>
    <w:rsid w:val="005146C4"/>
    <w:rsid w:val="00514E6C"/>
    <w:rsid w:val="00515863"/>
    <w:rsid w:val="0051758D"/>
    <w:rsid w:val="00517618"/>
    <w:rsid w:val="00520D7A"/>
    <w:rsid w:val="005219A0"/>
    <w:rsid w:val="00522740"/>
    <w:rsid w:val="005231F1"/>
    <w:rsid w:val="00523273"/>
    <w:rsid w:val="0052352B"/>
    <w:rsid w:val="005235A7"/>
    <w:rsid w:val="00523D90"/>
    <w:rsid w:val="00523F69"/>
    <w:rsid w:val="0052464D"/>
    <w:rsid w:val="00524BDE"/>
    <w:rsid w:val="0052564C"/>
    <w:rsid w:val="005261ED"/>
    <w:rsid w:val="005266CE"/>
    <w:rsid w:val="00526A28"/>
    <w:rsid w:val="00526F6C"/>
    <w:rsid w:val="005270A7"/>
    <w:rsid w:val="005300C8"/>
    <w:rsid w:val="00530FED"/>
    <w:rsid w:val="005333AD"/>
    <w:rsid w:val="0053368F"/>
    <w:rsid w:val="005348AA"/>
    <w:rsid w:val="00534E73"/>
    <w:rsid w:val="00535A10"/>
    <w:rsid w:val="00535CA3"/>
    <w:rsid w:val="0053690D"/>
    <w:rsid w:val="00537A66"/>
    <w:rsid w:val="005400F4"/>
    <w:rsid w:val="005416A5"/>
    <w:rsid w:val="00541BCB"/>
    <w:rsid w:val="00542044"/>
    <w:rsid w:val="005422FF"/>
    <w:rsid w:val="00542548"/>
    <w:rsid w:val="00542A71"/>
    <w:rsid w:val="00544715"/>
    <w:rsid w:val="00544DAB"/>
    <w:rsid w:val="0054523E"/>
    <w:rsid w:val="005453D5"/>
    <w:rsid w:val="005464CD"/>
    <w:rsid w:val="005474D3"/>
    <w:rsid w:val="00547A51"/>
    <w:rsid w:val="0055060F"/>
    <w:rsid w:val="005513B0"/>
    <w:rsid w:val="005516EF"/>
    <w:rsid w:val="00551708"/>
    <w:rsid w:val="00551FDD"/>
    <w:rsid w:val="00552DE3"/>
    <w:rsid w:val="00553FEF"/>
    <w:rsid w:val="00554300"/>
    <w:rsid w:val="005549E3"/>
    <w:rsid w:val="00554F4D"/>
    <w:rsid w:val="005556F5"/>
    <w:rsid w:val="00555F8D"/>
    <w:rsid w:val="005564EE"/>
    <w:rsid w:val="00556697"/>
    <w:rsid w:val="00556D05"/>
    <w:rsid w:val="00556ECE"/>
    <w:rsid w:val="00557843"/>
    <w:rsid w:val="00560238"/>
    <w:rsid w:val="00560AF6"/>
    <w:rsid w:val="00561C2E"/>
    <w:rsid w:val="00561CD6"/>
    <w:rsid w:val="005627B3"/>
    <w:rsid w:val="00562DAA"/>
    <w:rsid w:val="00563AA6"/>
    <w:rsid w:val="0056427E"/>
    <w:rsid w:val="00564AB3"/>
    <w:rsid w:val="005674CD"/>
    <w:rsid w:val="00567C93"/>
    <w:rsid w:val="0057127A"/>
    <w:rsid w:val="00571AB4"/>
    <w:rsid w:val="0057312F"/>
    <w:rsid w:val="005763D2"/>
    <w:rsid w:val="00576CB4"/>
    <w:rsid w:val="0058109F"/>
    <w:rsid w:val="005826F8"/>
    <w:rsid w:val="005835D6"/>
    <w:rsid w:val="00583C3C"/>
    <w:rsid w:val="00584F72"/>
    <w:rsid w:val="005852ED"/>
    <w:rsid w:val="00585A3A"/>
    <w:rsid w:val="00585B72"/>
    <w:rsid w:val="00590446"/>
    <w:rsid w:val="005905A3"/>
    <w:rsid w:val="00590F8E"/>
    <w:rsid w:val="00592721"/>
    <w:rsid w:val="005938F6"/>
    <w:rsid w:val="00593A31"/>
    <w:rsid w:val="00593DBD"/>
    <w:rsid w:val="00594DCD"/>
    <w:rsid w:val="0059504A"/>
    <w:rsid w:val="0059601A"/>
    <w:rsid w:val="00596CBB"/>
    <w:rsid w:val="005A02AB"/>
    <w:rsid w:val="005A08B3"/>
    <w:rsid w:val="005A0933"/>
    <w:rsid w:val="005A0BC7"/>
    <w:rsid w:val="005A1110"/>
    <w:rsid w:val="005A17AD"/>
    <w:rsid w:val="005A2570"/>
    <w:rsid w:val="005A28A5"/>
    <w:rsid w:val="005A2B9E"/>
    <w:rsid w:val="005A31B4"/>
    <w:rsid w:val="005A40E5"/>
    <w:rsid w:val="005A412A"/>
    <w:rsid w:val="005A46C8"/>
    <w:rsid w:val="005A4FB3"/>
    <w:rsid w:val="005A629C"/>
    <w:rsid w:val="005A6B00"/>
    <w:rsid w:val="005B196F"/>
    <w:rsid w:val="005B1F7A"/>
    <w:rsid w:val="005B1FED"/>
    <w:rsid w:val="005B239C"/>
    <w:rsid w:val="005B3DC9"/>
    <w:rsid w:val="005B432A"/>
    <w:rsid w:val="005B4BCD"/>
    <w:rsid w:val="005B50AF"/>
    <w:rsid w:val="005B5369"/>
    <w:rsid w:val="005B5493"/>
    <w:rsid w:val="005B5EE6"/>
    <w:rsid w:val="005B5FCB"/>
    <w:rsid w:val="005B607C"/>
    <w:rsid w:val="005B714C"/>
    <w:rsid w:val="005C0254"/>
    <w:rsid w:val="005C026F"/>
    <w:rsid w:val="005C064A"/>
    <w:rsid w:val="005C0C35"/>
    <w:rsid w:val="005C1031"/>
    <w:rsid w:val="005C1D1F"/>
    <w:rsid w:val="005C2227"/>
    <w:rsid w:val="005C2EAA"/>
    <w:rsid w:val="005C3870"/>
    <w:rsid w:val="005C42C6"/>
    <w:rsid w:val="005C5F90"/>
    <w:rsid w:val="005C66AD"/>
    <w:rsid w:val="005C6B40"/>
    <w:rsid w:val="005C7189"/>
    <w:rsid w:val="005D0587"/>
    <w:rsid w:val="005D07D9"/>
    <w:rsid w:val="005D0CCE"/>
    <w:rsid w:val="005D0F54"/>
    <w:rsid w:val="005D1BAC"/>
    <w:rsid w:val="005D22A4"/>
    <w:rsid w:val="005D25CA"/>
    <w:rsid w:val="005D2CA2"/>
    <w:rsid w:val="005D3253"/>
    <w:rsid w:val="005D3C14"/>
    <w:rsid w:val="005D5201"/>
    <w:rsid w:val="005D5981"/>
    <w:rsid w:val="005D59EE"/>
    <w:rsid w:val="005D75D3"/>
    <w:rsid w:val="005E0A57"/>
    <w:rsid w:val="005E0F87"/>
    <w:rsid w:val="005E1275"/>
    <w:rsid w:val="005E157F"/>
    <w:rsid w:val="005E1D1A"/>
    <w:rsid w:val="005E27E3"/>
    <w:rsid w:val="005E2985"/>
    <w:rsid w:val="005E4B96"/>
    <w:rsid w:val="005E4EA6"/>
    <w:rsid w:val="005E590E"/>
    <w:rsid w:val="005E655F"/>
    <w:rsid w:val="005E6B4B"/>
    <w:rsid w:val="005E731A"/>
    <w:rsid w:val="005E748F"/>
    <w:rsid w:val="005E7FCF"/>
    <w:rsid w:val="005F0084"/>
    <w:rsid w:val="005F0429"/>
    <w:rsid w:val="005F0ECB"/>
    <w:rsid w:val="005F25E7"/>
    <w:rsid w:val="005F30F4"/>
    <w:rsid w:val="005F392A"/>
    <w:rsid w:val="005F439D"/>
    <w:rsid w:val="005F4B5B"/>
    <w:rsid w:val="005F511D"/>
    <w:rsid w:val="005F5469"/>
    <w:rsid w:val="005F5E8C"/>
    <w:rsid w:val="005F618A"/>
    <w:rsid w:val="005F66F9"/>
    <w:rsid w:val="005F6C04"/>
    <w:rsid w:val="005F72C6"/>
    <w:rsid w:val="005F7507"/>
    <w:rsid w:val="005F753D"/>
    <w:rsid w:val="00600B57"/>
    <w:rsid w:val="00600D60"/>
    <w:rsid w:val="00600F76"/>
    <w:rsid w:val="00601526"/>
    <w:rsid w:val="00601D01"/>
    <w:rsid w:val="00602F82"/>
    <w:rsid w:val="00603FE9"/>
    <w:rsid w:val="0060517B"/>
    <w:rsid w:val="00605D6F"/>
    <w:rsid w:val="006074DC"/>
    <w:rsid w:val="0061189B"/>
    <w:rsid w:val="0061307F"/>
    <w:rsid w:val="00613544"/>
    <w:rsid w:val="006143E4"/>
    <w:rsid w:val="00614541"/>
    <w:rsid w:val="00614685"/>
    <w:rsid w:val="00620414"/>
    <w:rsid w:val="006204CD"/>
    <w:rsid w:val="00620662"/>
    <w:rsid w:val="006208CF"/>
    <w:rsid w:val="00620CA6"/>
    <w:rsid w:val="00621263"/>
    <w:rsid w:val="0062261E"/>
    <w:rsid w:val="006229CF"/>
    <w:rsid w:val="00623E29"/>
    <w:rsid w:val="00624186"/>
    <w:rsid w:val="0062432A"/>
    <w:rsid w:val="00624A2D"/>
    <w:rsid w:val="00625756"/>
    <w:rsid w:val="00626C16"/>
    <w:rsid w:val="006274E0"/>
    <w:rsid w:val="006305E5"/>
    <w:rsid w:val="0063062B"/>
    <w:rsid w:val="006313A5"/>
    <w:rsid w:val="00633EBE"/>
    <w:rsid w:val="00634ED7"/>
    <w:rsid w:val="00635683"/>
    <w:rsid w:val="00635B13"/>
    <w:rsid w:val="00635FE8"/>
    <w:rsid w:val="00636097"/>
    <w:rsid w:val="00636522"/>
    <w:rsid w:val="0063679D"/>
    <w:rsid w:val="00636B5A"/>
    <w:rsid w:val="00636F24"/>
    <w:rsid w:val="00637EDE"/>
    <w:rsid w:val="006402C8"/>
    <w:rsid w:val="00640BC0"/>
    <w:rsid w:val="00641BDD"/>
    <w:rsid w:val="006430B1"/>
    <w:rsid w:val="006445FD"/>
    <w:rsid w:val="006466CC"/>
    <w:rsid w:val="006476A5"/>
    <w:rsid w:val="0065216D"/>
    <w:rsid w:val="006536FC"/>
    <w:rsid w:val="00654A67"/>
    <w:rsid w:val="006556C3"/>
    <w:rsid w:val="006566CD"/>
    <w:rsid w:val="00660213"/>
    <w:rsid w:val="006608F5"/>
    <w:rsid w:val="00661D7E"/>
    <w:rsid w:val="00661EED"/>
    <w:rsid w:val="006622C7"/>
    <w:rsid w:val="00662455"/>
    <w:rsid w:val="00663E01"/>
    <w:rsid w:val="00664435"/>
    <w:rsid w:val="00665C01"/>
    <w:rsid w:val="00666F09"/>
    <w:rsid w:val="00670C9B"/>
    <w:rsid w:val="00671E13"/>
    <w:rsid w:val="00672A99"/>
    <w:rsid w:val="00673130"/>
    <w:rsid w:val="00673D80"/>
    <w:rsid w:val="00673F10"/>
    <w:rsid w:val="0067489E"/>
    <w:rsid w:val="00675480"/>
    <w:rsid w:val="00680965"/>
    <w:rsid w:val="00681BBE"/>
    <w:rsid w:val="00681F85"/>
    <w:rsid w:val="00682B39"/>
    <w:rsid w:val="006830A1"/>
    <w:rsid w:val="0068367F"/>
    <w:rsid w:val="00683BFC"/>
    <w:rsid w:val="006858BB"/>
    <w:rsid w:val="006867BC"/>
    <w:rsid w:val="00686974"/>
    <w:rsid w:val="00687239"/>
    <w:rsid w:val="00687C53"/>
    <w:rsid w:val="006910C2"/>
    <w:rsid w:val="0069284F"/>
    <w:rsid w:val="00693730"/>
    <w:rsid w:val="00694C45"/>
    <w:rsid w:val="0069528B"/>
    <w:rsid w:val="00695DEB"/>
    <w:rsid w:val="00696134"/>
    <w:rsid w:val="0069649A"/>
    <w:rsid w:val="00697D71"/>
    <w:rsid w:val="006A0267"/>
    <w:rsid w:val="006A08DE"/>
    <w:rsid w:val="006A1447"/>
    <w:rsid w:val="006A1669"/>
    <w:rsid w:val="006A16C6"/>
    <w:rsid w:val="006A1781"/>
    <w:rsid w:val="006A1A84"/>
    <w:rsid w:val="006A25FE"/>
    <w:rsid w:val="006A2C1C"/>
    <w:rsid w:val="006A5C33"/>
    <w:rsid w:val="006A654E"/>
    <w:rsid w:val="006A6ECF"/>
    <w:rsid w:val="006A757C"/>
    <w:rsid w:val="006B012C"/>
    <w:rsid w:val="006B405C"/>
    <w:rsid w:val="006B479D"/>
    <w:rsid w:val="006B4D0B"/>
    <w:rsid w:val="006B5519"/>
    <w:rsid w:val="006B59C8"/>
    <w:rsid w:val="006B7755"/>
    <w:rsid w:val="006C0404"/>
    <w:rsid w:val="006C0C1F"/>
    <w:rsid w:val="006C0C32"/>
    <w:rsid w:val="006C23F3"/>
    <w:rsid w:val="006C24B6"/>
    <w:rsid w:val="006C3E1C"/>
    <w:rsid w:val="006C50B6"/>
    <w:rsid w:val="006C6042"/>
    <w:rsid w:val="006C66BF"/>
    <w:rsid w:val="006C77F6"/>
    <w:rsid w:val="006C7E82"/>
    <w:rsid w:val="006D03C2"/>
    <w:rsid w:val="006D1317"/>
    <w:rsid w:val="006D1AA3"/>
    <w:rsid w:val="006D1D62"/>
    <w:rsid w:val="006D237B"/>
    <w:rsid w:val="006D2F2C"/>
    <w:rsid w:val="006D324A"/>
    <w:rsid w:val="006D3F3A"/>
    <w:rsid w:val="006D59BE"/>
    <w:rsid w:val="006D5BA7"/>
    <w:rsid w:val="006D692B"/>
    <w:rsid w:val="006D7EBF"/>
    <w:rsid w:val="006E0529"/>
    <w:rsid w:val="006E06DB"/>
    <w:rsid w:val="006E1512"/>
    <w:rsid w:val="006E26B9"/>
    <w:rsid w:val="006E2C24"/>
    <w:rsid w:val="006E3A75"/>
    <w:rsid w:val="006E3BCF"/>
    <w:rsid w:val="006E5297"/>
    <w:rsid w:val="006E55A9"/>
    <w:rsid w:val="006E76CB"/>
    <w:rsid w:val="006F044B"/>
    <w:rsid w:val="006F0A94"/>
    <w:rsid w:val="006F2096"/>
    <w:rsid w:val="006F39C0"/>
    <w:rsid w:val="006F3D8D"/>
    <w:rsid w:val="006F4842"/>
    <w:rsid w:val="006F50A3"/>
    <w:rsid w:val="006F59E0"/>
    <w:rsid w:val="006F60C6"/>
    <w:rsid w:val="006F7529"/>
    <w:rsid w:val="00701356"/>
    <w:rsid w:val="00701737"/>
    <w:rsid w:val="00702076"/>
    <w:rsid w:val="00702562"/>
    <w:rsid w:val="007041E5"/>
    <w:rsid w:val="00704E88"/>
    <w:rsid w:val="007056D8"/>
    <w:rsid w:val="007058AE"/>
    <w:rsid w:val="0070629E"/>
    <w:rsid w:val="00707B5D"/>
    <w:rsid w:val="00707DE3"/>
    <w:rsid w:val="007103F7"/>
    <w:rsid w:val="00711250"/>
    <w:rsid w:val="007122E1"/>
    <w:rsid w:val="00713122"/>
    <w:rsid w:val="00713E4D"/>
    <w:rsid w:val="007147AB"/>
    <w:rsid w:val="00715045"/>
    <w:rsid w:val="00715C48"/>
    <w:rsid w:val="0071630D"/>
    <w:rsid w:val="0071781E"/>
    <w:rsid w:val="00717B9E"/>
    <w:rsid w:val="007201C0"/>
    <w:rsid w:val="0072038D"/>
    <w:rsid w:val="007213F1"/>
    <w:rsid w:val="007223FA"/>
    <w:rsid w:val="00723BF5"/>
    <w:rsid w:val="00723C56"/>
    <w:rsid w:val="00725A6B"/>
    <w:rsid w:val="00726E13"/>
    <w:rsid w:val="00727167"/>
    <w:rsid w:val="0073266F"/>
    <w:rsid w:val="0073302D"/>
    <w:rsid w:val="007332EA"/>
    <w:rsid w:val="00733848"/>
    <w:rsid w:val="00733AF0"/>
    <w:rsid w:val="007341AB"/>
    <w:rsid w:val="007341FF"/>
    <w:rsid w:val="007344D6"/>
    <w:rsid w:val="00734E21"/>
    <w:rsid w:val="00735A89"/>
    <w:rsid w:val="00736CA4"/>
    <w:rsid w:val="0073717C"/>
    <w:rsid w:val="00737C5A"/>
    <w:rsid w:val="00737E77"/>
    <w:rsid w:val="00740719"/>
    <w:rsid w:val="007411DC"/>
    <w:rsid w:val="00741FA4"/>
    <w:rsid w:val="00742755"/>
    <w:rsid w:val="00742FD6"/>
    <w:rsid w:val="00743306"/>
    <w:rsid w:val="007443BB"/>
    <w:rsid w:val="00744497"/>
    <w:rsid w:val="00745B56"/>
    <w:rsid w:val="007461B2"/>
    <w:rsid w:val="00746779"/>
    <w:rsid w:val="007470CA"/>
    <w:rsid w:val="00747482"/>
    <w:rsid w:val="00747FB6"/>
    <w:rsid w:val="0075020A"/>
    <w:rsid w:val="007505B6"/>
    <w:rsid w:val="007514C1"/>
    <w:rsid w:val="007514CB"/>
    <w:rsid w:val="0075152C"/>
    <w:rsid w:val="00751CED"/>
    <w:rsid w:val="00752516"/>
    <w:rsid w:val="00752AC6"/>
    <w:rsid w:val="00755792"/>
    <w:rsid w:val="00756160"/>
    <w:rsid w:val="00757EA2"/>
    <w:rsid w:val="007601BF"/>
    <w:rsid w:val="00760D2B"/>
    <w:rsid w:val="00760DC5"/>
    <w:rsid w:val="0076103C"/>
    <w:rsid w:val="00761791"/>
    <w:rsid w:val="0076282D"/>
    <w:rsid w:val="00763210"/>
    <w:rsid w:val="007654B1"/>
    <w:rsid w:val="007664B2"/>
    <w:rsid w:val="00766669"/>
    <w:rsid w:val="0077116B"/>
    <w:rsid w:val="00771574"/>
    <w:rsid w:val="00771887"/>
    <w:rsid w:val="00772BB6"/>
    <w:rsid w:val="00772E5F"/>
    <w:rsid w:val="00773D1C"/>
    <w:rsid w:val="00774A6F"/>
    <w:rsid w:val="00774ACE"/>
    <w:rsid w:val="00774FB2"/>
    <w:rsid w:val="0077634B"/>
    <w:rsid w:val="007768A2"/>
    <w:rsid w:val="007772CB"/>
    <w:rsid w:val="00780B3F"/>
    <w:rsid w:val="007819DD"/>
    <w:rsid w:val="00782EC2"/>
    <w:rsid w:val="00784078"/>
    <w:rsid w:val="00785372"/>
    <w:rsid w:val="007868BA"/>
    <w:rsid w:val="00786D79"/>
    <w:rsid w:val="007875D6"/>
    <w:rsid w:val="00787BC0"/>
    <w:rsid w:val="00790704"/>
    <w:rsid w:val="00790CB3"/>
    <w:rsid w:val="007912BC"/>
    <w:rsid w:val="00791F3C"/>
    <w:rsid w:val="00794B6A"/>
    <w:rsid w:val="00795F72"/>
    <w:rsid w:val="00796A60"/>
    <w:rsid w:val="007A0282"/>
    <w:rsid w:val="007A1B6F"/>
    <w:rsid w:val="007A25A6"/>
    <w:rsid w:val="007A303D"/>
    <w:rsid w:val="007A32F2"/>
    <w:rsid w:val="007A3777"/>
    <w:rsid w:val="007A3790"/>
    <w:rsid w:val="007A442F"/>
    <w:rsid w:val="007A54C3"/>
    <w:rsid w:val="007A58B4"/>
    <w:rsid w:val="007A692C"/>
    <w:rsid w:val="007A6E7A"/>
    <w:rsid w:val="007A75A9"/>
    <w:rsid w:val="007A7A0C"/>
    <w:rsid w:val="007A7A4A"/>
    <w:rsid w:val="007A7BD6"/>
    <w:rsid w:val="007B0379"/>
    <w:rsid w:val="007B03D9"/>
    <w:rsid w:val="007B1085"/>
    <w:rsid w:val="007B226F"/>
    <w:rsid w:val="007B32DA"/>
    <w:rsid w:val="007B372E"/>
    <w:rsid w:val="007B38FC"/>
    <w:rsid w:val="007B4394"/>
    <w:rsid w:val="007B62D1"/>
    <w:rsid w:val="007B7125"/>
    <w:rsid w:val="007C0300"/>
    <w:rsid w:val="007C10A3"/>
    <w:rsid w:val="007C1459"/>
    <w:rsid w:val="007C2126"/>
    <w:rsid w:val="007C4F9E"/>
    <w:rsid w:val="007C4FB0"/>
    <w:rsid w:val="007C50E8"/>
    <w:rsid w:val="007C5A75"/>
    <w:rsid w:val="007C63F9"/>
    <w:rsid w:val="007C6E68"/>
    <w:rsid w:val="007C726E"/>
    <w:rsid w:val="007C729C"/>
    <w:rsid w:val="007D16A9"/>
    <w:rsid w:val="007D36FE"/>
    <w:rsid w:val="007D4290"/>
    <w:rsid w:val="007D4333"/>
    <w:rsid w:val="007D54D5"/>
    <w:rsid w:val="007D56E5"/>
    <w:rsid w:val="007D62DE"/>
    <w:rsid w:val="007E0082"/>
    <w:rsid w:val="007E5303"/>
    <w:rsid w:val="007E573E"/>
    <w:rsid w:val="007E61D8"/>
    <w:rsid w:val="007E73B7"/>
    <w:rsid w:val="007E7C8A"/>
    <w:rsid w:val="007F0381"/>
    <w:rsid w:val="007F05C9"/>
    <w:rsid w:val="007F0880"/>
    <w:rsid w:val="007F2566"/>
    <w:rsid w:val="007F348B"/>
    <w:rsid w:val="007F35E0"/>
    <w:rsid w:val="007F363E"/>
    <w:rsid w:val="007F4254"/>
    <w:rsid w:val="007F4D24"/>
    <w:rsid w:val="007F632D"/>
    <w:rsid w:val="007F686D"/>
    <w:rsid w:val="0080069D"/>
    <w:rsid w:val="008007CC"/>
    <w:rsid w:val="008014E8"/>
    <w:rsid w:val="008020AE"/>
    <w:rsid w:val="00804479"/>
    <w:rsid w:val="00804B14"/>
    <w:rsid w:val="00805B8A"/>
    <w:rsid w:val="008068AC"/>
    <w:rsid w:val="00806961"/>
    <w:rsid w:val="008077C9"/>
    <w:rsid w:val="008106D4"/>
    <w:rsid w:val="008108DD"/>
    <w:rsid w:val="00810BE2"/>
    <w:rsid w:val="008112D6"/>
    <w:rsid w:val="00811478"/>
    <w:rsid w:val="0081182D"/>
    <w:rsid w:val="00811A38"/>
    <w:rsid w:val="008122AC"/>
    <w:rsid w:val="0081493C"/>
    <w:rsid w:val="00815415"/>
    <w:rsid w:val="008162C5"/>
    <w:rsid w:val="00816328"/>
    <w:rsid w:val="00816D5A"/>
    <w:rsid w:val="00820297"/>
    <w:rsid w:val="00820D2B"/>
    <w:rsid w:val="00821B5A"/>
    <w:rsid w:val="00822319"/>
    <w:rsid w:val="00822C62"/>
    <w:rsid w:val="00822F36"/>
    <w:rsid w:val="008234A7"/>
    <w:rsid w:val="00823E01"/>
    <w:rsid w:val="00823E86"/>
    <w:rsid w:val="008240A0"/>
    <w:rsid w:val="0082444B"/>
    <w:rsid w:val="00824F03"/>
    <w:rsid w:val="0082559D"/>
    <w:rsid w:val="0082639A"/>
    <w:rsid w:val="008266E0"/>
    <w:rsid w:val="008267F7"/>
    <w:rsid w:val="00827536"/>
    <w:rsid w:val="00827897"/>
    <w:rsid w:val="00830BC2"/>
    <w:rsid w:val="008322A1"/>
    <w:rsid w:val="00833633"/>
    <w:rsid w:val="0083398E"/>
    <w:rsid w:val="00833C08"/>
    <w:rsid w:val="00836C3F"/>
    <w:rsid w:val="008370BD"/>
    <w:rsid w:val="00844A8F"/>
    <w:rsid w:val="00844FA5"/>
    <w:rsid w:val="008450AD"/>
    <w:rsid w:val="008461CB"/>
    <w:rsid w:val="008462C9"/>
    <w:rsid w:val="00847D55"/>
    <w:rsid w:val="00847E41"/>
    <w:rsid w:val="008503AB"/>
    <w:rsid w:val="008504FD"/>
    <w:rsid w:val="00851408"/>
    <w:rsid w:val="00851630"/>
    <w:rsid w:val="00851751"/>
    <w:rsid w:val="0085183C"/>
    <w:rsid w:val="00851C93"/>
    <w:rsid w:val="00852057"/>
    <w:rsid w:val="00852791"/>
    <w:rsid w:val="00854665"/>
    <w:rsid w:val="008549DC"/>
    <w:rsid w:val="0085577A"/>
    <w:rsid w:val="0085740F"/>
    <w:rsid w:val="0085789A"/>
    <w:rsid w:val="0086083F"/>
    <w:rsid w:val="008611BE"/>
    <w:rsid w:val="00861B69"/>
    <w:rsid w:val="008621B6"/>
    <w:rsid w:val="00863EA4"/>
    <w:rsid w:val="00864B13"/>
    <w:rsid w:val="00864F4E"/>
    <w:rsid w:val="0086556C"/>
    <w:rsid w:val="00865A63"/>
    <w:rsid w:val="0086659D"/>
    <w:rsid w:val="00866DA4"/>
    <w:rsid w:val="008674CA"/>
    <w:rsid w:val="00867565"/>
    <w:rsid w:val="00870AA0"/>
    <w:rsid w:val="00870C79"/>
    <w:rsid w:val="00870D9C"/>
    <w:rsid w:val="008716C2"/>
    <w:rsid w:val="00871CBD"/>
    <w:rsid w:val="00871F0F"/>
    <w:rsid w:val="00872367"/>
    <w:rsid w:val="00872491"/>
    <w:rsid w:val="00873181"/>
    <w:rsid w:val="0087353A"/>
    <w:rsid w:val="00873814"/>
    <w:rsid w:val="0087444F"/>
    <w:rsid w:val="008746C2"/>
    <w:rsid w:val="0087569A"/>
    <w:rsid w:val="008763BD"/>
    <w:rsid w:val="00880881"/>
    <w:rsid w:val="008808EC"/>
    <w:rsid w:val="00880D54"/>
    <w:rsid w:val="00881424"/>
    <w:rsid w:val="00882914"/>
    <w:rsid w:val="0088427B"/>
    <w:rsid w:val="00884377"/>
    <w:rsid w:val="0088488E"/>
    <w:rsid w:val="00885517"/>
    <w:rsid w:val="008863E0"/>
    <w:rsid w:val="008864BD"/>
    <w:rsid w:val="00886A68"/>
    <w:rsid w:val="008875F5"/>
    <w:rsid w:val="00890158"/>
    <w:rsid w:val="00890C15"/>
    <w:rsid w:val="00892BBB"/>
    <w:rsid w:val="00892C8C"/>
    <w:rsid w:val="00892FA8"/>
    <w:rsid w:val="00894F90"/>
    <w:rsid w:val="008964C8"/>
    <w:rsid w:val="008A0157"/>
    <w:rsid w:val="008A1314"/>
    <w:rsid w:val="008A1A03"/>
    <w:rsid w:val="008A1EF4"/>
    <w:rsid w:val="008A2788"/>
    <w:rsid w:val="008A3A39"/>
    <w:rsid w:val="008A3A7B"/>
    <w:rsid w:val="008A4134"/>
    <w:rsid w:val="008A4A44"/>
    <w:rsid w:val="008A4B7A"/>
    <w:rsid w:val="008A51F8"/>
    <w:rsid w:val="008A53B5"/>
    <w:rsid w:val="008A57B4"/>
    <w:rsid w:val="008A739D"/>
    <w:rsid w:val="008A7AF2"/>
    <w:rsid w:val="008A7F96"/>
    <w:rsid w:val="008B0FBA"/>
    <w:rsid w:val="008B1A96"/>
    <w:rsid w:val="008B1ADA"/>
    <w:rsid w:val="008B2F7C"/>
    <w:rsid w:val="008B3297"/>
    <w:rsid w:val="008B3966"/>
    <w:rsid w:val="008B3A74"/>
    <w:rsid w:val="008B3B6D"/>
    <w:rsid w:val="008B401D"/>
    <w:rsid w:val="008B7412"/>
    <w:rsid w:val="008B7826"/>
    <w:rsid w:val="008B7D51"/>
    <w:rsid w:val="008C0234"/>
    <w:rsid w:val="008C0764"/>
    <w:rsid w:val="008C16B1"/>
    <w:rsid w:val="008C27A1"/>
    <w:rsid w:val="008C3696"/>
    <w:rsid w:val="008C3C33"/>
    <w:rsid w:val="008C4232"/>
    <w:rsid w:val="008C4F1A"/>
    <w:rsid w:val="008C6187"/>
    <w:rsid w:val="008C79F9"/>
    <w:rsid w:val="008D01B5"/>
    <w:rsid w:val="008D06FF"/>
    <w:rsid w:val="008D0AE2"/>
    <w:rsid w:val="008D170F"/>
    <w:rsid w:val="008D1D07"/>
    <w:rsid w:val="008D2299"/>
    <w:rsid w:val="008D2ADF"/>
    <w:rsid w:val="008D438D"/>
    <w:rsid w:val="008D6488"/>
    <w:rsid w:val="008D6A29"/>
    <w:rsid w:val="008D6C79"/>
    <w:rsid w:val="008D7868"/>
    <w:rsid w:val="008E06F9"/>
    <w:rsid w:val="008E1704"/>
    <w:rsid w:val="008E17C0"/>
    <w:rsid w:val="008E29DA"/>
    <w:rsid w:val="008E35A2"/>
    <w:rsid w:val="008E37FE"/>
    <w:rsid w:val="008E4985"/>
    <w:rsid w:val="008E5B2A"/>
    <w:rsid w:val="008E5C2F"/>
    <w:rsid w:val="008E5DE6"/>
    <w:rsid w:val="008E5F5D"/>
    <w:rsid w:val="008F0829"/>
    <w:rsid w:val="008F0EE7"/>
    <w:rsid w:val="008F1B71"/>
    <w:rsid w:val="008F2302"/>
    <w:rsid w:val="008F2406"/>
    <w:rsid w:val="008F261F"/>
    <w:rsid w:val="008F3CBB"/>
    <w:rsid w:val="008F409B"/>
    <w:rsid w:val="008F434F"/>
    <w:rsid w:val="008F4DBF"/>
    <w:rsid w:val="008F4E43"/>
    <w:rsid w:val="008F533C"/>
    <w:rsid w:val="008F54D9"/>
    <w:rsid w:val="008F5649"/>
    <w:rsid w:val="008F6E13"/>
    <w:rsid w:val="008F7896"/>
    <w:rsid w:val="008F795E"/>
    <w:rsid w:val="008F7D7A"/>
    <w:rsid w:val="00900457"/>
    <w:rsid w:val="0090101A"/>
    <w:rsid w:val="009011F6"/>
    <w:rsid w:val="0090134B"/>
    <w:rsid w:val="0090193A"/>
    <w:rsid w:val="00901D0F"/>
    <w:rsid w:val="00903527"/>
    <w:rsid w:val="0090391E"/>
    <w:rsid w:val="00903E45"/>
    <w:rsid w:val="00903E72"/>
    <w:rsid w:val="00904132"/>
    <w:rsid w:val="009044E6"/>
    <w:rsid w:val="0090484F"/>
    <w:rsid w:val="00904EED"/>
    <w:rsid w:val="0090680E"/>
    <w:rsid w:val="00906B73"/>
    <w:rsid w:val="0090788E"/>
    <w:rsid w:val="00907FED"/>
    <w:rsid w:val="009121FC"/>
    <w:rsid w:val="00913EC5"/>
    <w:rsid w:val="00914CFC"/>
    <w:rsid w:val="009166AE"/>
    <w:rsid w:val="00921E31"/>
    <w:rsid w:val="00922427"/>
    <w:rsid w:val="00922B09"/>
    <w:rsid w:val="00922D4E"/>
    <w:rsid w:val="0092343F"/>
    <w:rsid w:val="00923794"/>
    <w:rsid w:val="00923C9C"/>
    <w:rsid w:val="00923CC6"/>
    <w:rsid w:val="00925726"/>
    <w:rsid w:val="00925768"/>
    <w:rsid w:val="0092671C"/>
    <w:rsid w:val="00927A07"/>
    <w:rsid w:val="00927A15"/>
    <w:rsid w:val="00927A87"/>
    <w:rsid w:val="00927E0D"/>
    <w:rsid w:val="00930812"/>
    <w:rsid w:val="009324F3"/>
    <w:rsid w:val="00934924"/>
    <w:rsid w:val="00935443"/>
    <w:rsid w:val="00935B8C"/>
    <w:rsid w:val="00935D55"/>
    <w:rsid w:val="0093661F"/>
    <w:rsid w:val="00936D0C"/>
    <w:rsid w:val="0093709F"/>
    <w:rsid w:val="009372CB"/>
    <w:rsid w:val="009377FE"/>
    <w:rsid w:val="009378AD"/>
    <w:rsid w:val="00937B86"/>
    <w:rsid w:val="00940A72"/>
    <w:rsid w:val="00940E8F"/>
    <w:rsid w:val="00941E96"/>
    <w:rsid w:val="009420DD"/>
    <w:rsid w:val="009422BC"/>
    <w:rsid w:val="00942922"/>
    <w:rsid w:val="00942C1B"/>
    <w:rsid w:val="009435FC"/>
    <w:rsid w:val="00943B96"/>
    <w:rsid w:val="00943BA1"/>
    <w:rsid w:val="0094401B"/>
    <w:rsid w:val="00944F4E"/>
    <w:rsid w:val="0094590B"/>
    <w:rsid w:val="009471F0"/>
    <w:rsid w:val="00947EE3"/>
    <w:rsid w:val="00947EE9"/>
    <w:rsid w:val="00950FD0"/>
    <w:rsid w:val="009513C2"/>
    <w:rsid w:val="00952298"/>
    <w:rsid w:val="00952538"/>
    <w:rsid w:val="009526A2"/>
    <w:rsid w:val="00952E6C"/>
    <w:rsid w:val="009533BD"/>
    <w:rsid w:val="009539C2"/>
    <w:rsid w:val="00953F64"/>
    <w:rsid w:val="0095491C"/>
    <w:rsid w:val="00954A25"/>
    <w:rsid w:val="00955D5E"/>
    <w:rsid w:val="00957293"/>
    <w:rsid w:val="0096030D"/>
    <w:rsid w:val="009605EE"/>
    <w:rsid w:val="009612C4"/>
    <w:rsid w:val="00962079"/>
    <w:rsid w:val="009629FF"/>
    <w:rsid w:val="00963EAE"/>
    <w:rsid w:val="0096474B"/>
    <w:rsid w:val="00964DC0"/>
    <w:rsid w:val="0096574A"/>
    <w:rsid w:val="00966848"/>
    <w:rsid w:val="00967835"/>
    <w:rsid w:val="0097087E"/>
    <w:rsid w:val="00970929"/>
    <w:rsid w:val="00970C19"/>
    <w:rsid w:val="009720D6"/>
    <w:rsid w:val="00972282"/>
    <w:rsid w:val="009727B3"/>
    <w:rsid w:val="00972CBB"/>
    <w:rsid w:val="009732E5"/>
    <w:rsid w:val="00974362"/>
    <w:rsid w:val="009745C7"/>
    <w:rsid w:val="00974A55"/>
    <w:rsid w:val="00975799"/>
    <w:rsid w:val="00980786"/>
    <w:rsid w:val="00980924"/>
    <w:rsid w:val="009812DE"/>
    <w:rsid w:val="009829CF"/>
    <w:rsid w:val="00982AC3"/>
    <w:rsid w:val="00982E70"/>
    <w:rsid w:val="0098422A"/>
    <w:rsid w:val="00984EA5"/>
    <w:rsid w:val="009854DE"/>
    <w:rsid w:val="0098615C"/>
    <w:rsid w:val="0098628E"/>
    <w:rsid w:val="009865D5"/>
    <w:rsid w:val="00986D8C"/>
    <w:rsid w:val="00990271"/>
    <w:rsid w:val="00990CE4"/>
    <w:rsid w:val="00992465"/>
    <w:rsid w:val="009929DE"/>
    <w:rsid w:val="00992A0F"/>
    <w:rsid w:val="00992D8D"/>
    <w:rsid w:val="009931DB"/>
    <w:rsid w:val="0099368C"/>
    <w:rsid w:val="00993B04"/>
    <w:rsid w:val="00993E7C"/>
    <w:rsid w:val="00994E14"/>
    <w:rsid w:val="00995005"/>
    <w:rsid w:val="00996AB3"/>
    <w:rsid w:val="00996B5C"/>
    <w:rsid w:val="00997AB8"/>
    <w:rsid w:val="00997B4F"/>
    <w:rsid w:val="00997BF4"/>
    <w:rsid w:val="009A02DF"/>
    <w:rsid w:val="009A0E19"/>
    <w:rsid w:val="009A27BF"/>
    <w:rsid w:val="009A3678"/>
    <w:rsid w:val="009A3BEB"/>
    <w:rsid w:val="009A3C30"/>
    <w:rsid w:val="009A3E86"/>
    <w:rsid w:val="009A4670"/>
    <w:rsid w:val="009A4A2C"/>
    <w:rsid w:val="009A57A8"/>
    <w:rsid w:val="009A6E43"/>
    <w:rsid w:val="009A70BF"/>
    <w:rsid w:val="009A7C88"/>
    <w:rsid w:val="009A7F4F"/>
    <w:rsid w:val="009B1824"/>
    <w:rsid w:val="009B255A"/>
    <w:rsid w:val="009B3103"/>
    <w:rsid w:val="009B34B6"/>
    <w:rsid w:val="009B3CAB"/>
    <w:rsid w:val="009B40EB"/>
    <w:rsid w:val="009B42A3"/>
    <w:rsid w:val="009B542F"/>
    <w:rsid w:val="009B5A37"/>
    <w:rsid w:val="009B5C7D"/>
    <w:rsid w:val="009B6F9C"/>
    <w:rsid w:val="009B7B88"/>
    <w:rsid w:val="009C15CA"/>
    <w:rsid w:val="009C490B"/>
    <w:rsid w:val="009C5182"/>
    <w:rsid w:val="009C52AF"/>
    <w:rsid w:val="009C5C5C"/>
    <w:rsid w:val="009C6668"/>
    <w:rsid w:val="009C6820"/>
    <w:rsid w:val="009C7436"/>
    <w:rsid w:val="009C7492"/>
    <w:rsid w:val="009D0C65"/>
    <w:rsid w:val="009D0CA2"/>
    <w:rsid w:val="009D30C1"/>
    <w:rsid w:val="009D43E6"/>
    <w:rsid w:val="009D4755"/>
    <w:rsid w:val="009D4A84"/>
    <w:rsid w:val="009D4B5F"/>
    <w:rsid w:val="009D4C0D"/>
    <w:rsid w:val="009D4E4D"/>
    <w:rsid w:val="009D4F02"/>
    <w:rsid w:val="009D58E4"/>
    <w:rsid w:val="009D6A61"/>
    <w:rsid w:val="009D6E1B"/>
    <w:rsid w:val="009D6FEA"/>
    <w:rsid w:val="009D7F0F"/>
    <w:rsid w:val="009E019D"/>
    <w:rsid w:val="009E2574"/>
    <w:rsid w:val="009E3287"/>
    <w:rsid w:val="009E433D"/>
    <w:rsid w:val="009E555E"/>
    <w:rsid w:val="009E667B"/>
    <w:rsid w:val="009E6E96"/>
    <w:rsid w:val="009F0C1B"/>
    <w:rsid w:val="009F2FEC"/>
    <w:rsid w:val="009F330C"/>
    <w:rsid w:val="009F3568"/>
    <w:rsid w:val="009F442A"/>
    <w:rsid w:val="009F4D3D"/>
    <w:rsid w:val="009F5606"/>
    <w:rsid w:val="009F60AB"/>
    <w:rsid w:val="009F60AC"/>
    <w:rsid w:val="009F63C2"/>
    <w:rsid w:val="009F676A"/>
    <w:rsid w:val="009F69A9"/>
    <w:rsid w:val="009F6FF0"/>
    <w:rsid w:val="009F79FD"/>
    <w:rsid w:val="00A00B0C"/>
    <w:rsid w:val="00A01F9B"/>
    <w:rsid w:val="00A024A2"/>
    <w:rsid w:val="00A025B0"/>
    <w:rsid w:val="00A0558B"/>
    <w:rsid w:val="00A057F3"/>
    <w:rsid w:val="00A05817"/>
    <w:rsid w:val="00A067F1"/>
    <w:rsid w:val="00A06FD9"/>
    <w:rsid w:val="00A109EF"/>
    <w:rsid w:val="00A11142"/>
    <w:rsid w:val="00A123F7"/>
    <w:rsid w:val="00A1259C"/>
    <w:rsid w:val="00A131A7"/>
    <w:rsid w:val="00A13C90"/>
    <w:rsid w:val="00A13CBC"/>
    <w:rsid w:val="00A14402"/>
    <w:rsid w:val="00A14A71"/>
    <w:rsid w:val="00A17022"/>
    <w:rsid w:val="00A1780D"/>
    <w:rsid w:val="00A179FE"/>
    <w:rsid w:val="00A20341"/>
    <w:rsid w:val="00A20C86"/>
    <w:rsid w:val="00A21166"/>
    <w:rsid w:val="00A213FE"/>
    <w:rsid w:val="00A21ECC"/>
    <w:rsid w:val="00A23862"/>
    <w:rsid w:val="00A2491B"/>
    <w:rsid w:val="00A249BA"/>
    <w:rsid w:val="00A24DAB"/>
    <w:rsid w:val="00A24E72"/>
    <w:rsid w:val="00A262ED"/>
    <w:rsid w:val="00A274A5"/>
    <w:rsid w:val="00A2757C"/>
    <w:rsid w:val="00A31440"/>
    <w:rsid w:val="00A31E41"/>
    <w:rsid w:val="00A3261A"/>
    <w:rsid w:val="00A3375D"/>
    <w:rsid w:val="00A34068"/>
    <w:rsid w:val="00A346FD"/>
    <w:rsid w:val="00A36FC9"/>
    <w:rsid w:val="00A37D0C"/>
    <w:rsid w:val="00A401EC"/>
    <w:rsid w:val="00A414A9"/>
    <w:rsid w:val="00A41A46"/>
    <w:rsid w:val="00A4205C"/>
    <w:rsid w:val="00A42589"/>
    <w:rsid w:val="00A4517E"/>
    <w:rsid w:val="00A45240"/>
    <w:rsid w:val="00A46268"/>
    <w:rsid w:val="00A462AB"/>
    <w:rsid w:val="00A467CF"/>
    <w:rsid w:val="00A50730"/>
    <w:rsid w:val="00A513D0"/>
    <w:rsid w:val="00A514ED"/>
    <w:rsid w:val="00A516B8"/>
    <w:rsid w:val="00A523FE"/>
    <w:rsid w:val="00A529F5"/>
    <w:rsid w:val="00A52CF7"/>
    <w:rsid w:val="00A52F64"/>
    <w:rsid w:val="00A533B2"/>
    <w:rsid w:val="00A53B99"/>
    <w:rsid w:val="00A54A7A"/>
    <w:rsid w:val="00A54FA7"/>
    <w:rsid w:val="00A5552F"/>
    <w:rsid w:val="00A55992"/>
    <w:rsid w:val="00A56E56"/>
    <w:rsid w:val="00A6008F"/>
    <w:rsid w:val="00A607C1"/>
    <w:rsid w:val="00A60FF5"/>
    <w:rsid w:val="00A61121"/>
    <w:rsid w:val="00A61A03"/>
    <w:rsid w:val="00A630DC"/>
    <w:rsid w:val="00A634D0"/>
    <w:rsid w:val="00A63B2B"/>
    <w:rsid w:val="00A647A2"/>
    <w:rsid w:val="00A64F6A"/>
    <w:rsid w:val="00A66AFA"/>
    <w:rsid w:val="00A66E60"/>
    <w:rsid w:val="00A66FF9"/>
    <w:rsid w:val="00A67179"/>
    <w:rsid w:val="00A6752B"/>
    <w:rsid w:val="00A70E4F"/>
    <w:rsid w:val="00A71725"/>
    <w:rsid w:val="00A71B29"/>
    <w:rsid w:val="00A71B3A"/>
    <w:rsid w:val="00A71CAA"/>
    <w:rsid w:val="00A71F4A"/>
    <w:rsid w:val="00A725B2"/>
    <w:rsid w:val="00A7292E"/>
    <w:rsid w:val="00A75665"/>
    <w:rsid w:val="00A75C90"/>
    <w:rsid w:val="00A766CA"/>
    <w:rsid w:val="00A76A41"/>
    <w:rsid w:val="00A77D5E"/>
    <w:rsid w:val="00A802F7"/>
    <w:rsid w:val="00A80352"/>
    <w:rsid w:val="00A81F57"/>
    <w:rsid w:val="00A821A8"/>
    <w:rsid w:val="00A822A7"/>
    <w:rsid w:val="00A825D6"/>
    <w:rsid w:val="00A827F3"/>
    <w:rsid w:val="00A8415F"/>
    <w:rsid w:val="00A84676"/>
    <w:rsid w:val="00A84BA1"/>
    <w:rsid w:val="00A86376"/>
    <w:rsid w:val="00A86F53"/>
    <w:rsid w:val="00A87083"/>
    <w:rsid w:val="00A873E4"/>
    <w:rsid w:val="00A909F2"/>
    <w:rsid w:val="00A90E72"/>
    <w:rsid w:val="00A91B43"/>
    <w:rsid w:val="00A921EF"/>
    <w:rsid w:val="00A93FDE"/>
    <w:rsid w:val="00A94A24"/>
    <w:rsid w:val="00A94AD1"/>
    <w:rsid w:val="00A962A3"/>
    <w:rsid w:val="00A96AA8"/>
    <w:rsid w:val="00AA13B3"/>
    <w:rsid w:val="00AA14C7"/>
    <w:rsid w:val="00AA1A46"/>
    <w:rsid w:val="00AA4AA1"/>
    <w:rsid w:val="00AA52ED"/>
    <w:rsid w:val="00AA5508"/>
    <w:rsid w:val="00AB0BC7"/>
    <w:rsid w:val="00AB20F2"/>
    <w:rsid w:val="00AB222D"/>
    <w:rsid w:val="00AB3DF2"/>
    <w:rsid w:val="00AB4B2D"/>
    <w:rsid w:val="00AB4D46"/>
    <w:rsid w:val="00AB61BF"/>
    <w:rsid w:val="00AB6F4F"/>
    <w:rsid w:val="00AC00D3"/>
    <w:rsid w:val="00AC0F36"/>
    <w:rsid w:val="00AC1542"/>
    <w:rsid w:val="00AC1E44"/>
    <w:rsid w:val="00AC22B9"/>
    <w:rsid w:val="00AC2379"/>
    <w:rsid w:val="00AC32F7"/>
    <w:rsid w:val="00AC4045"/>
    <w:rsid w:val="00AC59DF"/>
    <w:rsid w:val="00AC607A"/>
    <w:rsid w:val="00AC711A"/>
    <w:rsid w:val="00AC7F88"/>
    <w:rsid w:val="00AD0877"/>
    <w:rsid w:val="00AD089C"/>
    <w:rsid w:val="00AD11FE"/>
    <w:rsid w:val="00AD19F4"/>
    <w:rsid w:val="00AD2FF0"/>
    <w:rsid w:val="00AD3329"/>
    <w:rsid w:val="00AD62E8"/>
    <w:rsid w:val="00AD6764"/>
    <w:rsid w:val="00AE0067"/>
    <w:rsid w:val="00AE11B4"/>
    <w:rsid w:val="00AE1691"/>
    <w:rsid w:val="00AE1A70"/>
    <w:rsid w:val="00AE2503"/>
    <w:rsid w:val="00AE2A6D"/>
    <w:rsid w:val="00AE37D5"/>
    <w:rsid w:val="00AE4815"/>
    <w:rsid w:val="00AE4984"/>
    <w:rsid w:val="00AE4B0E"/>
    <w:rsid w:val="00AE5A37"/>
    <w:rsid w:val="00AE5D27"/>
    <w:rsid w:val="00AE5E24"/>
    <w:rsid w:val="00AE6258"/>
    <w:rsid w:val="00AE6FA5"/>
    <w:rsid w:val="00AE7931"/>
    <w:rsid w:val="00AF0978"/>
    <w:rsid w:val="00AF1086"/>
    <w:rsid w:val="00AF1F21"/>
    <w:rsid w:val="00AF1F92"/>
    <w:rsid w:val="00AF2CE2"/>
    <w:rsid w:val="00AF36A2"/>
    <w:rsid w:val="00AF3A8C"/>
    <w:rsid w:val="00AF7CB2"/>
    <w:rsid w:val="00B00909"/>
    <w:rsid w:val="00B00B20"/>
    <w:rsid w:val="00B01206"/>
    <w:rsid w:val="00B01BB9"/>
    <w:rsid w:val="00B02A99"/>
    <w:rsid w:val="00B02B78"/>
    <w:rsid w:val="00B02E30"/>
    <w:rsid w:val="00B03093"/>
    <w:rsid w:val="00B03976"/>
    <w:rsid w:val="00B0611E"/>
    <w:rsid w:val="00B0677F"/>
    <w:rsid w:val="00B070FB"/>
    <w:rsid w:val="00B07319"/>
    <w:rsid w:val="00B074B6"/>
    <w:rsid w:val="00B07825"/>
    <w:rsid w:val="00B07D3B"/>
    <w:rsid w:val="00B100E7"/>
    <w:rsid w:val="00B10263"/>
    <w:rsid w:val="00B108F6"/>
    <w:rsid w:val="00B10CA8"/>
    <w:rsid w:val="00B13685"/>
    <w:rsid w:val="00B14891"/>
    <w:rsid w:val="00B149F6"/>
    <w:rsid w:val="00B1597B"/>
    <w:rsid w:val="00B16010"/>
    <w:rsid w:val="00B162FF"/>
    <w:rsid w:val="00B16613"/>
    <w:rsid w:val="00B16EEF"/>
    <w:rsid w:val="00B172BF"/>
    <w:rsid w:val="00B20024"/>
    <w:rsid w:val="00B218E9"/>
    <w:rsid w:val="00B21A64"/>
    <w:rsid w:val="00B21B35"/>
    <w:rsid w:val="00B224DD"/>
    <w:rsid w:val="00B22634"/>
    <w:rsid w:val="00B23B1A"/>
    <w:rsid w:val="00B23B40"/>
    <w:rsid w:val="00B246F2"/>
    <w:rsid w:val="00B25F82"/>
    <w:rsid w:val="00B26C66"/>
    <w:rsid w:val="00B2742C"/>
    <w:rsid w:val="00B27E60"/>
    <w:rsid w:val="00B30B02"/>
    <w:rsid w:val="00B317F5"/>
    <w:rsid w:val="00B320D3"/>
    <w:rsid w:val="00B32AE3"/>
    <w:rsid w:val="00B3358E"/>
    <w:rsid w:val="00B33B1A"/>
    <w:rsid w:val="00B35215"/>
    <w:rsid w:val="00B361EB"/>
    <w:rsid w:val="00B36748"/>
    <w:rsid w:val="00B36D89"/>
    <w:rsid w:val="00B37E12"/>
    <w:rsid w:val="00B37ECB"/>
    <w:rsid w:val="00B40CFF"/>
    <w:rsid w:val="00B40DD3"/>
    <w:rsid w:val="00B42C5A"/>
    <w:rsid w:val="00B43D61"/>
    <w:rsid w:val="00B4434E"/>
    <w:rsid w:val="00B446CF"/>
    <w:rsid w:val="00B450F6"/>
    <w:rsid w:val="00B45E88"/>
    <w:rsid w:val="00B460ED"/>
    <w:rsid w:val="00B46D88"/>
    <w:rsid w:val="00B473B5"/>
    <w:rsid w:val="00B47825"/>
    <w:rsid w:val="00B47B68"/>
    <w:rsid w:val="00B50E21"/>
    <w:rsid w:val="00B51EF3"/>
    <w:rsid w:val="00B520A8"/>
    <w:rsid w:val="00B526EF"/>
    <w:rsid w:val="00B52954"/>
    <w:rsid w:val="00B55EE2"/>
    <w:rsid w:val="00B561F1"/>
    <w:rsid w:val="00B5671C"/>
    <w:rsid w:val="00B56AB0"/>
    <w:rsid w:val="00B57158"/>
    <w:rsid w:val="00B5766F"/>
    <w:rsid w:val="00B602A2"/>
    <w:rsid w:val="00B608E9"/>
    <w:rsid w:val="00B60CB4"/>
    <w:rsid w:val="00B60D13"/>
    <w:rsid w:val="00B611F1"/>
    <w:rsid w:val="00B61D71"/>
    <w:rsid w:val="00B622B1"/>
    <w:rsid w:val="00B6278D"/>
    <w:rsid w:val="00B627B3"/>
    <w:rsid w:val="00B628C8"/>
    <w:rsid w:val="00B630F9"/>
    <w:rsid w:val="00B640A2"/>
    <w:rsid w:val="00B64D64"/>
    <w:rsid w:val="00B702B4"/>
    <w:rsid w:val="00B731CC"/>
    <w:rsid w:val="00B73523"/>
    <w:rsid w:val="00B741B7"/>
    <w:rsid w:val="00B74443"/>
    <w:rsid w:val="00B74776"/>
    <w:rsid w:val="00B7586B"/>
    <w:rsid w:val="00B77124"/>
    <w:rsid w:val="00B77F6B"/>
    <w:rsid w:val="00B808CD"/>
    <w:rsid w:val="00B813B5"/>
    <w:rsid w:val="00B81472"/>
    <w:rsid w:val="00B82326"/>
    <w:rsid w:val="00B82539"/>
    <w:rsid w:val="00B84626"/>
    <w:rsid w:val="00B846D9"/>
    <w:rsid w:val="00B863A7"/>
    <w:rsid w:val="00B93C9B"/>
    <w:rsid w:val="00B9429D"/>
    <w:rsid w:val="00B945A9"/>
    <w:rsid w:val="00B95702"/>
    <w:rsid w:val="00B960F1"/>
    <w:rsid w:val="00B96E46"/>
    <w:rsid w:val="00B96FB7"/>
    <w:rsid w:val="00B97ED6"/>
    <w:rsid w:val="00B97F44"/>
    <w:rsid w:val="00BA1365"/>
    <w:rsid w:val="00BA1F91"/>
    <w:rsid w:val="00BA1FD7"/>
    <w:rsid w:val="00BA30AE"/>
    <w:rsid w:val="00BA3B5A"/>
    <w:rsid w:val="00BA4544"/>
    <w:rsid w:val="00BA4F5D"/>
    <w:rsid w:val="00BA59D8"/>
    <w:rsid w:val="00BA5EAD"/>
    <w:rsid w:val="00BA6152"/>
    <w:rsid w:val="00BA7CAE"/>
    <w:rsid w:val="00BA7E4B"/>
    <w:rsid w:val="00BA7F96"/>
    <w:rsid w:val="00BB0556"/>
    <w:rsid w:val="00BB0659"/>
    <w:rsid w:val="00BB09E9"/>
    <w:rsid w:val="00BB0AB0"/>
    <w:rsid w:val="00BB1FE1"/>
    <w:rsid w:val="00BB285D"/>
    <w:rsid w:val="00BB3ACD"/>
    <w:rsid w:val="00BB471D"/>
    <w:rsid w:val="00BB5AF9"/>
    <w:rsid w:val="00BB61B8"/>
    <w:rsid w:val="00BB6AD5"/>
    <w:rsid w:val="00BB6B25"/>
    <w:rsid w:val="00BC0018"/>
    <w:rsid w:val="00BC09FA"/>
    <w:rsid w:val="00BC1EBB"/>
    <w:rsid w:val="00BC2992"/>
    <w:rsid w:val="00BC37FB"/>
    <w:rsid w:val="00BC37FF"/>
    <w:rsid w:val="00BC43FD"/>
    <w:rsid w:val="00BC45DA"/>
    <w:rsid w:val="00BC484A"/>
    <w:rsid w:val="00BC4AF2"/>
    <w:rsid w:val="00BC4D6D"/>
    <w:rsid w:val="00BC53A5"/>
    <w:rsid w:val="00BC5782"/>
    <w:rsid w:val="00BC5B4D"/>
    <w:rsid w:val="00BC5BE0"/>
    <w:rsid w:val="00BC5C28"/>
    <w:rsid w:val="00BC5C30"/>
    <w:rsid w:val="00BC6F52"/>
    <w:rsid w:val="00BC73EC"/>
    <w:rsid w:val="00BC7B40"/>
    <w:rsid w:val="00BC7D74"/>
    <w:rsid w:val="00BD0A3C"/>
    <w:rsid w:val="00BD1460"/>
    <w:rsid w:val="00BD162E"/>
    <w:rsid w:val="00BD2963"/>
    <w:rsid w:val="00BD2BC7"/>
    <w:rsid w:val="00BD4071"/>
    <w:rsid w:val="00BD44E1"/>
    <w:rsid w:val="00BD47E7"/>
    <w:rsid w:val="00BD4CF8"/>
    <w:rsid w:val="00BD5B9F"/>
    <w:rsid w:val="00BD69F9"/>
    <w:rsid w:val="00BD7BFA"/>
    <w:rsid w:val="00BE0B54"/>
    <w:rsid w:val="00BE1267"/>
    <w:rsid w:val="00BE18D8"/>
    <w:rsid w:val="00BE2A8C"/>
    <w:rsid w:val="00BE2F59"/>
    <w:rsid w:val="00BE326E"/>
    <w:rsid w:val="00BE3300"/>
    <w:rsid w:val="00BE349C"/>
    <w:rsid w:val="00BE52A4"/>
    <w:rsid w:val="00BE52E4"/>
    <w:rsid w:val="00BE6BC4"/>
    <w:rsid w:val="00BE6D1E"/>
    <w:rsid w:val="00BE6F91"/>
    <w:rsid w:val="00BE71BE"/>
    <w:rsid w:val="00BE73CE"/>
    <w:rsid w:val="00BE79AF"/>
    <w:rsid w:val="00BF0093"/>
    <w:rsid w:val="00BF0384"/>
    <w:rsid w:val="00BF0DAA"/>
    <w:rsid w:val="00BF0F89"/>
    <w:rsid w:val="00BF13F1"/>
    <w:rsid w:val="00BF2A14"/>
    <w:rsid w:val="00BF329F"/>
    <w:rsid w:val="00BF3A51"/>
    <w:rsid w:val="00BF411D"/>
    <w:rsid w:val="00BF4180"/>
    <w:rsid w:val="00BF5D45"/>
    <w:rsid w:val="00BF7320"/>
    <w:rsid w:val="00BF73B6"/>
    <w:rsid w:val="00BF7E5A"/>
    <w:rsid w:val="00C001A0"/>
    <w:rsid w:val="00C01676"/>
    <w:rsid w:val="00C018FB"/>
    <w:rsid w:val="00C020B0"/>
    <w:rsid w:val="00C02972"/>
    <w:rsid w:val="00C040C3"/>
    <w:rsid w:val="00C042F7"/>
    <w:rsid w:val="00C0473B"/>
    <w:rsid w:val="00C05202"/>
    <w:rsid w:val="00C0552B"/>
    <w:rsid w:val="00C06F9B"/>
    <w:rsid w:val="00C07983"/>
    <w:rsid w:val="00C07C56"/>
    <w:rsid w:val="00C10AFE"/>
    <w:rsid w:val="00C10ED0"/>
    <w:rsid w:val="00C1111A"/>
    <w:rsid w:val="00C12257"/>
    <w:rsid w:val="00C1228B"/>
    <w:rsid w:val="00C12C76"/>
    <w:rsid w:val="00C1354A"/>
    <w:rsid w:val="00C13C80"/>
    <w:rsid w:val="00C140DA"/>
    <w:rsid w:val="00C1429E"/>
    <w:rsid w:val="00C144A8"/>
    <w:rsid w:val="00C15417"/>
    <w:rsid w:val="00C15652"/>
    <w:rsid w:val="00C17B05"/>
    <w:rsid w:val="00C17EBE"/>
    <w:rsid w:val="00C20A5C"/>
    <w:rsid w:val="00C2138D"/>
    <w:rsid w:val="00C224B4"/>
    <w:rsid w:val="00C2362D"/>
    <w:rsid w:val="00C23947"/>
    <w:rsid w:val="00C23D35"/>
    <w:rsid w:val="00C244DD"/>
    <w:rsid w:val="00C24717"/>
    <w:rsid w:val="00C24BFD"/>
    <w:rsid w:val="00C25D32"/>
    <w:rsid w:val="00C277BA"/>
    <w:rsid w:val="00C27C3C"/>
    <w:rsid w:val="00C31572"/>
    <w:rsid w:val="00C316A2"/>
    <w:rsid w:val="00C31ED1"/>
    <w:rsid w:val="00C32452"/>
    <w:rsid w:val="00C32584"/>
    <w:rsid w:val="00C33A1B"/>
    <w:rsid w:val="00C34246"/>
    <w:rsid w:val="00C34699"/>
    <w:rsid w:val="00C35CD4"/>
    <w:rsid w:val="00C36C52"/>
    <w:rsid w:val="00C36E80"/>
    <w:rsid w:val="00C37ACD"/>
    <w:rsid w:val="00C4017A"/>
    <w:rsid w:val="00C413EF"/>
    <w:rsid w:val="00C43425"/>
    <w:rsid w:val="00C43A09"/>
    <w:rsid w:val="00C449C1"/>
    <w:rsid w:val="00C45643"/>
    <w:rsid w:val="00C45946"/>
    <w:rsid w:val="00C464CC"/>
    <w:rsid w:val="00C4698E"/>
    <w:rsid w:val="00C47361"/>
    <w:rsid w:val="00C50DB6"/>
    <w:rsid w:val="00C51496"/>
    <w:rsid w:val="00C51A12"/>
    <w:rsid w:val="00C51EDE"/>
    <w:rsid w:val="00C52934"/>
    <w:rsid w:val="00C52E79"/>
    <w:rsid w:val="00C53975"/>
    <w:rsid w:val="00C55C5D"/>
    <w:rsid w:val="00C55F42"/>
    <w:rsid w:val="00C56B16"/>
    <w:rsid w:val="00C572B8"/>
    <w:rsid w:val="00C57EB6"/>
    <w:rsid w:val="00C6136E"/>
    <w:rsid w:val="00C61898"/>
    <w:rsid w:val="00C635B6"/>
    <w:rsid w:val="00C64BA5"/>
    <w:rsid w:val="00C65CF7"/>
    <w:rsid w:val="00C66F3F"/>
    <w:rsid w:val="00C67EFD"/>
    <w:rsid w:val="00C70008"/>
    <w:rsid w:val="00C71471"/>
    <w:rsid w:val="00C723CA"/>
    <w:rsid w:val="00C73F66"/>
    <w:rsid w:val="00C75A6E"/>
    <w:rsid w:val="00C76AE6"/>
    <w:rsid w:val="00C77418"/>
    <w:rsid w:val="00C800F0"/>
    <w:rsid w:val="00C83737"/>
    <w:rsid w:val="00C8393D"/>
    <w:rsid w:val="00C83A2F"/>
    <w:rsid w:val="00C83E6D"/>
    <w:rsid w:val="00C83F8A"/>
    <w:rsid w:val="00C8528D"/>
    <w:rsid w:val="00C8635A"/>
    <w:rsid w:val="00C864EE"/>
    <w:rsid w:val="00C86F9F"/>
    <w:rsid w:val="00C87666"/>
    <w:rsid w:val="00C87963"/>
    <w:rsid w:val="00C87DBB"/>
    <w:rsid w:val="00C905A0"/>
    <w:rsid w:val="00C9164B"/>
    <w:rsid w:val="00C91A11"/>
    <w:rsid w:val="00C920BE"/>
    <w:rsid w:val="00C9308E"/>
    <w:rsid w:val="00C93F01"/>
    <w:rsid w:val="00C94D0B"/>
    <w:rsid w:val="00C95870"/>
    <w:rsid w:val="00C95CA6"/>
    <w:rsid w:val="00C95E35"/>
    <w:rsid w:val="00C962FD"/>
    <w:rsid w:val="00CA1A85"/>
    <w:rsid w:val="00CA1DD9"/>
    <w:rsid w:val="00CA2AFC"/>
    <w:rsid w:val="00CA2E6E"/>
    <w:rsid w:val="00CA34FD"/>
    <w:rsid w:val="00CA4580"/>
    <w:rsid w:val="00CA4903"/>
    <w:rsid w:val="00CA5801"/>
    <w:rsid w:val="00CA592C"/>
    <w:rsid w:val="00CA5B9F"/>
    <w:rsid w:val="00CA7271"/>
    <w:rsid w:val="00CA7DE6"/>
    <w:rsid w:val="00CA7ECB"/>
    <w:rsid w:val="00CB0144"/>
    <w:rsid w:val="00CB095A"/>
    <w:rsid w:val="00CB17B6"/>
    <w:rsid w:val="00CB18F0"/>
    <w:rsid w:val="00CB27D3"/>
    <w:rsid w:val="00CB28A1"/>
    <w:rsid w:val="00CB4AAE"/>
    <w:rsid w:val="00CB4AC7"/>
    <w:rsid w:val="00CB4B59"/>
    <w:rsid w:val="00CB6CDC"/>
    <w:rsid w:val="00CB72BC"/>
    <w:rsid w:val="00CB7C75"/>
    <w:rsid w:val="00CC14EB"/>
    <w:rsid w:val="00CC1BDA"/>
    <w:rsid w:val="00CC1C35"/>
    <w:rsid w:val="00CC25AF"/>
    <w:rsid w:val="00CC2DD0"/>
    <w:rsid w:val="00CC5E40"/>
    <w:rsid w:val="00CC6B19"/>
    <w:rsid w:val="00CD154A"/>
    <w:rsid w:val="00CD2903"/>
    <w:rsid w:val="00CD2E2C"/>
    <w:rsid w:val="00CD37EB"/>
    <w:rsid w:val="00CD5365"/>
    <w:rsid w:val="00CD5707"/>
    <w:rsid w:val="00CD60AF"/>
    <w:rsid w:val="00CD6EA3"/>
    <w:rsid w:val="00CD706C"/>
    <w:rsid w:val="00CE0194"/>
    <w:rsid w:val="00CE0825"/>
    <w:rsid w:val="00CE0EB3"/>
    <w:rsid w:val="00CE1B0F"/>
    <w:rsid w:val="00CE1DD1"/>
    <w:rsid w:val="00CE2A80"/>
    <w:rsid w:val="00CE34CF"/>
    <w:rsid w:val="00CE3978"/>
    <w:rsid w:val="00CE40D0"/>
    <w:rsid w:val="00CE4410"/>
    <w:rsid w:val="00CE4451"/>
    <w:rsid w:val="00CE45EA"/>
    <w:rsid w:val="00CE6005"/>
    <w:rsid w:val="00CF0969"/>
    <w:rsid w:val="00CF0EF3"/>
    <w:rsid w:val="00CF10E2"/>
    <w:rsid w:val="00CF1DDB"/>
    <w:rsid w:val="00CF2695"/>
    <w:rsid w:val="00CF292F"/>
    <w:rsid w:val="00CF3B8B"/>
    <w:rsid w:val="00CF3D89"/>
    <w:rsid w:val="00CF4DFB"/>
    <w:rsid w:val="00CF5229"/>
    <w:rsid w:val="00CF7059"/>
    <w:rsid w:val="00CF7833"/>
    <w:rsid w:val="00D0003F"/>
    <w:rsid w:val="00D02A75"/>
    <w:rsid w:val="00D03B05"/>
    <w:rsid w:val="00D03C65"/>
    <w:rsid w:val="00D05877"/>
    <w:rsid w:val="00D05D37"/>
    <w:rsid w:val="00D06E7B"/>
    <w:rsid w:val="00D073E6"/>
    <w:rsid w:val="00D102E6"/>
    <w:rsid w:val="00D10E89"/>
    <w:rsid w:val="00D124EF"/>
    <w:rsid w:val="00D129E8"/>
    <w:rsid w:val="00D13610"/>
    <w:rsid w:val="00D16312"/>
    <w:rsid w:val="00D17024"/>
    <w:rsid w:val="00D20B91"/>
    <w:rsid w:val="00D219A2"/>
    <w:rsid w:val="00D225CF"/>
    <w:rsid w:val="00D2404C"/>
    <w:rsid w:val="00D24B7D"/>
    <w:rsid w:val="00D25510"/>
    <w:rsid w:val="00D25838"/>
    <w:rsid w:val="00D260CB"/>
    <w:rsid w:val="00D266B0"/>
    <w:rsid w:val="00D26818"/>
    <w:rsid w:val="00D26AF5"/>
    <w:rsid w:val="00D26E94"/>
    <w:rsid w:val="00D271EC"/>
    <w:rsid w:val="00D27C65"/>
    <w:rsid w:val="00D31826"/>
    <w:rsid w:val="00D31B16"/>
    <w:rsid w:val="00D33B3C"/>
    <w:rsid w:val="00D33D26"/>
    <w:rsid w:val="00D34348"/>
    <w:rsid w:val="00D348FA"/>
    <w:rsid w:val="00D35E6E"/>
    <w:rsid w:val="00D37364"/>
    <w:rsid w:val="00D4056F"/>
    <w:rsid w:val="00D4177C"/>
    <w:rsid w:val="00D420E2"/>
    <w:rsid w:val="00D4251E"/>
    <w:rsid w:val="00D42FEE"/>
    <w:rsid w:val="00D438E1"/>
    <w:rsid w:val="00D441F6"/>
    <w:rsid w:val="00D442EF"/>
    <w:rsid w:val="00D44C1D"/>
    <w:rsid w:val="00D4531F"/>
    <w:rsid w:val="00D45897"/>
    <w:rsid w:val="00D4655E"/>
    <w:rsid w:val="00D46D9B"/>
    <w:rsid w:val="00D47343"/>
    <w:rsid w:val="00D50C65"/>
    <w:rsid w:val="00D513AA"/>
    <w:rsid w:val="00D519A6"/>
    <w:rsid w:val="00D51CBD"/>
    <w:rsid w:val="00D5525C"/>
    <w:rsid w:val="00D554E3"/>
    <w:rsid w:val="00D55786"/>
    <w:rsid w:val="00D55A24"/>
    <w:rsid w:val="00D55A76"/>
    <w:rsid w:val="00D55D6A"/>
    <w:rsid w:val="00D6061B"/>
    <w:rsid w:val="00D61CF1"/>
    <w:rsid w:val="00D62F49"/>
    <w:rsid w:val="00D63E68"/>
    <w:rsid w:val="00D63EBE"/>
    <w:rsid w:val="00D64FDB"/>
    <w:rsid w:val="00D659E3"/>
    <w:rsid w:val="00D65F32"/>
    <w:rsid w:val="00D70112"/>
    <w:rsid w:val="00D7017D"/>
    <w:rsid w:val="00D7057F"/>
    <w:rsid w:val="00D71BD2"/>
    <w:rsid w:val="00D72840"/>
    <w:rsid w:val="00D74359"/>
    <w:rsid w:val="00D74912"/>
    <w:rsid w:val="00D749A6"/>
    <w:rsid w:val="00D755DA"/>
    <w:rsid w:val="00D75707"/>
    <w:rsid w:val="00D75CCC"/>
    <w:rsid w:val="00D77842"/>
    <w:rsid w:val="00D77B48"/>
    <w:rsid w:val="00D811DA"/>
    <w:rsid w:val="00D81600"/>
    <w:rsid w:val="00D81766"/>
    <w:rsid w:val="00D82655"/>
    <w:rsid w:val="00D82822"/>
    <w:rsid w:val="00D83721"/>
    <w:rsid w:val="00D83971"/>
    <w:rsid w:val="00D85521"/>
    <w:rsid w:val="00D85C0A"/>
    <w:rsid w:val="00D8637C"/>
    <w:rsid w:val="00D872EC"/>
    <w:rsid w:val="00D90C6F"/>
    <w:rsid w:val="00D90FBE"/>
    <w:rsid w:val="00D936B1"/>
    <w:rsid w:val="00D94221"/>
    <w:rsid w:val="00D948DF"/>
    <w:rsid w:val="00D954B0"/>
    <w:rsid w:val="00D95D00"/>
    <w:rsid w:val="00D96727"/>
    <w:rsid w:val="00DA00EA"/>
    <w:rsid w:val="00DA0D1F"/>
    <w:rsid w:val="00DA11E6"/>
    <w:rsid w:val="00DA2D4A"/>
    <w:rsid w:val="00DA3760"/>
    <w:rsid w:val="00DA409F"/>
    <w:rsid w:val="00DA40F4"/>
    <w:rsid w:val="00DA5626"/>
    <w:rsid w:val="00DA5639"/>
    <w:rsid w:val="00DA5667"/>
    <w:rsid w:val="00DA5969"/>
    <w:rsid w:val="00DA5B86"/>
    <w:rsid w:val="00DA65CC"/>
    <w:rsid w:val="00DA6D71"/>
    <w:rsid w:val="00DA7100"/>
    <w:rsid w:val="00DA784B"/>
    <w:rsid w:val="00DB19FD"/>
    <w:rsid w:val="00DB2811"/>
    <w:rsid w:val="00DB2BD6"/>
    <w:rsid w:val="00DB4EB2"/>
    <w:rsid w:val="00DB5024"/>
    <w:rsid w:val="00DB5FFA"/>
    <w:rsid w:val="00DB783C"/>
    <w:rsid w:val="00DC0477"/>
    <w:rsid w:val="00DC08FE"/>
    <w:rsid w:val="00DC1FFE"/>
    <w:rsid w:val="00DC3562"/>
    <w:rsid w:val="00DC358D"/>
    <w:rsid w:val="00DC3612"/>
    <w:rsid w:val="00DC3F0D"/>
    <w:rsid w:val="00DC6946"/>
    <w:rsid w:val="00DC756A"/>
    <w:rsid w:val="00DC7FE9"/>
    <w:rsid w:val="00DD0063"/>
    <w:rsid w:val="00DD0183"/>
    <w:rsid w:val="00DD0665"/>
    <w:rsid w:val="00DD073C"/>
    <w:rsid w:val="00DD0EF0"/>
    <w:rsid w:val="00DD1045"/>
    <w:rsid w:val="00DD2875"/>
    <w:rsid w:val="00DD2FA7"/>
    <w:rsid w:val="00DD4039"/>
    <w:rsid w:val="00DD4AA0"/>
    <w:rsid w:val="00DD561D"/>
    <w:rsid w:val="00DD6ED6"/>
    <w:rsid w:val="00DD733E"/>
    <w:rsid w:val="00DE1B7B"/>
    <w:rsid w:val="00DE2277"/>
    <w:rsid w:val="00DE2375"/>
    <w:rsid w:val="00DE385D"/>
    <w:rsid w:val="00DE3EAA"/>
    <w:rsid w:val="00DE3FAE"/>
    <w:rsid w:val="00DE5A6A"/>
    <w:rsid w:val="00DE71B6"/>
    <w:rsid w:val="00DE74FC"/>
    <w:rsid w:val="00DF0026"/>
    <w:rsid w:val="00DF0882"/>
    <w:rsid w:val="00DF0A2A"/>
    <w:rsid w:val="00DF107D"/>
    <w:rsid w:val="00DF2BAF"/>
    <w:rsid w:val="00DF2E01"/>
    <w:rsid w:val="00DF3849"/>
    <w:rsid w:val="00DF3A65"/>
    <w:rsid w:val="00DF4D7B"/>
    <w:rsid w:val="00DF596F"/>
    <w:rsid w:val="00DF5D33"/>
    <w:rsid w:val="00DF6833"/>
    <w:rsid w:val="00DF694B"/>
    <w:rsid w:val="00DF6C7B"/>
    <w:rsid w:val="00DF6DE0"/>
    <w:rsid w:val="00DF6E8D"/>
    <w:rsid w:val="00DF7770"/>
    <w:rsid w:val="00DF79EA"/>
    <w:rsid w:val="00DF7E49"/>
    <w:rsid w:val="00E00B4A"/>
    <w:rsid w:val="00E00F13"/>
    <w:rsid w:val="00E01531"/>
    <w:rsid w:val="00E02135"/>
    <w:rsid w:val="00E02192"/>
    <w:rsid w:val="00E04103"/>
    <w:rsid w:val="00E043A6"/>
    <w:rsid w:val="00E04BCE"/>
    <w:rsid w:val="00E0528B"/>
    <w:rsid w:val="00E05533"/>
    <w:rsid w:val="00E0554B"/>
    <w:rsid w:val="00E06638"/>
    <w:rsid w:val="00E0727B"/>
    <w:rsid w:val="00E07574"/>
    <w:rsid w:val="00E07B6A"/>
    <w:rsid w:val="00E07E6B"/>
    <w:rsid w:val="00E108AE"/>
    <w:rsid w:val="00E11599"/>
    <w:rsid w:val="00E11733"/>
    <w:rsid w:val="00E11B83"/>
    <w:rsid w:val="00E11EBF"/>
    <w:rsid w:val="00E1249D"/>
    <w:rsid w:val="00E12644"/>
    <w:rsid w:val="00E1394F"/>
    <w:rsid w:val="00E13EE6"/>
    <w:rsid w:val="00E1454F"/>
    <w:rsid w:val="00E14E62"/>
    <w:rsid w:val="00E150C4"/>
    <w:rsid w:val="00E1517A"/>
    <w:rsid w:val="00E15DF6"/>
    <w:rsid w:val="00E1609B"/>
    <w:rsid w:val="00E20CEA"/>
    <w:rsid w:val="00E21BD1"/>
    <w:rsid w:val="00E2282D"/>
    <w:rsid w:val="00E2333B"/>
    <w:rsid w:val="00E250FD"/>
    <w:rsid w:val="00E266B2"/>
    <w:rsid w:val="00E26B4C"/>
    <w:rsid w:val="00E26E49"/>
    <w:rsid w:val="00E26E7B"/>
    <w:rsid w:val="00E271FE"/>
    <w:rsid w:val="00E278A2"/>
    <w:rsid w:val="00E30ADC"/>
    <w:rsid w:val="00E31F25"/>
    <w:rsid w:val="00E33443"/>
    <w:rsid w:val="00E336F1"/>
    <w:rsid w:val="00E33E94"/>
    <w:rsid w:val="00E35226"/>
    <w:rsid w:val="00E3590F"/>
    <w:rsid w:val="00E35A1F"/>
    <w:rsid w:val="00E35C63"/>
    <w:rsid w:val="00E3740E"/>
    <w:rsid w:val="00E37867"/>
    <w:rsid w:val="00E40A60"/>
    <w:rsid w:val="00E40FAC"/>
    <w:rsid w:val="00E41131"/>
    <w:rsid w:val="00E41DEB"/>
    <w:rsid w:val="00E42842"/>
    <w:rsid w:val="00E43219"/>
    <w:rsid w:val="00E4397B"/>
    <w:rsid w:val="00E45948"/>
    <w:rsid w:val="00E45FC6"/>
    <w:rsid w:val="00E461B3"/>
    <w:rsid w:val="00E46CE7"/>
    <w:rsid w:val="00E47B30"/>
    <w:rsid w:val="00E47B80"/>
    <w:rsid w:val="00E52382"/>
    <w:rsid w:val="00E52C57"/>
    <w:rsid w:val="00E54AEA"/>
    <w:rsid w:val="00E55689"/>
    <w:rsid w:val="00E5585D"/>
    <w:rsid w:val="00E55A12"/>
    <w:rsid w:val="00E56FF8"/>
    <w:rsid w:val="00E601FC"/>
    <w:rsid w:val="00E631AE"/>
    <w:rsid w:val="00E636A4"/>
    <w:rsid w:val="00E63BE4"/>
    <w:rsid w:val="00E64002"/>
    <w:rsid w:val="00E64136"/>
    <w:rsid w:val="00E646BB"/>
    <w:rsid w:val="00E67174"/>
    <w:rsid w:val="00E6718E"/>
    <w:rsid w:val="00E6750C"/>
    <w:rsid w:val="00E67716"/>
    <w:rsid w:val="00E701D9"/>
    <w:rsid w:val="00E711DD"/>
    <w:rsid w:val="00E713F7"/>
    <w:rsid w:val="00E7159F"/>
    <w:rsid w:val="00E71DC6"/>
    <w:rsid w:val="00E7216A"/>
    <w:rsid w:val="00E72DE3"/>
    <w:rsid w:val="00E74BAD"/>
    <w:rsid w:val="00E754BE"/>
    <w:rsid w:val="00E764F6"/>
    <w:rsid w:val="00E774DE"/>
    <w:rsid w:val="00E77CD1"/>
    <w:rsid w:val="00E77E50"/>
    <w:rsid w:val="00E811B1"/>
    <w:rsid w:val="00E81700"/>
    <w:rsid w:val="00E827E7"/>
    <w:rsid w:val="00E831F2"/>
    <w:rsid w:val="00E83BF5"/>
    <w:rsid w:val="00E85B50"/>
    <w:rsid w:val="00E85C62"/>
    <w:rsid w:val="00E867B2"/>
    <w:rsid w:val="00E869E5"/>
    <w:rsid w:val="00E86C10"/>
    <w:rsid w:val="00E87170"/>
    <w:rsid w:val="00E8754A"/>
    <w:rsid w:val="00E87F3C"/>
    <w:rsid w:val="00E903E7"/>
    <w:rsid w:val="00E91BA6"/>
    <w:rsid w:val="00E91F89"/>
    <w:rsid w:val="00E9320E"/>
    <w:rsid w:val="00E93B1D"/>
    <w:rsid w:val="00E93CDF"/>
    <w:rsid w:val="00E93F5D"/>
    <w:rsid w:val="00E942AE"/>
    <w:rsid w:val="00E94382"/>
    <w:rsid w:val="00E96906"/>
    <w:rsid w:val="00E96A91"/>
    <w:rsid w:val="00E9708A"/>
    <w:rsid w:val="00EA00CE"/>
    <w:rsid w:val="00EA031E"/>
    <w:rsid w:val="00EA137B"/>
    <w:rsid w:val="00EA18B5"/>
    <w:rsid w:val="00EA1D90"/>
    <w:rsid w:val="00EA1F7C"/>
    <w:rsid w:val="00EA2703"/>
    <w:rsid w:val="00EA2965"/>
    <w:rsid w:val="00EA2DEE"/>
    <w:rsid w:val="00EA4E50"/>
    <w:rsid w:val="00EA53E4"/>
    <w:rsid w:val="00EA566D"/>
    <w:rsid w:val="00EA59D0"/>
    <w:rsid w:val="00EA6E04"/>
    <w:rsid w:val="00EA7156"/>
    <w:rsid w:val="00EA7762"/>
    <w:rsid w:val="00EB01C2"/>
    <w:rsid w:val="00EB0A3C"/>
    <w:rsid w:val="00EB21EC"/>
    <w:rsid w:val="00EB27C1"/>
    <w:rsid w:val="00EB29A0"/>
    <w:rsid w:val="00EB3C87"/>
    <w:rsid w:val="00EB519B"/>
    <w:rsid w:val="00EB539A"/>
    <w:rsid w:val="00EB56D0"/>
    <w:rsid w:val="00EB5E31"/>
    <w:rsid w:val="00EB6671"/>
    <w:rsid w:val="00EB6862"/>
    <w:rsid w:val="00EB78D1"/>
    <w:rsid w:val="00EB7F60"/>
    <w:rsid w:val="00EC057D"/>
    <w:rsid w:val="00EC0B14"/>
    <w:rsid w:val="00EC11CA"/>
    <w:rsid w:val="00EC235C"/>
    <w:rsid w:val="00EC2913"/>
    <w:rsid w:val="00EC2AFC"/>
    <w:rsid w:val="00EC434E"/>
    <w:rsid w:val="00EC43D7"/>
    <w:rsid w:val="00EC50CE"/>
    <w:rsid w:val="00EC522F"/>
    <w:rsid w:val="00EC76DD"/>
    <w:rsid w:val="00ED0063"/>
    <w:rsid w:val="00ED08B6"/>
    <w:rsid w:val="00ED0F73"/>
    <w:rsid w:val="00ED14E2"/>
    <w:rsid w:val="00ED21F5"/>
    <w:rsid w:val="00ED22D9"/>
    <w:rsid w:val="00ED2826"/>
    <w:rsid w:val="00ED3969"/>
    <w:rsid w:val="00ED3EB0"/>
    <w:rsid w:val="00ED4D27"/>
    <w:rsid w:val="00ED4DB6"/>
    <w:rsid w:val="00ED5882"/>
    <w:rsid w:val="00ED5B69"/>
    <w:rsid w:val="00ED5CD8"/>
    <w:rsid w:val="00ED62ED"/>
    <w:rsid w:val="00ED66F2"/>
    <w:rsid w:val="00ED69D4"/>
    <w:rsid w:val="00ED7E10"/>
    <w:rsid w:val="00EE01FE"/>
    <w:rsid w:val="00EE087A"/>
    <w:rsid w:val="00EE0E67"/>
    <w:rsid w:val="00EE2317"/>
    <w:rsid w:val="00EE2D95"/>
    <w:rsid w:val="00EE3718"/>
    <w:rsid w:val="00EE4F9E"/>
    <w:rsid w:val="00EE6389"/>
    <w:rsid w:val="00EE6E82"/>
    <w:rsid w:val="00EF1320"/>
    <w:rsid w:val="00EF199A"/>
    <w:rsid w:val="00EF2F50"/>
    <w:rsid w:val="00EF3291"/>
    <w:rsid w:val="00EF4813"/>
    <w:rsid w:val="00EF5127"/>
    <w:rsid w:val="00EF57A7"/>
    <w:rsid w:val="00EF72B3"/>
    <w:rsid w:val="00EF75C9"/>
    <w:rsid w:val="00F008A6"/>
    <w:rsid w:val="00F01621"/>
    <w:rsid w:val="00F02862"/>
    <w:rsid w:val="00F05C9C"/>
    <w:rsid w:val="00F07013"/>
    <w:rsid w:val="00F1027D"/>
    <w:rsid w:val="00F11691"/>
    <w:rsid w:val="00F118A4"/>
    <w:rsid w:val="00F119BB"/>
    <w:rsid w:val="00F123FC"/>
    <w:rsid w:val="00F13BB6"/>
    <w:rsid w:val="00F148D9"/>
    <w:rsid w:val="00F14952"/>
    <w:rsid w:val="00F1659B"/>
    <w:rsid w:val="00F16BDC"/>
    <w:rsid w:val="00F177C8"/>
    <w:rsid w:val="00F21869"/>
    <w:rsid w:val="00F22531"/>
    <w:rsid w:val="00F226DA"/>
    <w:rsid w:val="00F22A8E"/>
    <w:rsid w:val="00F22C26"/>
    <w:rsid w:val="00F23313"/>
    <w:rsid w:val="00F24532"/>
    <w:rsid w:val="00F2560E"/>
    <w:rsid w:val="00F25B2A"/>
    <w:rsid w:val="00F27D89"/>
    <w:rsid w:val="00F27E5F"/>
    <w:rsid w:val="00F3058E"/>
    <w:rsid w:val="00F305C2"/>
    <w:rsid w:val="00F30F94"/>
    <w:rsid w:val="00F31673"/>
    <w:rsid w:val="00F3200A"/>
    <w:rsid w:val="00F3200E"/>
    <w:rsid w:val="00F32C86"/>
    <w:rsid w:val="00F3350F"/>
    <w:rsid w:val="00F3367D"/>
    <w:rsid w:val="00F34D91"/>
    <w:rsid w:val="00F34D98"/>
    <w:rsid w:val="00F35988"/>
    <w:rsid w:val="00F373C1"/>
    <w:rsid w:val="00F37927"/>
    <w:rsid w:val="00F40135"/>
    <w:rsid w:val="00F40485"/>
    <w:rsid w:val="00F4072E"/>
    <w:rsid w:val="00F41094"/>
    <w:rsid w:val="00F41477"/>
    <w:rsid w:val="00F416D9"/>
    <w:rsid w:val="00F42C1C"/>
    <w:rsid w:val="00F4300A"/>
    <w:rsid w:val="00F43B1C"/>
    <w:rsid w:val="00F44163"/>
    <w:rsid w:val="00F443CD"/>
    <w:rsid w:val="00F446BF"/>
    <w:rsid w:val="00F450A6"/>
    <w:rsid w:val="00F45538"/>
    <w:rsid w:val="00F45ED1"/>
    <w:rsid w:val="00F46430"/>
    <w:rsid w:val="00F466B0"/>
    <w:rsid w:val="00F47033"/>
    <w:rsid w:val="00F47260"/>
    <w:rsid w:val="00F47CAC"/>
    <w:rsid w:val="00F5009F"/>
    <w:rsid w:val="00F50319"/>
    <w:rsid w:val="00F50827"/>
    <w:rsid w:val="00F51B52"/>
    <w:rsid w:val="00F51B8D"/>
    <w:rsid w:val="00F51C31"/>
    <w:rsid w:val="00F51E6F"/>
    <w:rsid w:val="00F520FD"/>
    <w:rsid w:val="00F529CD"/>
    <w:rsid w:val="00F531C7"/>
    <w:rsid w:val="00F53479"/>
    <w:rsid w:val="00F53640"/>
    <w:rsid w:val="00F553BF"/>
    <w:rsid w:val="00F55684"/>
    <w:rsid w:val="00F55FDE"/>
    <w:rsid w:val="00F57104"/>
    <w:rsid w:val="00F57AB1"/>
    <w:rsid w:val="00F60F82"/>
    <w:rsid w:val="00F611A0"/>
    <w:rsid w:val="00F612B4"/>
    <w:rsid w:val="00F6173F"/>
    <w:rsid w:val="00F63D33"/>
    <w:rsid w:val="00F6542A"/>
    <w:rsid w:val="00F656AD"/>
    <w:rsid w:val="00F70493"/>
    <w:rsid w:val="00F7054C"/>
    <w:rsid w:val="00F7168A"/>
    <w:rsid w:val="00F7222E"/>
    <w:rsid w:val="00F72A93"/>
    <w:rsid w:val="00F73677"/>
    <w:rsid w:val="00F74089"/>
    <w:rsid w:val="00F740B8"/>
    <w:rsid w:val="00F75311"/>
    <w:rsid w:val="00F75B30"/>
    <w:rsid w:val="00F76006"/>
    <w:rsid w:val="00F76205"/>
    <w:rsid w:val="00F807B9"/>
    <w:rsid w:val="00F81620"/>
    <w:rsid w:val="00F8332E"/>
    <w:rsid w:val="00F84A79"/>
    <w:rsid w:val="00F85327"/>
    <w:rsid w:val="00F86BD9"/>
    <w:rsid w:val="00F86EF5"/>
    <w:rsid w:val="00F87340"/>
    <w:rsid w:val="00F902C8"/>
    <w:rsid w:val="00F916F0"/>
    <w:rsid w:val="00F917CA"/>
    <w:rsid w:val="00F91EB9"/>
    <w:rsid w:val="00F92572"/>
    <w:rsid w:val="00F9465A"/>
    <w:rsid w:val="00F94C6D"/>
    <w:rsid w:val="00F95ED1"/>
    <w:rsid w:val="00F96963"/>
    <w:rsid w:val="00F96DEC"/>
    <w:rsid w:val="00F9774B"/>
    <w:rsid w:val="00F97C3C"/>
    <w:rsid w:val="00FA1DFA"/>
    <w:rsid w:val="00FA2206"/>
    <w:rsid w:val="00FA279C"/>
    <w:rsid w:val="00FA2DA2"/>
    <w:rsid w:val="00FA42EF"/>
    <w:rsid w:val="00FA444C"/>
    <w:rsid w:val="00FA5972"/>
    <w:rsid w:val="00FA608D"/>
    <w:rsid w:val="00FA68D9"/>
    <w:rsid w:val="00FB0034"/>
    <w:rsid w:val="00FB075F"/>
    <w:rsid w:val="00FB080C"/>
    <w:rsid w:val="00FB0992"/>
    <w:rsid w:val="00FB160F"/>
    <w:rsid w:val="00FB1B85"/>
    <w:rsid w:val="00FB22FD"/>
    <w:rsid w:val="00FB2EC1"/>
    <w:rsid w:val="00FB417A"/>
    <w:rsid w:val="00FB4682"/>
    <w:rsid w:val="00FB4807"/>
    <w:rsid w:val="00FB6079"/>
    <w:rsid w:val="00FB6CD4"/>
    <w:rsid w:val="00FB6E1E"/>
    <w:rsid w:val="00FB7355"/>
    <w:rsid w:val="00FB74E5"/>
    <w:rsid w:val="00FB759A"/>
    <w:rsid w:val="00FB7904"/>
    <w:rsid w:val="00FB7E75"/>
    <w:rsid w:val="00FB7EDF"/>
    <w:rsid w:val="00FC2176"/>
    <w:rsid w:val="00FC2550"/>
    <w:rsid w:val="00FC2B75"/>
    <w:rsid w:val="00FC3D35"/>
    <w:rsid w:val="00FC4615"/>
    <w:rsid w:val="00FC48C7"/>
    <w:rsid w:val="00FC52C0"/>
    <w:rsid w:val="00FC56ED"/>
    <w:rsid w:val="00FC6303"/>
    <w:rsid w:val="00FD0C9F"/>
    <w:rsid w:val="00FD1228"/>
    <w:rsid w:val="00FD1E68"/>
    <w:rsid w:val="00FD1E71"/>
    <w:rsid w:val="00FD219F"/>
    <w:rsid w:val="00FD2ABA"/>
    <w:rsid w:val="00FD31A3"/>
    <w:rsid w:val="00FD4403"/>
    <w:rsid w:val="00FD5039"/>
    <w:rsid w:val="00FD5CF1"/>
    <w:rsid w:val="00FD6BDE"/>
    <w:rsid w:val="00FD79C5"/>
    <w:rsid w:val="00FD7B04"/>
    <w:rsid w:val="00FD7FA1"/>
    <w:rsid w:val="00FE013B"/>
    <w:rsid w:val="00FE1992"/>
    <w:rsid w:val="00FE19AA"/>
    <w:rsid w:val="00FE1E4B"/>
    <w:rsid w:val="00FE391B"/>
    <w:rsid w:val="00FE3BE4"/>
    <w:rsid w:val="00FE4B38"/>
    <w:rsid w:val="00FE5065"/>
    <w:rsid w:val="00FE5DB5"/>
    <w:rsid w:val="00FE6640"/>
    <w:rsid w:val="00FE6A5B"/>
    <w:rsid w:val="00FE7130"/>
    <w:rsid w:val="00FE7CDF"/>
    <w:rsid w:val="00FE7D35"/>
    <w:rsid w:val="00FF0987"/>
    <w:rsid w:val="00FF0B97"/>
    <w:rsid w:val="00FF151D"/>
    <w:rsid w:val="00FF25AA"/>
    <w:rsid w:val="00FF26FE"/>
    <w:rsid w:val="00FF32E6"/>
    <w:rsid w:val="00FF3A4E"/>
    <w:rsid w:val="00FF4E01"/>
    <w:rsid w:val="00FF5B2A"/>
    <w:rsid w:val="00FF5D5B"/>
    <w:rsid w:val="00FF666A"/>
    <w:rsid w:val="00FF6D89"/>
    <w:rsid w:val="00FF7E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FC82E"/>
  <w15:docId w15:val="{62028191-60D6-4AF5-8EB4-16D0E266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2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27D89"/>
  </w:style>
  <w:style w:type="paragraph" w:styleId="1">
    <w:name w:val="heading 1"/>
    <w:basedOn w:val="a2"/>
    <w:next w:val="a2"/>
    <w:link w:val="10"/>
    <w:qFormat/>
    <w:rsid w:val="005F72C6"/>
    <w:pPr>
      <w:keepNext/>
      <w:keepLines/>
      <w:spacing w:before="240" w:line="360" w:lineRule="auto"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2"/>
    <w:next w:val="a2"/>
    <w:link w:val="20"/>
    <w:unhideWhenUsed/>
    <w:qFormat/>
    <w:rsid w:val="0082639A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82639A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82639A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82639A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82639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82639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82639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82639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Subtitle"/>
    <w:basedOn w:val="a2"/>
    <w:next w:val="a2"/>
    <w:link w:val="a7"/>
    <w:qFormat/>
    <w:rsid w:val="004F0417"/>
    <w:pPr>
      <w:widowControl w:val="0"/>
      <w:autoSpaceDE w:val="0"/>
      <w:autoSpaceDN w:val="0"/>
      <w:adjustRightInd w:val="0"/>
      <w:spacing w:after="60"/>
      <w:ind w:firstLine="0"/>
      <w:jc w:val="center"/>
      <w:outlineLvl w:val="1"/>
    </w:pPr>
    <w:rPr>
      <w:rFonts w:eastAsia="Times New Roman"/>
      <w:szCs w:val="24"/>
      <w:lang w:eastAsia="ru-RU"/>
    </w:rPr>
  </w:style>
  <w:style w:type="character" w:customStyle="1" w:styleId="a7">
    <w:name w:val="Подзаголовок Знак"/>
    <w:basedOn w:val="a3"/>
    <w:link w:val="a6"/>
    <w:rsid w:val="004F0417"/>
    <w:rPr>
      <w:rFonts w:eastAsia="Times New Roman"/>
      <w:szCs w:val="24"/>
      <w:lang w:eastAsia="ru-RU"/>
    </w:rPr>
  </w:style>
  <w:style w:type="paragraph" w:styleId="a8">
    <w:name w:val="List Paragraph"/>
    <w:basedOn w:val="a2"/>
    <w:uiPriority w:val="34"/>
    <w:qFormat/>
    <w:rsid w:val="00FF6D89"/>
    <w:pPr>
      <w:ind w:left="720"/>
      <w:contextualSpacing/>
    </w:pPr>
  </w:style>
  <w:style w:type="character" w:customStyle="1" w:styleId="10">
    <w:name w:val="Заголовок 1 Знак"/>
    <w:basedOn w:val="a3"/>
    <w:link w:val="1"/>
    <w:rsid w:val="005F72C6"/>
    <w:rPr>
      <w:rFonts w:eastAsiaTheme="majorEastAsia" w:cstheme="majorBidi"/>
      <w:b/>
      <w:szCs w:val="32"/>
    </w:rPr>
  </w:style>
  <w:style w:type="paragraph" w:styleId="a9">
    <w:name w:val="TOC Heading"/>
    <w:basedOn w:val="1"/>
    <w:next w:val="a2"/>
    <w:uiPriority w:val="39"/>
    <w:unhideWhenUsed/>
    <w:qFormat/>
    <w:rsid w:val="00FD0C9F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922D4E"/>
    <w:pPr>
      <w:tabs>
        <w:tab w:val="left" w:pos="1320"/>
        <w:tab w:val="right" w:leader="dot" w:pos="10481"/>
      </w:tabs>
      <w:spacing w:after="100"/>
    </w:pPr>
  </w:style>
  <w:style w:type="character" w:styleId="aa">
    <w:name w:val="Hyperlink"/>
    <w:basedOn w:val="a3"/>
    <w:uiPriority w:val="99"/>
    <w:unhideWhenUsed/>
    <w:rsid w:val="00FD0C9F"/>
    <w:rPr>
      <w:color w:val="0563C1" w:themeColor="hyperlink"/>
      <w:u w:val="single"/>
    </w:rPr>
  </w:style>
  <w:style w:type="character" w:customStyle="1" w:styleId="fontstyle01">
    <w:name w:val="fontstyle01"/>
    <w:basedOn w:val="a3"/>
    <w:rsid w:val="00325E87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3"/>
    <w:rsid w:val="00ED5B69"/>
    <w:rPr>
      <w:rFonts w:ascii="TimesNewRoman" w:hAnsi="TimesNew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3"/>
    <w:rsid w:val="00ED5B69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paragraph" w:customStyle="1" w:styleId="formattext">
    <w:name w:val="formattext"/>
    <w:basedOn w:val="a2"/>
    <w:rsid w:val="00E4397B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b">
    <w:name w:val="header"/>
    <w:basedOn w:val="a2"/>
    <w:link w:val="ac"/>
    <w:uiPriority w:val="99"/>
    <w:unhideWhenUsed/>
    <w:rsid w:val="00392C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rsid w:val="00392C6D"/>
  </w:style>
  <w:style w:type="paragraph" w:styleId="ad">
    <w:name w:val="footer"/>
    <w:basedOn w:val="a2"/>
    <w:link w:val="ae"/>
    <w:uiPriority w:val="99"/>
    <w:unhideWhenUsed/>
    <w:qFormat/>
    <w:rsid w:val="00392C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392C6D"/>
  </w:style>
  <w:style w:type="paragraph" w:styleId="af">
    <w:name w:val="Balloon Text"/>
    <w:basedOn w:val="a2"/>
    <w:link w:val="af0"/>
    <w:semiHidden/>
    <w:unhideWhenUsed/>
    <w:rsid w:val="000C21A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semiHidden/>
    <w:rsid w:val="000C21A1"/>
    <w:rPr>
      <w:rFonts w:ascii="Tahoma" w:hAnsi="Tahoma" w:cs="Tahoma"/>
      <w:sz w:val="16"/>
      <w:szCs w:val="16"/>
    </w:rPr>
  </w:style>
  <w:style w:type="paragraph" w:customStyle="1" w:styleId="-11">
    <w:name w:val="Цветной список - Акцент 11"/>
    <w:basedOn w:val="a2"/>
    <w:qFormat/>
    <w:rsid w:val="000C21A1"/>
    <w:pPr>
      <w:widowControl w:val="0"/>
      <w:autoSpaceDE w:val="0"/>
      <w:autoSpaceDN w:val="0"/>
      <w:adjustRightInd w:val="0"/>
      <w:ind w:left="720" w:firstLine="320"/>
      <w:contextualSpacing/>
    </w:pPr>
    <w:rPr>
      <w:rFonts w:eastAsia="Times New Roman"/>
      <w:sz w:val="20"/>
      <w:szCs w:val="20"/>
      <w:lang w:eastAsia="ru-RU"/>
    </w:rPr>
  </w:style>
  <w:style w:type="paragraph" w:customStyle="1" w:styleId="21">
    <w:name w:val="Средняя сетка 21"/>
    <w:uiPriority w:val="1"/>
    <w:qFormat/>
    <w:rsid w:val="00922B09"/>
    <w:pPr>
      <w:ind w:firstLine="0"/>
      <w:jc w:val="left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ConsPlusNormal">
    <w:name w:val="ConsPlusNormal"/>
    <w:rsid w:val="00922B09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 w:val="22"/>
      <w:szCs w:val="20"/>
      <w:lang w:eastAsia="ru-RU"/>
    </w:rPr>
  </w:style>
  <w:style w:type="paragraph" w:styleId="22">
    <w:name w:val="toc 2"/>
    <w:basedOn w:val="a2"/>
    <w:next w:val="a2"/>
    <w:autoRedefine/>
    <w:uiPriority w:val="39"/>
    <w:unhideWhenUsed/>
    <w:rsid w:val="00922D4E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1">
    <w:name w:val="toc 3"/>
    <w:basedOn w:val="a2"/>
    <w:next w:val="a2"/>
    <w:autoRedefine/>
    <w:uiPriority w:val="39"/>
    <w:unhideWhenUsed/>
    <w:rsid w:val="00922D4E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character" w:styleId="af1">
    <w:name w:val="annotation reference"/>
    <w:basedOn w:val="a3"/>
    <w:uiPriority w:val="99"/>
    <w:semiHidden/>
    <w:unhideWhenUsed/>
    <w:rsid w:val="002D185B"/>
    <w:rPr>
      <w:sz w:val="16"/>
      <w:szCs w:val="16"/>
    </w:rPr>
  </w:style>
  <w:style w:type="paragraph" w:styleId="af2">
    <w:name w:val="annotation text"/>
    <w:basedOn w:val="a2"/>
    <w:link w:val="af3"/>
    <w:uiPriority w:val="99"/>
    <w:unhideWhenUsed/>
    <w:rsid w:val="002D185B"/>
    <w:rPr>
      <w:sz w:val="20"/>
      <w:szCs w:val="20"/>
    </w:rPr>
  </w:style>
  <w:style w:type="character" w:customStyle="1" w:styleId="af3">
    <w:name w:val="Текст примечания Знак"/>
    <w:basedOn w:val="a3"/>
    <w:link w:val="af2"/>
    <w:uiPriority w:val="99"/>
    <w:rsid w:val="002D185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D185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D185B"/>
    <w:rPr>
      <w:b/>
      <w:bCs/>
      <w:sz w:val="20"/>
      <w:szCs w:val="20"/>
    </w:rPr>
  </w:style>
  <w:style w:type="table" w:styleId="af6">
    <w:name w:val="Table Grid"/>
    <w:aliases w:val="MA Table"/>
    <w:basedOn w:val="a4"/>
    <w:uiPriority w:val="59"/>
    <w:unhideWhenUsed/>
    <w:rsid w:val="005674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Revision"/>
    <w:hidden/>
    <w:uiPriority w:val="99"/>
    <w:semiHidden/>
    <w:rsid w:val="00815415"/>
    <w:pPr>
      <w:ind w:firstLine="0"/>
      <w:jc w:val="left"/>
    </w:pPr>
  </w:style>
  <w:style w:type="character" w:customStyle="1" w:styleId="20">
    <w:name w:val="Заголовок 2 Знак"/>
    <w:basedOn w:val="a3"/>
    <w:link w:val="2"/>
    <w:rsid w:val="0082639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semiHidden/>
    <w:rsid w:val="0082639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3"/>
    <w:link w:val="4"/>
    <w:uiPriority w:val="9"/>
    <w:semiHidden/>
    <w:rsid w:val="0082639A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3"/>
    <w:link w:val="5"/>
    <w:uiPriority w:val="9"/>
    <w:semiHidden/>
    <w:rsid w:val="0082639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3"/>
    <w:link w:val="6"/>
    <w:uiPriority w:val="9"/>
    <w:semiHidden/>
    <w:rsid w:val="0082639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8263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3"/>
    <w:link w:val="8"/>
    <w:uiPriority w:val="9"/>
    <w:semiHidden/>
    <w:rsid w:val="008263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8263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f8">
    <w:basedOn w:val="a2"/>
    <w:next w:val="af9"/>
    <w:qFormat/>
    <w:rsid w:val="008746C2"/>
    <w:pPr>
      <w:ind w:firstLine="0"/>
      <w:jc w:val="center"/>
    </w:pPr>
    <w:rPr>
      <w:rFonts w:ascii="Courier New" w:eastAsia="Times New Roman" w:hAnsi="Courier New" w:cs="Courier New"/>
      <w:b/>
      <w:bCs/>
      <w:caps/>
      <w:szCs w:val="24"/>
      <w:lang w:eastAsia="ru-RU"/>
    </w:rPr>
  </w:style>
  <w:style w:type="paragraph" w:customStyle="1" w:styleId="Equation">
    <w:name w:val="Equation"/>
    <w:next w:val="a2"/>
    <w:rsid w:val="008746C2"/>
    <w:pPr>
      <w:tabs>
        <w:tab w:val="right" w:pos="9072"/>
      </w:tabs>
      <w:suppressAutoHyphens/>
      <w:ind w:firstLine="0"/>
      <w:jc w:val="left"/>
    </w:pPr>
    <w:rPr>
      <w:rFonts w:eastAsia="Times New Roman"/>
      <w:spacing w:val="-3"/>
      <w:sz w:val="24"/>
      <w:szCs w:val="20"/>
      <w:lang w:val="en-US" w:eastAsia="ru-RU"/>
    </w:rPr>
  </w:style>
  <w:style w:type="paragraph" w:styleId="32">
    <w:name w:val="Body Text 3"/>
    <w:basedOn w:val="a2"/>
    <w:link w:val="33"/>
    <w:rsid w:val="008746C2"/>
    <w:pPr>
      <w:spacing w:after="120" w:line="360" w:lineRule="auto"/>
      <w:ind w:firstLine="709"/>
    </w:pPr>
    <w:rPr>
      <w:rFonts w:eastAsia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8746C2"/>
    <w:rPr>
      <w:rFonts w:eastAsia="Times New Roman"/>
      <w:sz w:val="16"/>
      <w:szCs w:val="16"/>
      <w:lang w:eastAsia="ru-RU"/>
    </w:rPr>
  </w:style>
  <w:style w:type="character" w:styleId="afa">
    <w:name w:val="page number"/>
    <w:basedOn w:val="a3"/>
    <w:rsid w:val="008746C2"/>
  </w:style>
  <w:style w:type="paragraph" w:customStyle="1" w:styleId="12">
    <w:name w:val="Абзац списка1"/>
    <w:basedOn w:val="a2"/>
    <w:rsid w:val="008746C2"/>
    <w:pPr>
      <w:ind w:left="720"/>
      <w:contextualSpacing/>
    </w:pPr>
    <w:rPr>
      <w:rFonts w:eastAsia="Times New Roman"/>
    </w:rPr>
  </w:style>
  <w:style w:type="paragraph" w:customStyle="1" w:styleId="a">
    <w:name w:val="Маркированный"/>
    <w:basedOn w:val="a2"/>
    <w:link w:val="afb"/>
    <w:qFormat/>
    <w:rsid w:val="008746C2"/>
    <w:pPr>
      <w:numPr>
        <w:numId w:val="3"/>
      </w:numPr>
    </w:pPr>
    <w:rPr>
      <w:rFonts w:eastAsia="Times New Roman"/>
      <w:sz w:val="20"/>
      <w:szCs w:val="24"/>
      <w:lang w:eastAsia="ru-RU"/>
    </w:rPr>
  </w:style>
  <w:style w:type="character" w:customStyle="1" w:styleId="afb">
    <w:name w:val="Маркированный Знак"/>
    <w:link w:val="a"/>
    <w:locked/>
    <w:rsid w:val="008746C2"/>
    <w:rPr>
      <w:rFonts w:eastAsia="Times New Roman"/>
      <w:sz w:val="20"/>
      <w:szCs w:val="24"/>
      <w:lang w:eastAsia="ru-RU"/>
    </w:rPr>
  </w:style>
  <w:style w:type="paragraph" w:styleId="af9">
    <w:name w:val="Title"/>
    <w:basedOn w:val="a2"/>
    <w:next w:val="a2"/>
    <w:link w:val="afc"/>
    <w:uiPriority w:val="10"/>
    <w:qFormat/>
    <w:rsid w:val="008746C2"/>
    <w:pPr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c">
    <w:name w:val="Заголовок Знак"/>
    <w:basedOn w:val="a3"/>
    <w:link w:val="af9"/>
    <w:uiPriority w:val="10"/>
    <w:rsid w:val="008746C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fd">
    <w:name w:val="FollowedHyperlink"/>
    <w:basedOn w:val="a3"/>
    <w:uiPriority w:val="99"/>
    <w:semiHidden/>
    <w:unhideWhenUsed/>
    <w:rsid w:val="008746C2"/>
    <w:rPr>
      <w:color w:val="954F72" w:themeColor="followedHyperlink"/>
      <w:u w:val="single"/>
    </w:rPr>
  </w:style>
  <w:style w:type="paragraph" w:styleId="afe">
    <w:name w:val="Body Text"/>
    <w:basedOn w:val="a2"/>
    <w:link w:val="aff"/>
    <w:uiPriority w:val="99"/>
    <w:unhideWhenUsed/>
    <w:rsid w:val="00D441F6"/>
    <w:pPr>
      <w:spacing w:after="120"/>
    </w:pPr>
  </w:style>
  <w:style w:type="character" w:customStyle="1" w:styleId="aff">
    <w:name w:val="Основной текст Знак"/>
    <w:basedOn w:val="a3"/>
    <w:link w:val="afe"/>
    <w:uiPriority w:val="99"/>
    <w:rsid w:val="00D441F6"/>
  </w:style>
  <w:style w:type="paragraph" w:styleId="a1">
    <w:name w:val="List Bullet"/>
    <w:basedOn w:val="afe"/>
    <w:qFormat/>
    <w:rsid w:val="00D441F6"/>
    <w:pPr>
      <w:numPr>
        <w:numId w:val="4"/>
      </w:numPr>
      <w:spacing w:before="60" w:after="60"/>
    </w:pPr>
    <w:rPr>
      <w:rFonts w:ascii="Arial" w:eastAsia="Times New Roman" w:hAnsi="Arial"/>
      <w:sz w:val="20"/>
      <w:szCs w:val="20"/>
      <w:lang w:val="en-CA"/>
    </w:rPr>
  </w:style>
  <w:style w:type="character" w:styleId="aff0">
    <w:name w:val="Strong"/>
    <w:basedOn w:val="a3"/>
    <w:uiPriority w:val="22"/>
    <w:qFormat/>
    <w:rsid w:val="00D441F6"/>
    <w:rPr>
      <w:b/>
      <w:bCs/>
    </w:rPr>
  </w:style>
  <w:style w:type="paragraph" w:customStyle="1" w:styleId="SymbolBullet1">
    <w:name w:val="±SymbolBullet1"/>
    <w:basedOn w:val="a2"/>
    <w:uiPriority w:val="1"/>
    <w:qFormat/>
    <w:rsid w:val="00AB4B2D"/>
    <w:pPr>
      <w:numPr>
        <w:numId w:val="5"/>
      </w:numPr>
      <w:spacing w:before="120" w:after="120" w:line="288" w:lineRule="auto"/>
      <w:jc w:val="left"/>
    </w:pPr>
    <w:rPr>
      <w:rFonts w:asciiTheme="minorHAnsi" w:eastAsia="Calibri" w:hAnsiTheme="minorHAnsi" w:cstheme="minorBidi"/>
      <w:color w:val="000000" w:themeColor="text1"/>
      <w:sz w:val="20"/>
      <w:szCs w:val="20"/>
      <w:lang w:val="en-GB"/>
    </w:rPr>
  </w:style>
  <w:style w:type="paragraph" w:customStyle="1" w:styleId="SymbolBullet2">
    <w:name w:val="±SymbolBullet2"/>
    <w:basedOn w:val="a2"/>
    <w:uiPriority w:val="1"/>
    <w:rsid w:val="00AB4B2D"/>
    <w:pPr>
      <w:numPr>
        <w:ilvl w:val="1"/>
        <w:numId w:val="5"/>
      </w:numPr>
      <w:spacing w:before="120" w:after="120" w:line="288" w:lineRule="auto"/>
      <w:jc w:val="left"/>
    </w:pPr>
    <w:rPr>
      <w:rFonts w:asciiTheme="minorHAnsi" w:hAnsiTheme="minorHAnsi" w:cstheme="minorBidi"/>
      <w:color w:val="000000" w:themeColor="text1"/>
      <w:sz w:val="20"/>
      <w:szCs w:val="20"/>
      <w:lang w:val="en-GB"/>
    </w:rPr>
  </w:style>
  <w:style w:type="paragraph" w:customStyle="1" w:styleId="SymbolBullet3">
    <w:name w:val="±SymbolBullet3"/>
    <w:basedOn w:val="a2"/>
    <w:uiPriority w:val="1"/>
    <w:rsid w:val="00AB4B2D"/>
    <w:pPr>
      <w:numPr>
        <w:ilvl w:val="2"/>
        <w:numId w:val="5"/>
      </w:numPr>
      <w:spacing w:before="120" w:after="120" w:line="288" w:lineRule="auto"/>
      <w:ind w:left="1020" w:hanging="340"/>
      <w:jc w:val="left"/>
    </w:pPr>
    <w:rPr>
      <w:rFonts w:asciiTheme="minorHAnsi" w:hAnsiTheme="minorHAnsi" w:cstheme="minorBidi"/>
      <w:color w:val="000000" w:themeColor="text1"/>
      <w:sz w:val="20"/>
      <w:szCs w:val="20"/>
      <w:lang w:val="en-GB"/>
    </w:rPr>
  </w:style>
  <w:style w:type="paragraph" w:styleId="aff1">
    <w:name w:val="caption"/>
    <w:aliases w:val="±Caption"/>
    <w:basedOn w:val="a2"/>
    <w:next w:val="a2"/>
    <w:link w:val="aff2"/>
    <w:uiPriority w:val="28"/>
    <w:rsid w:val="00AB4B2D"/>
    <w:pPr>
      <w:tabs>
        <w:tab w:val="left" w:pos="1276"/>
      </w:tabs>
      <w:spacing w:before="240" w:after="180"/>
      <w:ind w:left="1276" w:hanging="1276"/>
      <w:jc w:val="left"/>
    </w:pPr>
    <w:rPr>
      <w:rFonts w:asciiTheme="minorHAnsi" w:hAnsiTheme="minorHAnsi" w:cstheme="minorBidi"/>
      <w:b/>
      <w:iCs/>
      <w:color w:val="000000" w:themeColor="text1"/>
      <w:sz w:val="20"/>
      <w:szCs w:val="18"/>
      <w:lang w:val="en-GB"/>
    </w:rPr>
  </w:style>
  <w:style w:type="table" w:customStyle="1" w:styleId="SRKTable">
    <w:name w:val="±SRK_Table"/>
    <w:basedOn w:val="a4"/>
    <w:uiPriority w:val="99"/>
    <w:rsid w:val="00AB4B2D"/>
    <w:pPr>
      <w:ind w:firstLine="0"/>
      <w:jc w:val="left"/>
    </w:pPr>
    <w:rPr>
      <w:rFonts w:asciiTheme="minorHAnsi" w:hAnsiTheme="minorHAnsi" w:cstheme="minorBidi"/>
      <w:color w:val="000000" w:themeColor="text1"/>
      <w:sz w:val="18"/>
      <w:szCs w:val="20"/>
      <w:lang w:val="en-GB"/>
    </w:rPr>
    <w:tblPr>
      <w:tblStyleRowBandSize w:val="1"/>
      <w:tblStyleColBandSize w:val="1"/>
      <w:tblBorders>
        <w:top w:val="single" w:sz="12" w:space="0" w:color="000000" w:themeColor="text1"/>
        <w:bottom w:val="single" w:sz="12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single" w:sz="12" w:space="0" w:color="000000" w:themeColor="text1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4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Horz"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ff2">
    <w:name w:val="Название объекта Знак"/>
    <w:aliases w:val="±Caption Знак"/>
    <w:basedOn w:val="a3"/>
    <w:link w:val="aff1"/>
    <w:uiPriority w:val="28"/>
    <w:rsid w:val="00AB4B2D"/>
    <w:rPr>
      <w:rFonts w:asciiTheme="minorHAnsi" w:hAnsiTheme="minorHAnsi" w:cstheme="minorBidi"/>
      <w:b/>
      <w:iCs/>
      <w:color w:val="000000" w:themeColor="text1"/>
      <w:sz w:val="20"/>
      <w:szCs w:val="18"/>
      <w:lang w:val="en-GB"/>
    </w:rPr>
  </w:style>
  <w:style w:type="paragraph" w:styleId="aff3">
    <w:name w:val="Normal (Web)"/>
    <w:basedOn w:val="a2"/>
    <w:uiPriority w:val="99"/>
    <w:semiHidden/>
    <w:unhideWhenUsed/>
    <w:rsid w:val="00E21BD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ff4">
    <w:name w:val="Placeholder Text"/>
    <w:basedOn w:val="a3"/>
    <w:uiPriority w:val="99"/>
    <w:semiHidden/>
    <w:rsid w:val="005034D0"/>
    <w:rPr>
      <w:color w:val="808080"/>
    </w:rPr>
  </w:style>
  <w:style w:type="table" w:customStyle="1" w:styleId="13">
    <w:name w:val="Сетка таблицы1"/>
    <w:basedOn w:val="a4"/>
    <w:next w:val="af6"/>
    <w:uiPriority w:val="59"/>
    <w:rsid w:val="00F3350F"/>
    <w:pPr>
      <w:ind w:firstLine="0"/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5">
    <w:name w:val="Гипертекстовая ссылка"/>
    <w:basedOn w:val="a3"/>
    <w:uiPriority w:val="99"/>
    <w:rsid w:val="00DF6C7B"/>
    <w:rPr>
      <w:b/>
      <w:bCs/>
      <w:color w:val="106BBE"/>
    </w:rPr>
  </w:style>
  <w:style w:type="paragraph" w:customStyle="1" w:styleId="aff6">
    <w:name w:val="Нормальный (таблица)"/>
    <w:basedOn w:val="a2"/>
    <w:next w:val="a2"/>
    <w:uiPriority w:val="99"/>
    <w:rsid w:val="00BA59D8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7">
    <w:name w:val="Прижатый влево"/>
    <w:basedOn w:val="a2"/>
    <w:next w:val="a2"/>
    <w:uiPriority w:val="99"/>
    <w:rsid w:val="00BA59D8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8">
    <w:name w:val="Цветовое выделение"/>
    <w:uiPriority w:val="99"/>
    <w:rsid w:val="00BA59D8"/>
    <w:rPr>
      <w:b/>
      <w:bCs/>
      <w:color w:val="26282F"/>
    </w:rPr>
  </w:style>
  <w:style w:type="character" w:customStyle="1" w:styleId="aff9">
    <w:name w:val="Продолжение пункта Знак"/>
    <w:basedOn w:val="a3"/>
    <w:link w:val="affa"/>
    <w:locked/>
    <w:rsid w:val="00BC7B40"/>
  </w:style>
  <w:style w:type="paragraph" w:customStyle="1" w:styleId="affa">
    <w:name w:val="Продолжение пункта"/>
    <w:basedOn w:val="a2"/>
    <w:link w:val="aff9"/>
    <w:qFormat/>
    <w:rsid w:val="00BC7B40"/>
    <w:pPr>
      <w:tabs>
        <w:tab w:val="left" w:pos="839"/>
        <w:tab w:val="left" w:pos="1134"/>
        <w:tab w:val="left" w:pos="1701"/>
      </w:tabs>
      <w:spacing w:before="120" w:line="360" w:lineRule="auto"/>
      <w:ind w:left="714" w:firstLine="0"/>
    </w:pPr>
  </w:style>
  <w:style w:type="character" w:customStyle="1" w:styleId="affb">
    <w:name w:val="Таблица Заголовок Знак"/>
    <w:basedOn w:val="aff9"/>
    <w:link w:val="affc"/>
    <w:locked/>
    <w:rsid w:val="00BC7B40"/>
    <w:rPr>
      <w:b/>
      <w:sz w:val="24"/>
    </w:rPr>
  </w:style>
  <w:style w:type="paragraph" w:customStyle="1" w:styleId="affc">
    <w:name w:val="Таблица Заголовок"/>
    <w:basedOn w:val="affa"/>
    <w:link w:val="affb"/>
    <w:qFormat/>
    <w:rsid w:val="00BC7B40"/>
    <w:pPr>
      <w:spacing w:before="0" w:line="240" w:lineRule="auto"/>
      <w:ind w:left="0"/>
      <w:jc w:val="center"/>
    </w:pPr>
    <w:rPr>
      <w:b/>
      <w:sz w:val="24"/>
    </w:rPr>
  </w:style>
  <w:style w:type="character" w:customStyle="1" w:styleId="affd">
    <w:name w:val="Таблица Текст Знак"/>
    <w:basedOn w:val="affb"/>
    <w:link w:val="affe"/>
    <w:locked/>
    <w:rsid w:val="00BC7B40"/>
    <w:rPr>
      <w:b w:val="0"/>
      <w:color w:val="000000"/>
      <w:sz w:val="24"/>
      <w:szCs w:val="24"/>
    </w:rPr>
  </w:style>
  <w:style w:type="paragraph" w:customStyle="1" w:styleId="affe">
    <w:name w:val="Таблица Текст"/>
    <w:basedOn w:val="affc"/>
    <w:link w:val="affd"/>
    <w:qFormat/>
    <w:rsid w:val="00BC7B40"/>
    <w:pPr>
      <w:jc w:val="left"/>
    </w:pPr>
    <w:rPr>
      <w:b w:val="0"/>
      <w:color w:val="000000"/>
      <w:szCs w:val="24"/>
    </w:rPr>
  </w:style>
  <w:style w:type="paragraph" w:customStyle="1" w:styleId="Default">
    <w:name w:val="Default"/>
    <w:rsid w:val="00210EEE"/>
    <w:pPr>
      <w:autoSpaceDE w:val="0"/>
      <w:autoSpaceDN w:val="0"/>
      <w:adjustRightInd w:val="0"/>
      <w:ind w:firstLine="0"/>
      <w:jc w:val="left"/>
    </w:pPr>
    <w:rPr>
      <w:color w:val="000000"/>
      <w:sz w:val="24"/>
      <w:szCs w:val="24"/>
    </w:rPr>
  </w:style>
  <w:style w:type="paragraph" w:customStyle="1" w:styleId="a0">
    <w:name w:val="Пункты_ПРИЛ"/>
    <w:basedOn w:val="a2"/>
    <w:link w:val="afff"/>
    <w:qFormat/>
    <w:rsid w:val="009A57A8"/>
    <w:pPr>
      <w:numPr>
        <w:numId w:val="14"/>
      </w:numPr>
      <w:tabs>
        <w:tab w:val="left" w:pos="839"/>
        <w:tab w:val="left" w:pos="1134"/>
        <w:tab w:val="left" w:pos="1701"/>
      </w:tabs>
      <w:spacing w:before="120" w:line="360" w:lineRule="auto"/>
    </w:pPr>
    <w:rPr>
      <w:rFonts w:cstheme="minorBidi"/>
      <w:szCs w:val="22"/>
    </w:rPr>
  </w:style>
  <w:style w:type="character" w:customStyle="1" w:styleId="afff">
    <w:name w:val="Пункты_ПРИЛ Знак"/>
    <w:basedOn w:val="a3"/>
    <w:link w:val="a0"/>
    <w:rsid w:val="009A57A8"/>
    <w:rPr>
      <w:rFonts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7.bin"/><Relationship Id="rId42" Type="http://schemas.openxmlformats.org/officeDocument/2006/relationships/hyperlink" Target="file:///C:\Users\Timur\Downloads\Svod_pravil_SP_91.13330.2012_SNiP_II_94_80._Podzemnye_gorny.docx" TargetMode="External"/><Relationship Id="rId47" Type="http://schemas.openxmlformats.org/officeDocument/2006/relationships/image" Target="media/image28.emf"/><Relationship Id="rId50" Type="http://schemas.openxmlformats.org/officeDocument/2006/relationships/image" Target="media/image29.emf"/><Relationship Id="rId55" Type="http://schemas.openxmlformats.org/officeDocument/2006/relationships/image" Target="media/image32.emf"/><Relationship Id="rId63" Type="http://schemas.openxmlformats.org/officeDocument/2006/relationships/image" Target="media/image37.emf"/><Relationship Id="rId68" Type="http://schemas.openxmlformats.org/officeDocument/2006/relationships/image" Target="media/image40.emf"/><Relationship Id="rId76" Type="http://schemas.openxmlformats.org/officeDocument/2006/relationships/hyperlink" Target="file:///C:\Users\Timur\Downloads\Svod_pravil_SP_91.13330.2012_SNiP_II_94_80._Podzemnye_gorny.docx" TargetMode="External"/><Relationship Id="rId84" Type="http://schemas.openxmlformats.org/officeDocument/2006/relationships/image" Target="media/image47.jpeg"/><Relationship Id="rId89" Type="http://schemas.openxmlformats.org/officeDocument/2006/relationships/image" Target="media/image52.e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file:///C:\Users\Timur\Downloads\Svod_pravil_SP_91.13330.2012_SNiP_II_94_80._Podzemnye_gorny.docx" TargetMode="External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microsoft.com/office/2007/relationships/hdphoto" Target="media/hdphoto2.wdp"/><Relationship Id="rId37" Type="http://schemas.openxmlformats.org/officeDocument/2006/relationships/image" Target="media/image21.emf"/><Relationship Id="rId40" Type="http://schemas.openxmlformats.org/officeDocument/2006/relationships/image" Target="media/image23.emf"/><Relationship Id="rId45" Type="http://schemas.openxmlformats.org/officeDocument/2006/relationships/image" Target="media/image26.emf"/><Relationship Id="rId53" Type="http://schemas.openxmlformats.org/officeDocument/2006/relationships/image" Target="media/image31.emf"/><Relationship Id="rId58" Type="http://schemas.openxmlformats.org/officeDocument/2006/relationships/hyperlink" Target="file:///C:\Users\Timur\Downloads\Svod_pravil_SP_91.13330.2012_SNiP_II_94_80._Podzemnye_gorny.docx" TargetMode="External"/><Relationship Id="rId66" Type="http://schemas.openxmlformats.org/officeDocument/2006/relationships/hyperlink" Target="file:///C:\Users\Timur\Downloads\Svod_pravil_SP_91.13330.2012_SNiP_II_94_80._Podzemnye_gorny.docx" TargetMode="External"/><Relationship Id="rId74" Type="http://schemas.openxmlformats.org/officeDocument/2006/relationships/image" Target="media/image42.emf"/><Relationship Id="rId79" Type="http://schemas.openxmlformats.org/officeDocument/2006/relationships/hyperlink" Target="garantF1://70084224.0" TargetMode="External"/><Relationship Id="rId87" Type="http://schemas.openxmlformats.org/officeDocument/2006/relationships/image" Target="media/image50.emf"/><Relationship Id="rId5" Type="http://schemas.openxmlformats.org/officeDocument/2006/relationships/webSettings" Target="webSettings.xml"/><Relationship Id="rId61" Type="http://schemas.openxmlformats.org/officeDocument/2006/relationships/hyperlink" Target="file:///C:\Users\Timur\Downloads\Svod_pravil_SP_91.13330.2012_SNiP_II_94_80._Podzemnye_gorny.docx" TargetMode="External"/><Relationship Id="rId82" Type="http://schemas.openxmlformats.org/officeDocument/2006/relationships/image" Target="media/image45.jpeg"/><Relationship Id="rId90" Type="http://schemas.openxmlformats.org/officeDocument/2006/relationships/image" Target="media/image53.jpeg"/><Relationship Id="rId95" Type="http://schemas.openxmlformats.org/officeDocument/2006/relationships/image" Target="media/image58.png"/><Relationship Id="rId19" Type="http://schemas.openxmlformats.org/officeDocument/2006/relationships/oleObject" Target="embeddings/oleObject3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image" Target="media/image14.jpeg"/><Relationship Id="rId30" Type="http://schemas.microsoft.com/office/2007/relationships/hdphoto" Target="media/hdphoto1.wdp"/><Relationship Id="rId35" Type="http://schemas.openxmlformats.org/officeDocument/2006/relationships/image" Target="media/image19.emf"/><Relationship Id="rId43" Type="http://schemas.openxmlformats.org/officeDocument/2006/relationships/image" Target="media/image24.emf"/><Relationship Id="rId48" Type="http://schemas.openxmlformats.org/officeDocument/2006/relationships/hyperlink" Target="file:///C:\Users\Timur\Downloads\Svod_pravil_SP_91.13330.2012_SNiP_II_94_80._Podzemnye_gorny.docx" TargetMode="External"/><Relationship Id="rId56" Type="http://schemas.openxmlformats.org/officeDocument/2006/relationships/image" Target="media/image33.emf"/><Relationship Id="rId64" Type="http://schemas.openxmlformats.org/officeDocument/2006/relationships/image" Target="media/image38.png"/><Relationship Id="rId69" Type="http://schemas.openxmlformats.org/officeDocument/2006/relationships/image" Target="media/image41.emf"/><Relationship Id="rId77" Type="http://schemas.openxmlformats.org/officeDocument/2006/relationships/image" Target="media/image44.emf"/><Relationship Id="rId8" Type="http://schemas.openxmlformats.org/officeDocument/2006/relationships/image" Target="media/image1.emf"/><Relationship Id="rId51" Type="http://schemas.openxmlformats.org/officeDocument/2006/relationships/hyperlink" Target="file:///C:\Users\Timur\Downloads\Svod_pravil_SP_91.13330.2012_SNiP_II_94_80._Podzemnye_gorny.docx" TargetMode="External"/><Relationship Id="rId72" Type="http://schemas.openxmlformats.org/officeDocument/2006/relationships/hyperlink" Target="file:///C:\Users\Timur\Downloads\Svod_pravil_SP_91.13330.2012_SNiP_II_94_80._Podzemnye_gorny.docx" TargetMode="External"/><Relationship Id="rId80" Type="http://schemas.openxmlformats.org/officeDocument/2006/relationships/hyperlink" Target="garantF1://70189328.0" TargetMode="External"/><Relationship Id="rId85" Type="http://schemas.openxmlformats.org/officeDocument/2006/relationships/image" Target="media/image48.jpeg"/><Relationship Id="rId93" Type="http://schemas.openxmlformats.org/officeDocument/2006/relationships/image" Target="media/image56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25" Type="http://schemas.openxmlformats.org/officeDocument/2006/relationships/image" Target="media/image13.wmf"/><Relationship Id="rId33" Type="http://schemas.openxmlformats.org/officeDocument/2006/relationships/image" Target="media/image18.wmf"/><Relationship Id="rId38" Type="http://schemas.openxmlformats.org/officeDocument/2006/relationships/image" Target="media/image22.wmf"/><Relationship Id="rId46" Type="http://schemas.openxmlformats.org/officeDocument/2006/relationships/image" Target="media/image27.emf"/><Relationship Id="rId59" Type="http://schemas.openxmlformats.org/officeDocument/2006/relationships/image" Target="media/image35.emf"/><Relationship Id="rId67" Type="http://schemas.openxmlformats.org/officeDocument/2006/relationships/hyperlink" Target="file:///C:\Users\Timur\Downloads\Svod_pravil_SP_91.13330.2012_SNiP_II_94_80._Podzemnye_gorny.docx" TargetMode="External"/><Relationship Id="rId20" Type="http://schemas.openxmlformats.org/officeDocument/2006/relationships/image" Target="media/image10.wmf"/><Relationship Id="rId41" Type="http://schemas.openxmlformats.org/officeDocument/2006/relationships/hyperlink" Target="file:///C:\Users\Timur\Downloads\Svod_pravil_SP_91.13330.2012_SNiP_II_94_80._Podzemnye_gorny.docx" TargetMode="External"/><Relationship Id="rId54" Type="http://schemas.openxmlformats.org/officeDocument/2006/relationships/hyperlink" Target="file:///C:\Users\Timur\Downloads\Svod_pravil_SP_91.13330.2012_SNiP_II_94_80._Podzemnye_gorny.docx" TargetMode="External"/><Relationship Id="rId62" Type="http://schemas.openxmlformats.org/officeDocument/2006/relationships/hyperlink" Target="file:///C:\Users\Timur\Downloads\Svod_pravil_SP_91.13330.2012_SNiP_II_94_80._Podzemnye_gorny.docx" TargetMode="External"/><Relationship Id="rId70" Type="http://schemas.openxmlformats.org/officeDocument/2006/relationships/hyperlink" Target="file:///C:\Users\Timur\Downloads\Svod_pravil_SP_91.13330.2012_SNiP_II_94_80._Podzemnye_gorny.docx" TargetMode="External"/><Relationship Id="rId75" Type="http://schemas.openxmlformats.org/officeDocument/2006/relationships/image" Target="media/image43.emf"/><Relationship Id="rId83" Type="http://schemas.openxmlformats.org/officeDocument/2006/relationships/image" Target="media/image46.jpeg"/><Relationship Id="rId88" Type="http://schemas.openxmlformats.org/officeDocument/2006/relationships/image" Target="media/image51.emf"/><Relationship Id="rId91" Type="http://schemas.openxmlformats.org/officeDocument/2006/relationships/image" Target="media/image54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jpeg"/><Relationship Id="rId36" Type="http://schemas.openxmlformats.org/officeDocument/2006/relationships/image" Target="media/image20.emf"/><Relationship Id="rId49" Type="http://schemas.openxmlformats.org/officeDocument/2006/relationships/hyperlink" Target="file:///C:\Users\Timur\Downloads\Svod_pravil_SP_91.13330.2012_SNiP_II_94_80._Podzemnye_gorny.docx" TargetMode="External"/><Relationship Id="rId57" Type="http://schemas.openxmlformats.org/officeDocument/2006/relationships/image" Target="media/image34.emf"/><Relationship Id="rId10" Type="http://schemas.openxmlformats.org/officeDocument/2006/relationships/image" Target="media/image3.emf"/><Relationship Id="rId31" Type="http://schemas.openxmlformats.org/officeDocument/2006/relationships/image" Target="media/image17.png"/><Relationship Id="rId44" Type="http://schemas.openxmlformats.org/officeDocument/2006/relationships/image" Target="media/image25.emf"/><Relationship Id="rId52" Type="http://schemas.openxmlformats.org/officeDocument/2006/relationships/image" Target="media/image30.emf"/><Relationship Id="rId60" Type="http://schemas.openxmlformats.org/officeDocument/2006/relationships/image" Target="media/image36.emf"/><Relationship Id="rId65" Type="http://schemas.openxmlformats.org/officeDocument/2006/relationships/image" Target="media/image39.emf"/><Relationship Id="rId73" Type="http://schemas.openxmlformats.org/officeDocument/2006/relationships/hyperlink" Target="file:///C:\Users\Timur\Downloads\Svod_pravil_SP_91.13330.2012_SNiP_II_94_80._Podzemnye_gorny.docx" TargetMode="External"/><Relationship Id="rId78" Type="http://schemas.openxmlformats.org/officeDocument/2006/relationships/hyperlink" Target="garantF1://70189328.0" TargetMode="External"/><Relationship Id="rId81" Type="http://schemas.openxmlformats.org/officeDocument/2006/relationships/hyperlink" Target="garantF1://70084224.0" TargetMode="External"/><Relationship Id="rId86" Type="http://schemas.openxmlformats.org/officeDocument/2006/relationships/image" Target="media/image49.png"/><Relationship Id="rId94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4C8CE-717C-44B5-B5C9-A57CE9A6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65</Pages>
  <Words>16194</Words>
  <Characters>92309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</dc:creator>
  <cp:lastModifiedBy>Луиза</cp:lastModifiedBy>
  <cp:revision>31</cp:revision>
  <cp:lastPrinted>2023-09-05T09:45:00Z</cp:lastPrinted>
  <dcterms:created xsi:type="dcterms:W3CDTF">2023-09-05T06:04:00Z</dcterms:created>
  <dcterms:modified xsi:type="dcterms:W3CDTF">2023-09-06T11:40:00Z</dcterms:modified>
</cp:coreProperties>
</file>